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BC" w:rsidRDefault="00626D42" w:rsidP="00280AD6">
      <w:pPr>
        <w:spacing w:after="0"/>
        <w:ind w:firstLine="5103"/>
        <w:rPr>
          <w:rFonts w:ascii="Verdana" w:hAnsi="Verdana"/>
          <w:sz w:val="48"/>
          <w:szCs w:val="48"/>
        </w:rPr>
      </w:pPr>
      <w:bookmarkStart w:id="0" w:name="_GoBack"/>
      <w:bookmarkEnd w:id="0"/>
      <w:r>
        <w:rPr>
          <w:rFonts w:ascii="Verdana" w:hAnsi="Verdana"/>
          <w:sz w:val="48"/>
          <w:szCs w:val="48"/>
        </w:rPr>
        <w:t>2021</w:t>
      </w:r>
    </w:p>
    <w:p w:rsidR="00626D42" w:rsidRDefault="00626D42" w:rsidP="00280AD6">
      <w:pPr>
        <w:ind w:firstLine="5103"/>
        <w:rPr>
          <w:rFonts w:ascii="Verdana" w:hAnsi="Verdana"/>
          <w:sz w:val="48"/>
          <w:szCs w:val="48"/>
        </w:rPr>
      </w:pPr>
      <w:r>
        <w:rPr>
          <w:rFonts w:ascii="Verdana" w:hAnsi="Verdana"/>
          <w:sz w:val="48"/>
          <w:szCs w:val="48"/>
        </w:rPr>
        <w:t xml:space="preserve">2030 </w:t>
      </w:r>
    </w:p>
    <w:p w:rsidR="00615A7D" w:rsidRPr="0002366D" w:rsidRDefault="009F31BC" w:rsidP="00280AD6">
      <w:pPr>
        <w:ind w:firstLine="5103"/>
        <w:rPr>
          <w:rFonts w:ascii="Verdana" w:hAnsi="Verdana"/>
          <w:b/>
          <w:sz w:val="48"/>
          <w:szCs w:val="48"/>
          <w:lang w:val="bg-BG"/>
        </w:rPr>
      </w:pPr>
      <w:r w:rsidRPr="0002366D">
        <w:rPr>
          <w:rFonts w:ascii="Verdana" w:hAnsi="Verdana"/>
          <w:b/>
          <w:sz w:val="48"/>
          <w:szCs w:val="48"/>
        </w:rPr>
        <w:t xml:space="preserve">National </w:t>
      </w:r>
    </w:p>
    <w:p w:rsidR="00615A7D" w:rsidRPr="0002366D" w:rsidRDefault="009F31BC" w:rsidP="00280AD6">
      <w:pPr>
        <w:ind w:firstLine="5103"/>
        <w:rPr>
          <w:rFonts w:ascii="Verdana" w:hAnsi="Verdana"/>
          <w:b/>
          <w:sz w:val="48"/>
          <w:szCs w:val="48"/>
          <w:lang w:val="bg-BG"/>
        </w:rPr>
      </w:pPr>
      <w:r w:rsidRPr="0002366D">
        <w:rPr>
          <w:rFonts w:ascii="Verdana" w:hAnsi="Verdana"/>
          <w:b/>
          <w:sz w:val="48"/>
          <w:szCs w:val="48"/>
        </w:rPr>
        <w:t xml:space="preserve">Strategy </w:t>
      </w:r>
    </w:p>
    <w:p w:rsidR="00615A7D" w:rsidRPr="0002366D" w:rsidRDefault="009F31BC" w:rsidP="00280AD6">
      <w:pPr>
        <w:ind w:firstLine="5103"/>
        <w:rPr>
          <w:rFonts w:ascii="Verdana" w:hAnsi="Verdana"/>
          <w:b/>
        </w:rPr>
      </w:pPr>
      <w:r w:rsidRPr="0002366D">
        <w:rPr>
          <w:rFonts w:ascii="Verdana" w:hAnsi="Verdana"/>
          <w:b/>
        </w:rPr>
        <w:t>for Road Safety</w:t>
      </w:r>
    </w:p>
    <w:p w:rsidR="008B45AA" w:rsidRDefault="009F31BC" w:rsidP="00280AD6">
      <w:pPr>
        <w:ind w:firstLine="5103"/>
        <w:rPr>
          <w:rFonts w:ascii="Verdana" w:hAnsi="Verdana"/>
          <w:b/>
        </w:rPr>
      </w:pPr>
      <w:r w:rsidRPr="0002366D">
        <w:rPr>
          <w:rFonts w:ascii="Verdana" w:hAnsi="Verdana"/>
          <w:b/>
        </w:rPr>
        <w:t xml:space="preserve">in the Republic of Bulgaria </w:t>
      </w: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280AD6" w:rsidP="00280AD6">
      <w:pPr>
        <w:rPr>
          <w:rFonts w:ascii="Verdana" w:hAnsi="Verdana"/>
          <w:b/>
        </w:rPr>
      </w:pPr>
    </w:p>
    <w:p w:rsidR="00280AD6" w:rsidRDefault="00ED5666" w:rsidP="00280AD6">
      <w:pPr>
        <w:spacing w:after="0"/>
        <w:ind w:firstLine="5103"/>
        <w:rPr>
          <w:rFonts w:ascii="Verdana" w:hAnsi="Verdana"/>
          <w:b/>
        </w:rPr>
      </w:pPr>
      <w:r>
        <w:rPr>
          <w:rFonts w:ascii="Verdana" w:hAnsi="Verdana"/>
          <w:b/>
        </w:rPr>
        <w:t>universal</w:t>
      </w:r>
    </w:p>
    <w:p w:rsidR="00280AD6" w:rsidRDefault="00ED5666" w:rsidP="00280AD6">
      <w:pPr>
        <w:spacing w:after="0"/>
        <w:ind w:firstLine="5103"/>
        <w:rPr>
          <w:rFonts w:ascii="Verdana" w:hAnsi="Verdana"/>
          <w:b/>
        </w:rPr>
      </w:pPr>
      <w:r>
        <w:rPr>
          <w:rFonts w:ascii="Verdana" w:hAnsi="Verdana"/>
          <w:b/>
        </w:rPr>
        <w:t xml:space="preserve">safe </w:t>
      </w:r>
    </w:p>
    <w:p w:rsidR="00280AD6" w:rsidRDefault="00ED5666" w:rsidP="00280AD6">
      <w:pPr>
        <w:spacing w:after="0"/>
        <w:ind w:firstLine="5103"/>
        <w:rPr>
          <w:rFonts w:ascii="Verdana" w:hAnsi="Verdana"/>
          <w:b/>
        </w:rPr>
      </w:pPr>
      <w:r>
        <w:rPr>
          <w:rFonts w:ascii="Verdana" w:hAnsi="Verdana"/>
          <w:b/>
        </w:rPr>
        <w:t xml:space="preserve">mobility  </w:t>
      </w:r>
    </w:p>
    <w:p w:rsidR="008B3E01" w:rsidRDefault="008B3E01" w:rsidP="008B3E01">
      <w:pPr>
        <w:spacing w:after="0"/>
        <w:rPr>
          <w:rFonts w:ascii="Verdana" w:hAnsi="Verdana"/>
          <w:b/>
        </w:rPr>
      </w:pPr>
    </w:p>
    <w:p w:rsidR="008B3E01" w:rsidRDefault="008B3E01" w:rsidP="008B3E01">
      <w:pPr>
        <w:spacing w:after="0"/>
        <w:rPr>
          <w:rFonts w:ascii="Verdana" w:hAnsi="Verdana"/>
          <w:b/>
        </w:rPr>
      </w:pPr>
    </w:p>
    <w:p w:rsidR="008B3E01" w:rsidRDefault="008B3E01" w:rsidP="008B3E01">
      <w:pPr>
        <w:spacing w:after="0"/>
        <w:rPr>
          <w:rFonts w:ascii="Verdana" w:hAnsi="Verdana"/>
          <w:b/>
        </w:rPr>
      </w:pPr>
    </w:p>
    <w:p w:rsidR="008B3E01" w:rsidRDefault="008B3E01" w:rsidP="008B3E01">
      <w:pPr>
        <w:spacing w:after="0"/>
        <w:rPr>
          <w:rFonts w:ascii="Verdana" w:hAnsi="Verdana"/>
          <w:b/>
        </w:rPr>
      </w:pPr>
    </w:p>
    <w:p w:rsidR="008B3E01" w:rsidRDefault="008B3E01" w:rsidP="008B3E01">
      <w:pPr>
        <w:spacing w:after="0"/>
        <w:rPr>
          <w:rFonts w:ascii="Verdana" w:hAnsi="Verdana"/>
          <w:b/>
        </w:rPr>
      </w:pPr>
    </w:p>
    <w:p w:rsidR="008B3E01" w:rsidRDefault="008B3E01" w:rsidP="008B3E01">
      <w:pPr>
        <w:spacing w:after="0"/>
        <w:rPr>
          <w:rFonts w:ascii="Verdana" w:hAnsi="Verdana"/>
          <w:b/>
        </w:rPr>
      </w:pPr>
    </w:p>
    <w:sdt>
      <w:sdtPr>
        <w:rPr>
          <w:rFonts w:asciiTheme="minorHAnsi" w:eastAsiaTheme="minorHAnsi" w:hAnsiTheme="minorHAnsi" w:cstheme="minorBidi"/>
          <w:color w:val="auto"/>
          <w:sz w:val="22"/>
          <w:szCs w:val="22"/>
        </w:rPr>
        <w:id w:val="232512585"/>
        <w:docPartObj>
          <w:docPartGallery w:val="Table of Contents"/>
          <w:docPartUnique/>
        </w:docPartObj>
      </w:sdtPr>
      <w:sdtEndPr/>
      <w:sdtContent>
        <w:p w:rsidR="0035569A" w:rsidRPr="006B7F5E" w:rsidRDefault="00415473" w:rsidP="006B7F5E">
          <w:pPr>
            <w:pStyle w:val="TOCHeading"/>
            <w:jc w:val="center"/>
            <w:rPr>
              <w:rFonts w:ascii="Verdana" w:hAnsi="Verdana"/>
              <w:color w:val="auto"/>
            </w:rPr>
          </w:pPr>
          <w:r w:rsidRPr="00CC4734">
            <w:rPr>
              <w:rFonts w:ascii="Verdana" w:hAnsi="Verdana"/>
              <w:color w:val="44546A" w:themeColor="text2"/>
            </w:rPr>
            <w:t>Content</w:t>
          </w:r>
        </w:p>
        <w:p w:rsidR="00415473" w:rsidRDefault="00415473">
          <w:pPr>
            <w:pStyle w:val="TOC1"/>
            <w:rPr>
              <w:rFonts w:ascii="Verdana" w:hAnsi="Verdana"/>
              <w:b/>
              <w:bCs/>
            </w:rPr>
          </w:pPr>
        </w:p>
        <w:p w:rsidR="0035569A" w:rsidRPr="00BC018F" w:rsidRDefault="0035569A">
          <w:pPr>
            <w:pStyle w:val="TOC1"/>
            <w:rPr>
              <w:rFonts w:ascii="Verdana" w:hAnsi="Verdana"/>
              <w:b/>
              <w:bCs/>
              <w:color w:val="FFC000" w:themeColor="accent4"/>
            </w:rPr>
          </w:pPr>
          <w:r w:rsidRPr="00BC018F">
            <w:rPr>
              <w:rFonts w:ascii="Verdana" w:eastAsiaTheme="minorHAnsi" w:hAnsi="Verdana" w:cstheme="minorBidi"/>
              <w:b/>
              <w:smallCaps/>
              <w:color w:val="FFC000" w:themeColor="accent4"/>
            </w:rPr>
            <w:t>Introduction</w:t>
          </w:r>
        </w:p>
        <w:p w:rsidR="0035569A" w:rsidRPr="006B7F5E" w:rsidRDefault="0035569A" w:rsidP="006B7F5E">
          <w:pPr>
            <w:jc w:val="both"/>
            <w:rPr>
              <w:rFonts w:ascii="Verdana" w:hAnsi="Verdana"/>
              <w:smallCaps/>
              <w:color w:val="ED7D31" w:themeColor="accent2"/>
            </w:rPr>
          </w:pPr>
          <w:r w:rsidRPr="00BC018F">
            <w:rPr>
              <w:rFonts w:ascii="Verdana" w:hAnsi="Verdana"/>
              <w:b/>
              <w:smallCaps/>
              <w:color w:val="FFC000" w:themeColor="accent4"/>
            </w:rPr>
            <w:t>Section 1</w:t>
          </w:r>
          <w:r w:rsidR="00415473" w:rsidRPr="00BC018F">
            <w:rPr>
              <w:rFonts w:ascii="Verdana" w:hAnsi="Verdana"/>
              <w:b/>
              <w:smallCaps/>
              <w:color w:val="FFC000" w:themeColor="accent4"/>
            </w:rPr>
            <w:t xml:space="preserve"> The Scale of the Problem: </w:t>
          </w:r>
          <w:r w:rsidR="00415473" w:rsidRPr="00BC018F">
            <w:rPr>
              <w:rFonts w:ascii="Verdana" w:hAnsi="Verdana"/>
              <w:smallCaps/>
              <w:color w:val="FFC000" w:themeColor="accent4"/>
            </w:rPr>
            <w:t>Review and analysis</w:t>
          </w:r>
        </w:p>
        <w:p w:rsidR="0035569A" w:rsidRPr="0035569A" w:rsidRDefault="00415473">
          <w:pPr>
            <w:pStyle w:val="TOC2"/>
            <w:ind w:left="216"/>
            <w:rPr>
              <w:rFonts w:ascii="Verdana" w:hAnsi="Verdana"/>
            </w:rPr>
          </w:pPr>
          <w:r w:rsidRPr="006B7F5E">
            <w:rPr>
              <w:rFonts w:ascii="Verdana" w:eastAsiaTheme="minorHAnsi" w:hAnsi="Verdana" w:cstheme="minorBidi"/>
              <w:b/>
              <w:smallCaps/>
              <w:color w:val="AEAAAA" w:themeColor="background2" w:themeShade="BF"/>
            </w:rPr>
            <w:t xml:space="preserve">Chapter 1.1 </w:t>
          </w:r>
          <w:r w:rsidRPr="00BC018F">
            <w:rPr>
              <w:rFonts w:ascii="Verdana" w:eastAsiaTheme="minorHAnsi" w:hAnsi="Verdana" w:cstheme="minorBidi"/>
              <w:b/>
              <w:smallCaps/>
              <w:color w:val="FFC000" w:themeColor="accent4"/>
            </w:rPr>
            <w:t>Policy</w:t>
          </w:r>
        </w:p>
        <w:p w:rsidR="0035569A" w:rsidRDefault="00415473">
          <w:pPr>
            <w:pStyle w:val="TOC3"/>
            <w:ind w:left="446"/>
            <w:rPr>
              <w:rFonts w:ascii="Verdana" w:hAnsi="Verdana"/>
            </w:rPr>
          </w:pPr>
          <w:r>
            <w:rPr>
              <w:rFonts w:ascii="Verdana" w:hAnsi="Verdana"/>
              <w:b/>
              <w:color w:val="44546A" w:themeColor="text2"/>
            </w:rPr>
            <w:t xml:space="preserve">1.1.1 </w:t>
          </w:r>
          <w:r w:rsidRPr="00771559">
            <w:rPr>
              <w:rFonts w:ascii="Verdana" w:hAnsi="Verdana"/>
              <w:b/>
              <w:color w:val="44546A" w:themeColor="text2"/>
            </w:rPr>
            <w:t xml:space="preserve">Road </w:t>
          </w:r>
          <w:r>
            <w:rPr>
              <w:rFonts w:ascii="Verdana" w:hAnsi="Verdana"/>
              <w:b/>
              <w:color w:val="44546A" w:themeColor="text2"/>
            </w:rPr>
            <w:t>s</w:t>
          </w:r>
          <w:r w:rsidRPr="00771559">
            <w:rPr>
              <w:rFonts w:ascii="Verdana" w:hAnsi="Verdana"/>
              <w:b/>
              <w:color w:val="44546A" w:themeColor="text2"/>
            </w:rPr>
            <w:t xml:space="preserve">afety </w:t>
          </w:r>
          <w:r>
            <w:rPr>
              <w:rFonts w:ascii="Verdana" w:hAnsi="Verdana"/>
              <w:b/>
              <w:color w:val="44546A" w:themeColor="text2"/>
            </w:rPr>
            <w:t>g</w:t>
          </w:r>
          <w:r w:rsidRPr="00771559">
            <w:rPr>
              <w:rFonts w:ascii="Verdana" w:hAnsi="Verdana"/>
              <w:b/>
              <w:color w:val="44546A" w:themeColor="text2"/>
            </w:rPr>
            <w:t xml:space="preserve">lobal </w:t>
          </w:r>
          <w:r>
            <w:rPr>
              <w:rFonts w:ascii="Verdana" w:hAnsi="Verdana"/>
              <w:b/>
              <w:color w:val="44546A" w:themeColor="text2"/>
            </w:rPr>
            <w:t>p</w:t>
          </w:r>
          <w:r w:rsidRPr="00771559">
            <w:rPr>
              <w:rFonts w:ascii="Verdana" w:hAnsi="Verdana"/>
              <w:b/>
              <w:color w:val="44546A" w:themeColor="text2"/>
            </w:rPr>
            <w:t xml:space="preserve">olicy </w:t>
          </w:r>
          <w:r>
            <w:rPr>
              <w:rFonts w:ascii="Verdana" w:hAnsi="Verdana"/>
              <w:b/>
              <w:color w:val="44546A" w:themeColor="text2"/>
            </w:rPr>
            <w:t>f</w:t>
          </w:r>
          <w:r w:rsidRPr="00771559">
            <w:rPr>
              <w:rFonts w:ascii="Verdana" w:hAnsi="Verdana"/>
              <w:b/>
              <w:color w:val="44546A" w:themeColor="text2"/>
            </w:rPr>
            <w:t>ramework: objectives and indicators</w:t>
          </w:r>
          <w:r>
            <w:rPr>
              <w:rFonts w:ascii="Verdana" w:hAnsi="Verdana"/>
              <w:b/>
              <w:color w:val="44546A" w:themeColor="text2"/>
            </w:rPr>
            <w:t xml:space="preserve"> </w:t>
          </w:r>
        </w:p>
        <w:p w:rsidR="00415473" w:rsidRPr="00B11131" w:rsidRDefault="00415473" w:rsidP="00415473">
          <w:pPr>
            <w:autoSpaceDE w:val="0"/>
            <w:autoSpaceDN w:val="0"/>
            <w:adjustRightInd w:val="0"/>
            <w:ind w:firstLine="446"/>
            <w:jc w:val="both"/>
            <w:rPr>
              <w:rFonts w:ascii="Verdana" w:hAnsi="Verdana" w:cs="Roboto-Regular"/>
              <w:b/>
              <w:color w:val="44546A" w:themeColor="text2"/>
            </w:rPr>
          </w:pPr>
          <w:r w:rsidRPr="00B11131">
            <w:rPr>
              <w:rFonts w:ascii="Verdana" w:hAnsi="Verdana" w:cs="Roboto-Regular"/>
              <w:b/>
              <w:color w:val="44546A" w:themeColor="text2"/>
            </w:rPr>
            <w:t xml:space="preserve">1.1.2 National Road Safety Policy </w:t>
          </w:r>
        </w:p>
        <w:p w:rsidR="0035569A" w:rsidRPr="0035569A" w:rsidRDefault="00415473">
          <w:pPr>
            <w:pStyle w:val="TOC2"/>
            <w:ind w:left="216"/>
            <w:rPr>
              <w:rFonts w:ascii="Verdana" w:hAnsi="Verdana"/>
            </w:rPr>
          </w:pPr>
          <w:r w:rsidRPr="006B7F5E">
            <w:rPr>
              <w:rFonts w:ascii="Verdana" w:eastAsiaTheme="minorHAnsi" w:hAnsi="Verdana" w:cstheme="minorBidi"/>
              <w:b/>
              <w:smallCaps/>
              <w:color w:val="AEAAAA" w:themeColor="background2" w:themeShade="BF"/>
            </w:rPr>
            <w:t xml:space="preserve">Chapter 1.2 </w:t>
          </w:r>
          <w:r w:rsidRPr="00BC018F">
            <w:rPr>
              <w:rFonts w:ascii="Verdana" w:eastAsiaTheme="minorHAnsi" w:hAnsi="Verdana" w:cstheme="minorBidi"/>
              <w:b/>
              <w:smallCaps/>
              <w:color w:val="FFC000" w:themeColor="accent4"/>
            </w:rPr>
            <w:t>Trauma</w:t>
          </w:r>
        </w:p>
        <w:p w:rsidR="00415473" w:rsidRDefault="00415473">
          <w:pPr>
            <w:pStyle w:val="TOC3"/>
            <w:ind w:left="446"/>
            <w:rPr>
              <w:rFonts w:ascii="Verdana" w:hAnsi="Verdana"/>
            </w:rPr>
          </w:pPr>
          <w:r w:rsidRPr="003F0545">
            <w:rPr>
              <w:rFonts w:ascii="Verdana" w:hAnsi="Verdana" w:cs="Roboto-Regular"/>
              <w:b/>
              <w:color w:val="44546A" w:themeColor="text2"/>
            </w:rPr>
            <w:t xml:space="preserve">1.2.1 Overview </w:t>
          </w:r>
          <w:r>
            <w:rPr>
              <w:rFonts w:ascii="Verdana" w:hAnsi="Verdana" w:cs="Roboto-Regular"/>
              <w:b/>
              <w:color w:val="44546A" w:themeColor="text2"/>
            </w:rPr>
            <w:t xml:space="preserve"> </w:t>
          </w:r>
        </w:p>
        <w:p w:rsidR="00415473" w:rsidRDefault="00415473" w:rsidP="00415473">
          <w:pPr>
            <w:autoSpaceDE w:val="0"/>
            <w:autoSpaceDN w:val="0"/>
            <w:adjustRightInd w:val="0"/>
            <w:ind w:firstLine="446"/>
            <w:jc w:val="both"/>
            <w:rPr>
              <w:rFonts w:ascii="Verdana" w:hAnsi="Verdana" w:cs="Roboto-Regular"/>
              <w:b/>
              <w:color w:val="44546A" w:themeColor="text2"/>
            </w:rPr>
          </w:pPr>
          <w:r w:rsidRPr="00AD2DEF">
            <w:rPr>
              <w:rFonts w:ascii="Verdana" w:hAnsi="Verdana" w:cs="Roboto-Regular"/>
              <w:b/>
              <w:color w:val="44546A" w:themeColor="text2"/>
            </w:rPr>
            <w:t>1.2.2 Dynamics of traffic trauma</w:t>
          </w:r>
        </w:p>
        <w:p w:rsidR="00415473" w:rsidRPr="00BD207A" w:rsidRDefault="00415473" w:rsidP="00415473">
          <w:pPr>
            <w:autoSpaceDE w:val="0"/>
            <w:autoSpaceDN w:val="0"/>
            <w:adjustRightInd w:val="0"/>
            <w:ind w:firstLine="446"/>
            <w:jc w:val="both"/>
            <w:rPr>
              <w:rFonts w:ascii="Verdana" w:hAnsi="Verdana" w:cs="Roboto-Regular"/>
              <w:b/>
              <w:color w:val="44546A" w:themeColor="text2"/>
            </w:rPr>
          </w:pPr>
          <w:r w:rsidRPr="00BD207A">
            <w:rPr>
              <w:rFonts w:ascii="Verdana" w:hAnsi="Verdana" w:cs="Roboto-Regular"/>
              <w:b/>
              <w:color w:val="44546A" w:themeColor="text2"/>
            </w:rPr>
            <w:t>1.2.3 Traffic and road traffic trauma</w:t>
          </w:r>
        </w:p>
        <w:p w:rsidR="00415473" w:rsidRPr="005B7215" w:rsidRDefault="00415473" w:rsidP="00415473">
          <w:pPr>
            <w:autoSpaceDE w:val="0"/>
            <w:autoSpaceDN w:val="0"/>
            <w:adjustRightInd w:val="0"/>
            <w:ind w:firstLine="446"/>
            <w:jc w:val="both"/>
            <w:rPr>
              <w:rFonts w:ascii="Verdana" w:hAnsi="Verdana" w:cs="Roboto-Regular"/>
              <w:b/>
              <w:color w:val="44546A" w:themeColor="text2"/>
            </w:rPr>
          </w:pPr>
          <w:r w:rsidRPr="005B7215">
            <w:rPr>
              <w:rFonts w:ascii="Verdana" w:hAnsi="Verdana" w:cs="Roboto-Regular"/>
              <w:b/>
              <w:color w:val="44546A" w:themeColor="text2"/>
            </w:rPr>
            <w:t>1.2.4 Car fleet and road transport trauma</w:t>
          </w:r>
        </w:p>
        <w:p w:rsidR="00415473" w:rsidRPr="007838E9" w:rsidRDefault="00415473" w:rsidP="00415473">
          <w:pPr>
            <w:autoSpaceDE w:val="0"/>
            <w:autoSpaceDN w:val="0"/>
            <w:adjustRightInd w:val="0"/>
            <w:ind w:firstLine="446"/>
            <w:jc w:val="both"/>
            <w:rPr>
              <w:rFonts w:ascii="Verdana" w:hAnsi="Verdana" w:cs="Roboto-Regular"/>
              <w:b/>
              <w:color w:val="44546A" w:themeColor="text2"/>
            </w:rPr>
          </w:pPr>
          <w:r w:rsidRPr="007838E9">
            <w:rPr>
              <w:rFonts w:ascii="Verdana" w:hAnsi="Verdana" w:cs="Roboto-Regular"/>
              <w:b/>
              <w:color w:val="44546A" w:themeColor="text2"/>
            </w:rPr>
            <w:lastRenderedPageBreak/>
            <w:t>1.2.5 Districts and road transport trauma</w:t>
          </w:r>
        </w:p>
        <w:p w:rsidR="00415473" w:rsidRPr="006B7F5E" w:rsidRDefault="006B7F5E" w:rsidP="006B7F5E">
          <w:pPr>
            <w:ind w:firstLine="284"/>
            <w:jc w:val="both"/>
            <w:rPr>
              <w:rFonts w:ascii="Verdana" w:hAnsi="Verdana"/>
              <w:b/>
              <w:smallCaps/>
              <w:color w:val="AEAAAA" w:themeColor="background2" w:themeShade="BF"/>
            </w:rPr>
          </w:pPr>
          <w:r w:rsidRPr="006B7F5E">
            <w:rPr>
              <w:rFonts w:ascii="Verdana" w:hAnsi="Verdana"/>
              <w:b/>
              <w:smallCaps/>
              <w:color w:val="AEAAAA" w:themeColor="background2" w:themeShade="BF"/>
            </w:rPr>
            <w:t xml:space="preserve">Chapter 1.3 </w:t>
          </w:r>
          <w:r w:rsidRPr="00BC018F">
            <w:rPr>
              <w:rFonts w:ascii="Verdana" w:hAnsi="Verdana"/>
              <w:b/>
              <w:smallCaps/>
              <w:color w:val="FFC000" w:themeColor="accent4"/>
            </w:rPr>
            <w:t>Factors</w:t>
          </w:r>
          <w:r w:rsidRPr="006B7F5E">
            <w:rPr>
              <w:rFonts w:ascii="Verdana" w:hAnsi="Verdana"/>
              <w:b/>
              <w:smallCaps/>
              <w:color w:val="ED7D31" w:themeColor="accent2"/>
            </w:rPr>
            <w:t xml:space="preserve"> </w:t>
          </w:r>
        </w:p>
        <w:p w:rsidR="006B7F5E" w:rsidRPr="00122885" w:rsidRDefault="006B7F5E" w:rsidP="006B7F5E">
          <w:pPr>
            <w:autoSpaceDE w:val="0"/>
            <w:autoSpaceDN w:val="0"/>
            <w:adjustRightInd w:val="0"/>
            <w:ind w:firstLine="426"/>
            <w:jc w:val="both"/>
            <w:rPr>
              <w:rFonts w:ascii="Verdana" w:hAnsi="Verdana" w:cs="Roboto-Regular"/>
              <w:b/>
              <w:color w:val="44546A" w:themeColor="text2"/>
            </w:rPr>
          </w:pPr>
          <w:r w:rsidRPr="00122885">
            <w:rPr>
              <w:rFonts w:ascii="Verdana" w:hAnsi="Verdana" w:cs="Roboto-Regular"/>
              <w:b/>
              <w:color w:val="44546A" w:themeColor="text2"/>
            </w:rPr>
            <w:t>1.3.1 Regulatory framework of road safety policy</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C95AD8">
            <w:rPr>
              <w:rFonts w:ascii="Verdana" w:hAnsi="Verdana" w:cs="Roboto-Regular"/>
              <w:b/>
              <w:color w:val="44546A" w:themeColor="text2"/>
            </w:rPr>
            <w:t>1.3.2 Behavior of road users</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0F3CD9">
            <w:rPr>
              <w:rFonts w:ascii="Verdana" w:hAnsi="Verdana" w:cs="Roboto-Regular"/>
              <w:b/>
              <w:color w:val="44546A" w:themeColor="text2"/>
            </w:rPr>
            <w:t>1.3.3 Control activities of Ministry of the Interior authorities</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DE7646">
            <w:rPr>
              <w:rFonts w:ascii="Verdana" w:hAnsi="Verdana" w:cs="Roboto-Regular"/>
              <w:b/>
              <w:color w:val="44546A" w:themeColor="text2"/>
            </w:rPr>
            <w:t xml:space="preserve">1.3.4 Road infrastructure </w:t>
          </w:r>
        </w:p>
        <w:p w:rsidR="006B7F5E" w:rsidRPr="006D6109" w:rsidRDefault="006B7F5E" w:rsidP="006B7F5E">
          <w:pPr>
            <w:autoSpaceDE w:val="0"/>
            <w:autoSpaceDN w:val="0"/>
            <w:adjustRightInd w:val="0"/>
            <w:ind w:firstLine="426"/>
            <w:jc w:val="both"/>
            <w:rPr>
              <w:rFonts w:ascii="Verdana" w:hAnsi="Verdana" w:cs="Roboto-Regular"/>
              <w:b/>
              <w:color w:val="44546A" w:themeColor="text2"/>
            </w:rPr>
          </w:pPr>
          <w:r w:rsidRPr="006D6109">
            <w:rPr>
              <w:rFonts w:ascii="Verdana" w:hAnsi="Verdana" w:cs="Roboto-Regular"/>
              <w:b/>
              <w:color w:val="44546A" w:themeColor="text2"/>
            </w:rPr>
            <w:t xml:space="preserve">1.3.5 Car fleet </w:t>
          </w:r>
        </w:p>
        <w:p w:rsidR="006B7F5E" w:rsidRPr="00DE6E6A" w:rsidRDefault="006B7F5E" w:rsidP="006B7F5E">
          <w:pPr>
            <w:autoSpaceDE w:val="0"/>
            <w:autoSpaceDN w:val="0"/>
            <w:adjustRightInd w:val="0"/>
            <w:ind w:firstLine="426"/>
            <w:jc w:val="both"/>
            <w:rPr>
              <w:rFonts w:ascii="Verdana" w:hAnsi="Verdana" w:cs="Roboto-Regular"/>
              <w:b/>
              <w:color w:val="44546A" w:themeColor="text2"/>
            </w:rPr>
          </w:pPr>
          <w:r w:rsidRPr="00DE6E6A">
            <w:rPr>
              <w:rFonts w:ascii="Verdana" w:hAnsi="Verdana" w:cs="Roboto-Regular"/>
              <w:b/>
              <w:color w:val="44546A" w:themeColor="text2"/>
            </w:rPr>
            <w:t>1.3.6 Rescue activities and emergency medical assistance</w:t>
          </w:r>
        </w:p>
        <w:p w:rsidR="006B7F5E" w:rsidRPr="00BA46DF" w:rsidRDefault="006B7F5E" w:rsidP="006B7F5E">
          <w:pPr>
            <w:jc w:val="both"/>
            <w:rPr>
              <w:rFonts w:ascii="Verdana" w:hAnsi="Verdana"/>
              <w:smallCaps/>
              <w:color w:val="ED7D31" w:themeColor="accent2"/>
            </w:rPr>
          </w:pPr>
          <w:r w:rsidRPr="00BC018F">
            <w:rPr>
              <w:rFonts w:ascii="Verdana" w:hAnsi="Verdana"/>
              <w:b/>
              <w:smallCaps/>
              <w:color w:val="FFC000" w:themeColor="accent4"/>
            </w:rPr>
            <w:t xml:space="preserve">section 2 universal safe mobility: </w:t>
          </w:r>
          <w:r w:rsidRPr="00BC018F">
            <w:rPr>
              <w:rFonts w:ascii="Verdana" w:hAnsi="Verdana"/>
              <w:smallCaps/>
              <w:color w:val="FFC000" w:themeColor="accent4"/>
            </w:rPr>
            <w:t>human capital investment</w:t>
          </w:r>
        </w:p>
        <w:p w:rsidR="006B7F5E" w:rsidRDefault="006B7F5E" w:rsidP="006B7F5E">
          <w:pPr>
            <w:ind w:firstLine="284"/>
            <w:jc w:val="both"/>
            <w:rPr>
              <w:rFonts w:ascii="Verdana" w:hAnsi="Verdana"/>
              <w:b/>
              <w:smallCaps/>
              <w:color w:val="ED7D31" w:themeColor="accent2"/>
            </w:rPr>
          </w:pPr>
          <w:r w:rsidRPr="00BA46DF">
            <w:rPr>
              <w:rFonts w:ascii="Verdana" w:hAnsi="Verdana"/>
              <w:b/>
              <w:smallCaps/>
              <w:color w:val="AEAAAA" w:themeColor="background2" w:themeShade="BF"/>
            </w:rPr>
            <w:t xml:space="preserve">Chapter 2.1 </w:t>
          </w:r>
          <w:r w:rsidRPr="00BC018F">
            <w:rPr>
              <w:rFonts w:ascii="Verdana" w:hAnsi="Verdana"/>
              <w:b/>
              <w:smallCaps/>
              <w:color w:val="FFC000" w:themeColor="accent4"/>
            </w:rPr>
            <w:t>Vision</w:t>
          </w:r>
        </w:p>
        <w:p w:rsidR="006B7F5E" w:rsidRDefault="006B7F5E" w:rsidP="006B7F5E">
          <w:pPr>
            <w:ind w:firstLine="284"/>
            <w:jc w:val="both"/>
            <w:rPr>
              <w:rFonts w:ascii="Verdana" w:hAnsi="Verdana"/>
              <w:b/>
              <w:smallCaps/>
              <w:color w:val="ED7D31" w:themeColor="accent2"/>
            </w:rPr>
          </w:pPr>
          <w:r w:rsidRPr="00A97344">
            <w:rPr>
              <w:rFonts w:ascii="Verdana" w:hAnsi="Verdana"/>
              <w:b/>
              <w:smallCaps/>
              <w:color w:val="AEAAAA" w:themeColor="background2" w:themeShade="BF"/>
            </w:rPr>
            <w:t xml:space="preserve">Chapter 2.2 </w:t>
          </w:r>
          <w:r w:rsidRPr="00BC018F">
            <w:rPr>
              <w:rFonts w:ascii="Verdana" w:hAnsi="Verdana"/>
              <w:b/>
              <w:smallCaps/>
              <w:color w:val="FFC000" w:themeColor="accent4"/>
            </w:rPr>
            <w:t>Goals</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1738F1">
            <w:rPr>
              <w:rFonts w:ascii="Verdana" w:hAnsi="Verdana" w:cs="Roboto-Regular"/>
              <w:b/>
              <w:color w:val="44546A" w:themeColor="text2"/>
            </w:rPr>
            <w:t>2.2.1 Integrity-based management</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134AC9">
            <w:rPr>
              <w:rFonts w:ascii="Verdana" w:hAnsi="Verdana" w:cs="Roboto-Regular"/>
              <w:b/>
              <w:color w:val="44546A" w:themeColor="text2"/>
            </w:rPr>
            <w:t>2.2.2 Socially responsible behavior: Lifelong learning</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134AC9">
            <w:rPr>
              <w:rFonts w:ascii="Verdana" w:hAnsi="Verdana" w:cs="Roboto-Regular"/>
              <w:b/>
              <w:color w:val="44546A" w:themeColor="text2"/>
            </w:rPr>
            <w:t xml:space="preserve">2.2.3 Control: Effective and preventive </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134AC9">
            <w:rPr>
              <w:rFonts w:ascii="Verdana" w:hAnsi="Verdana" w:cs="Roboto-Regular"/>
              <w:b/>
              <w:color w:val="44546A" w:themeColor="text2"/>
            </w:rPr>
            <w:t xml:space="preserve">2.2.4 Forgiving road infrastructure </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352EA3">
            <w:rPr>
              <w:rFonts w:ascii="Verdana" w:hAnsi="Verdana" w:cs="Roboto-Regular"/>
              <w:b/>
              <w:color w:val="44546A" w:themeColor="text2"/>
            </w:rPr>
            <w:t xml:space="preserve">2.2.5 Vehicles for human protection </w:t>
          </w:r>
        </w:p>
        <w:p w:rsidR="006B7F5E" w:rsidRDefault="006B7F5E" w:rsidP="006B7F5E">
          <w:pPr>
            <w:autoSpaceDE w:val="0"/>
            <w:autoSpaceDN w:val="0"/>
            <w:adjustRightInd w:val="0"/>
            <w:ind w:firstLine="426"/>
            <w:jc w:val="both"/>
            <w:rPr>
              <w:rFonts w:ascii="Verdana" w:hAnsi="Verdana" w:cs="Roboto-Regular"/>
              <w:b/>
              <w:color w:val="44546A" w:themeColor="text2"/>
            </w:rPr>
          </w:pPr>
          <w:r w:rsidRPr="00A104EB">
            <w:rPr>
              <w:rFonts w:ascii="Verdana" w:hAnsi="Verdana" w:cs="Roboto-Regular"/>
              <w:b/>
              <w:color w:val="44546A" w:themeColor="text2"/>
            </w:rPr>
            <w:t>2.2.6 Life rescue chain</w:t>
          </w:r>
        </w:p>
        <w:p w:rsidR="00095684" w:rsidRDefault="00095684" w:rsidP="00095684">
          <w:pPr>
            <w:jc w:val="both"/>
            <w:rPr>
              <w:rFonts w:ascii="Verdana" w:hAnsi="Verdana"/>
              <w:b/>
              <w:smallCaps/>
              <w:color w:val="ED7D31" w:themeColor="accent2"/>
            </w:rPr>
          </w:pPr>
        </w:p>
        <w:p w:rsidR="00095684" w:rsidRPr="00BC018F" w:rsidRDefault="00095684" w:rsidP="00095684">
          <w:pPr>
            <w:jc w:val="both"/>
            <w:rPr>
              <w:rFonts w:ascii="Verdana" w:hAnsi="Verdana"/>
              <w:smallCaps/>
              <w:color w:val="FFC000" w:themeColor="accent4"/>
            </w:rPr>
          </w:pPr>
          <w:r w:rsidRPr="00BC018F">
            <w:rPr>
              <w:rFonts w:ascii="Verdana" w:hAnsi="Verdana"/>
              <w:b/>
              <w:smallCaps/>
              <w:color w:val="FFC000" w:themeColor="accent4"/>
            </w:rPr>
            <w:t xml:space="preserve">Section 3 Governance: </w:t>
          </w:r>
          <w:r w:rsidRPr="00BC018F">
            <w:rPr>
              <w:rFonts w:ascii="Verdana" w:hAnsi="Verdana"/>
              <w:smallCaps/>
              <w:color w:val="FFC000" w:themeColor="accent4"/>
            </w:rPr>
            <w:t>implementation and control</w:t>
          </w:r>
        </w:p>
        <w:p w:rsidR="00095684" w:rsidRDefault="00095684" w:rsidP="00095684">
          <w:pPr>
            <w:ind w:firstLine="284"/>
            <w:jc w:val="both"/>
            <w:rPr>
              <w:rFonts w:ascii="Verdana" w:hAnsi="Verdana"/>
              <w:b/>
              <w:smallCaps/>
              <w:color w:val="ED7D31" w:themeColor="accent2"/>
            </w:rPr>
          </w:pPr>
          <w:r w:rsidRPr="00991198">
            <w:rPr>
              <w:rFonts w:ascii="Verdana" w:hAnsi="Verdana"/>
              <w:b/>
              <w:smallCaps/>
              <w:color w:val="AEAAAA" w:themeColor="background2" w:themeShade="BF"/>
            </w:rPr>
            <w:t xml:space="preserve">Chapter 3.1 </w:t>
          </w:r>
          <w:r w:rsidRPr="00BC018F">
            <w:rPr>
              <w:rFonts w:ascii="Verdana" w:hAnsi="Verdana"/>
              <w:b/>
              <w:smallCaps/>
              <w:color w:val="FFC000" w:themeColor="accent4"/>
            </w:rPr>
            <w:t>Principles</w:t>
          </w:r>
        </w:p>
        <w:p w:rsidR="00095684" w:rsidRDefault="00095684" w:rsidP="00095684">
          <w:pPr>
            <w:ind w:firstLine="284"/>
            <w:jc w:val="both"/>
            <w:rPr>
              <w:rFonts w:ascii="Verdana" w:hAnsi="Verdana"/>
              <w:b/>
              <w:smallCaps/>
              <w:color w:val="ED7D31" w:themeColor="accent2"/>
            </w:rPr>
          </w:pPr>
          <w:r w:rsidRPr="00237EDD">
            <w:rPr>
              <w:rFonts w:ascii="Verdana" w:hAnsi="Verdana"/>
              <w:b/>
              <w:smallCaps/>
              <w:color w:val="AEAAAA" w:themeColor="background2" w:themeShade="BF"/>
            </w:rPr>
            <w:lastRenderedPageBreak/>
            <w:t xml:space="preserve">Chapter 3.2 </w:t>
          </w:r>
          <w:r w:rsidRPr="00BC018F">
            <w:rPr>
              <w:rFonts w:ascii="Verdana" w:hAnsi="Verdana"/>
              <w:b/>
              <w:smallCaps/>
              <w:color w:val="FFC000" w:themeColor="accent4"/>
            </w:rPr>
            <w:t>Effectiveness</w:t>
          </w:r>
        </w:p>
        <w:p w:rsidR="00106BD4" w:rsidRDefault="00106BD4" w:rsidP="00106BD4">
          <w:pPr>
            <w:ind w:firstLine="284"/>
            <w:jc w:val="both"/>
            <w:rPr>
              <w:rFonts w:ascii="Verdana" w:hAnsi="Verdana"/>
              <w:b/>
              <w:smallCaps/>
              <w:color w:val="ED7D31" w:themeColor="accent2"/>
            </w:rPr>
          </w:pPr>
          <w:r w:rsidRPr="00785312">
            <w:rPr>
              <w:rFonts w:ascii="Verdana" w:hAnsi="Verdana"/>
              <w:b/>
              <w:smallCaps/>
              <w:color w:val="AEAAAA" w:themeColor="background2" w:themeShade="BF"/>
            </w:rPr>
            <w:t>Chapter 3.3</w:t>
          </w:r>
          <w:r>
            <w:rPr>
              <w:rFonts w:ascii="Verdana" w:hAnsi="Verdana"/>
              <w:b/>
              <w:smallCaps/>
              <w:color w:val="AEAAAA" w:themeColor="background2" w:themeShade="BF"/>
            </w:rPr>
            <w:t xml:space="preserve"> </w:t>
          </w:r>
          <w:r w:rsidRPr="00BC018F">
            <w:rPr>
              <w:rFonts w:ascii="Verdana" w:hAnsi="Verdana"/>
              <w:b/>
              <w:smallCaps/>
              <w:color w:val="FFC000" w:themeColor="accent4"/>
            </w:rPr>
            <w:t>Indicators</w:t>
          </w:r>
        </w:p>
        <w:p w:rsidR="00BC018F" w:rsidRDefault="00BC018F" w:rsidP="00BC018F">
          <w:pPr>
            <w:ind w:firstLine="284"/>
            <w:jc w:val="both"/>
            <w:rPr>
              <w:rFonts w:ascii="Verdana" w:hAnsi="Verdana"/>
              <w:b/>
              <w:smallCaps/>
              <w:color w:val="ED7D31" w:themeColor="accent2"/>
            </w:rPr>
          </w:pPr>
          <w:r w:rsidRPr="00B830C8">
            <w:rPr>
              <w:rFonts w:ascii="Verdana" w:hAnsi="Verdana"/>
              <w:b/>
              <w:smallCaps/>
              <w:color w:val="AEAAAA" w:themeColor="background2" w:themeShade="BF"/>
            </w:rPr>
            <w:t>Chapter 3.4</w:t>
          </w:r>
          <w:r>
            <w:rPr>
              <w:rFonts w:ascii="Verdana" w:hAnsi="Verdana"/>
              <w:b/>
              <w:smallCaps/>
              <w:color w:val="AEAAAA" w:themeColor="background2" w:themeShade="BF"/>
            </w:rPr>
            <w:t xml:space="preserve"> </w:t>
          </w:r>
          <w:r w:rsidRPr="00BC018F">
            <w:rPr>
              <w:rFonts w:ascii="Verdana" w:hAnsi="Verdana"/>
              <w:b/>
              <w:smallCaps/>
              <w:color w:val="FFC000" w:themeColor="accent4"/>
            </w:rPr>
            <w:t>Reporting</w:t>
          </w:r>
          <w:r w:rsidRPr="00B830C8">
            <w:rPr>
              <w:rFonts w:ascii="Verdana" w:hAnsi="Verdana"/>
              <w:b/>
              <w:smallCaps/>
              <w:color w:val="ED7D31" w:themeColor="accent2"/>
            </w:rPr>
            <w:t xml:space="preserve">  </w:t>
          </w:r>
        </w:p>
        <w:p w:rsidR="00BC018F" w:rsidRDefault="00BC018F" w:rsidP="00BC018F">
          <w:pPr>
            <w:ind w:firstLine="284"/>
            <w:jc w:val="both"/>
            <w:rPr>
              <w:rFonts w:ascii="Verdana" w:hAnsi="Verdana"/>
              <w:b/>
              <w:smallCaps/>
              <w:color w:val="ED7D31" w:themeColor="accent2"/>
            </w:rPr>
          </w:pPr>
          <w:r w:rsidRPr="00517E99">
            <w:rPr>
              <w:rFonts w:ascii="Verdana" w:hAnsi="Verdana"/>
              <w:b/>
              <w:smallCaps/>
              <w:color w:val="AEAAAA" w:themeColor="background2" w:themeShade="BF"/>
            </w:rPr>
            <w:t xml:space="preserve">Chapter 3.5 </w:t>
          </w:r>
          <w:r w:rsidRPr="00BC018F">
            <w:rPr>
              <w:rFonts w:ascii="Verdana" w:hAnsi="Verdana"/>
              <w:b/>
              <w:smallCaps/>
              <w:color w:val="FFC000" w:themeColor="accent4"/>
            </w:rPr>
            <w:t>Commitment to success</w:t>
          </w:r>
        </w:p>
        <w:p w:rsidR="00BC018F" w:rsidRDefault="00BC018F" w:rsidP="00BC018F">
          <w:pPr>
            <w:ind w:firstLine="284"/>
            <w:jc w:val="both"/>
            <w:rPr>
              <w:rFonts w:ascii="Verdana" w:hAnsi="Verdana"/>
              <w:b/>
              <w:smallCaps/>
              <w:color w:val="ED7D31" w:themeColor="accent2"/>
            </w:rPr>
          </w:pPr>
          <w:r w:rsidRPr="00014C10">
            <w:rPr>
              <w:rFonts w:ascii="Verdana" w:hAnsi="Verdana"/>
              <w:b/>
              <w:smallCaps/>
              <w:color w:val="AEAAAA" w:themeColor="background2" w:themeShade="BF"/>
            </w:rPr>
            <w:t xml:space="preserve">Chapter 3.6 </w:t>
          </w:r>
          <w:r w:rsidRPr="00BC018F">
            <w:rPr>
              <w:rFonts w:ascii="Verdana" w:hAnsi="Verdana"/>
              <w:b/>
              <w:smallCaps/>
              <w:color w:val="FFC000" w:themeColor="accent4"/>
            </w:rPr>
            <w:t>Communication</w:t>
          </w:r>
          <w:r w:rsidRPr="00BC018F">
            <w:rPr>
              <w:rFonts w:ascii="Verdana" w:hAnsi="Verdana"/>
              <w:b/>
              <w:smallCaps/>
              <w:color w:val="ED7D31" w:themeColor="accent2"/>
            </w:rPr>
            <w:t xml:space="preserve"> </w:t>
          </w:r>
        </w:p>
        <w:p w:rsidR="00BC018F" w:rsidRPr="00BC018F" w:rsidRDefault="00BC018F" w:rsidP="00BC018F">
          <w:pPr>
            <w:jc w:val="both"/>
            <w:rPr>
              <w:rFonts w:ascii="Verdana" w:hAnsi="Verdana"/>
              <w:b/>
              <w:smallCaps/>
              <w:color w:val="ED7D31" w:themeColor="accent2"/>
              <w:sz w:val="24"/>
              <w:szCs w:val="24"/>
            </w:rPr>
          </w:pPr>
          <w:r w:rsidRPr="00BC018F">
            <w:rPr>
              <w:rFonts w:ascii="Verdana" w:hAnsi="Verdana"/>
              <w:b/>
              <w:smallCaps/>
              <w:color w:val="FFC000" w:themeColor="accent4"/>
            </w:rPr>
            <w:t>Conclusion</w:t>
          </w:r>
          <w:r w:rsidRPr="00BC018F">
            <w:rPr>
              <w:rFonts w:ascii="Verdana" w:hAnsi="Verdana"/>
              <w:b/>
              <w:smallCaps/>
              <w:color w:val="ED7D31" w:themeColor="accent2"/>
              <w:sz w:val="24"/>
              <w:szCs w:val="24"/>
            </w:rPr>
            <w:t xml:space="preserve">  </w:t>
          </w:r>
        </w:p>
        <w:p w:rsidR="00BC018F" w:rsidRPr="00517E99" w:rsidRDefault="00BC018F" w:rsidP="00BC018F">
          <w:pPr>
            <w:ind w:firstLine="284"/>
            <w:jc w:val="both"/>
            <w:rPr>
              <w:rFonts w:ascii="Verdana" w:hAnsi="Verdana"/>
              <w:b/>
              <w:smallCaps/>
              <w:color w:val="FFC000" w:themeColor="accent4"/>
            </w:rPr>
          </w:pPr>
        </w:p>
        <w:p w:rsidR="00BC018F" w:rsidRPr="00B830C8" w:rsidRDefault="00BC018F" w:rsidP="00BC018F">
          <w:pPr>
            <w:ind w:firstLine="284"/>
            <w:jc w:val="both"/>
            <w:rPr>
              <w:rFonts w:ascii="Verdana" w:hAnsi="Verdana"/>
              <w:b/>
              <w:smallCaps/>
              <w:color w:val="ED7D31" w:themeColor="accent2"/>
            </w:rPr>
          </w:pPr>
        </w:p>
        <w:p w:rsidR="00BC018F" w:rsidRPr="00237EDD" w:rsidRDefault="00BC018F" w:rsidP="00106BD4">
          <w:pPr>
            <w:ind w:firstLine="284"/>
            <w:jc w:val="both"/>
            <w:rPr>
              <w:rFonts w:ascii="Verdana" w:hAnsi="Verdana"/>
              <w:b/>
              <w:smallCaps/>
              <w:color w:val="ED7D31" w:themeColor="accent2"/>
            </w:rPr>
          </w:pPr>
        </w:p>
        <w:p w:rsidR="00095684" w:rsidRPr="00991198" w:rsidRDefault="00095684" w:rsidP="00095684">
          <w:pPr>
            <w:ind w:firstLine="284"/>
            <w:jc w:val="both"/>
            <w:rPr>
              <w:rFonts w:ascii="Verdana" w:hAnsi="Verdana"/>
              <w:smallCaps/>
              <w:color w:val="ED7D31" w:themeColor="accent2"/>
            </w:rPr>
          </w:pPr>
        </w:p>
        <w:p w:rsidR="00095684" w:rsidRPr="00A104EB" w:rsidRDefault="00095684" w:rsidP="00095684">
          <w:pPr>
            <w:autoSpaceDE w:val="0"/>
            <w:autoSpaceDN w:val="0"/>
            <w:adjustRightInd w:val="0"/>
            <w:jc w:val="both"/>
            <w:rPr>
              <w:rFonts w:ascii="Verdana" w:hAnsi="Verdana" w:cs="Roboto-Regular"/>
              <w:b/>
              <w:color w:val="44546A" w:themeColor="text2"/>
            </w:rPr>
          </w:pPr>
        </w:p>
        <w:p w:rsidR="006B7F5E" w:rsidRPr="00352EA3" w:rsidRDefault="006B7F5E" w:rsidP="006B7F5E">
          <w:pPr>
            <w:autoSpaceDE w:val="0"/>
            <w:autoSpaceDN w:val="0"/>
            <w:adjustRightInd w:val="0"/>
            <w:ind w:firstLine="426"/>
            <w:jc w:val="both"/>
            <w:rPr>
              <w:rFonts w:ascii="Verdana" w:hAnsi="Verdana" w:cs="Roboto-Regular"/>
              <w:b/>
              <w:color w:val="44546A" w:themeColor="text2"/>
            </w:rPr>
          </w:pPr>
        </w:p>
        <w:p w:rsidR="006B7F5E" w:rsidRPr="00134AC9" w:rsidRDefault="006B7F5E" w:rsidP="006B7F5E">
          <w:pPr>
            <w:autoSpaceDE w:val="0"/>
            <w:autoSpaceDN w:val="0"/>
            <w:adjustRightInd w:val="0"/>
            <w:ind w:firstLine="426"/>
            <w:jc w:val="both"/>
            <w:rPr>
              <w:rFonts w:ascii="Verdana" w:hAnsi="Verdana" w:cs="Roboto-Regular"/>
              <w:b/>
              <w:color w:val="44546A" w:themeColor="text2"/>
            </w:rPr>
          </w:pPr>
        </w:p>
        <w:p w:rsidR="006B7F5E" w:rsidRPr="00134AC9" w:rsidRDefault="006B7F5E" w:rsidP="006B7F5E">
          <w:pPr>
            <w:autoSpaceDE w:val="0"/>
            <w:autoSpaceDN w:val="0"/>
            <w:adjustRightInd w:val="0"/>
            <w:ind w:firstLine="426"/>
            <w:jc w:val="both"/>
            <w:rPr>
              <w:rFonts w:ascii="Verdana" w:hAnsi="Verdana" w:cs="Roboto-Regular"/>
              <w:b/>
              <w:color w:val="44546A" w:themeColor="text2"/>
            </w:rPr>
          </w:pPr>
        </w:p>
        <w:p w:rsidR="006B7F5E" w:rsidRPr="00134AC9" w:rsidRDefault="006B7F5E" w:rsidP="006B7F5E">
          <w:pPr>
            <w:autoSpaceDE w:val="0"/>
            <w:autoSpaceDN w:val="0"/>
            <w:adjustRightInd w:val="0"/>
            <w:ind w:firstLine="426"/>
            <w:jc w:val="both"/>
            <w:rPr>
              <w:rFonts w:ascii="Verdana" w:hAnsi="Verdana" w:cs="Roboto-Regular"/>
              <w:b/>
              <w:color w:val="44546A" w:themeColor="text2"/>
            </w:rPr>
          </w:pPr>
        </w:p>
        <w:p w:rsidR="006B7F5E" w:rsidRPr="001738F1" w:rsidRDefault="006B7F5E" w:rsidP="006B7F5E">
          <w:pPr>
            <w:autoSpaceDE w:val="0"/>
            <w:autoSpaceDN w:val="0"/>
            <w:adjustRightInd w:val="0"/>
            <w:ind w:firstLine="426"/>
            <w:jc w:val="both"/>
            <w:rPr>
              <w:rFonts w:ascii="Verdana" w:hAnsi="Verdana" w:cs="Roboto-Regular"/>
              <w:b/>
              <w:color w:val="44546A" w:themeColor="text2"/>
            </w:rPr>
          </w:pPr>
        </w:p>
        <w:p w:rsidR="006B7F5E" w:rsidRPr="00A97344" w:rsidRDefault="006B7F5E" w:rsidP="006B7F5E">
          <w:pPr>
            <w:ind w:firstLine="567"/>
            <w:jc w:val="both"/>
            <w:rPr>
              <w:rFonts w:ascii="Verdana" w:hAnsi="Verdana"/>
              <w:b/>
              <w:smallCaps/>
              <w:color w:val="AEAAAA" w:themeColor="background2" w:themeShade="BF"/>
            </w:rPr>
          </w:pPr>
        </w:p>
        <w:p w:rsidR="006B7F5E" w:rsidRPr="00DE7646" w:rsidRDefault="006B7F5E" w:rsidP="006B7F5E">
          <w:pPr>
            <w:ind w:firstLine="284"/>
            <w:jc w:val="both"/>
            <w:rPr>
              <w:rFonts w:ascii="Verdana" w:hAnsi="Verdana" w:cs="Roboto-Regular"/>
              <w:b/>
              <w:color w:val="44546A" w:themeColor="text2"/>
            </w:rPr>
          </w:pPr>
        </w:p>
        <w:p w:rsidR="006B7F5E" w:rsidRDefault="006B7F5E" w:rsidP="006B7F5E">
          <w:pPr>
            <w:autoSpaceDE w:val="0"/>
            <w:autoSpaceDN w:val="0"/>
            <w:adjustRightInd w:val="0"/>
            <w:ind w:firstLine="426"/>
            <w:jc w:val="both"/>
            <w:rPr>
              <w:rFonts w:ascii="Verdana" w:hAnsi="Verdana" w:cs="Roboto-Regular"/>
              <w:b/>
              <w:color w:val="44546A" w:themeColor="text2"/>
            </w:rPr>
          </w:pPr>
        </w:p>
        <w:p w:rsidR="006B7F5E" w:rsidRPr="000F3CD9" w:rsidRDefault="006B7F5E" w:rsidP="006B7F5E">
          <w:pPr>
            <w:autoSpaceDE w:val="0"/>
            <w:autoSpaceDN w:val="0"/>
            <w:adjustRightInd w:val="0"/>
            <w:ind w:firstLine="426"/>
            <w:jc w:val="both"/>
            <w:rPr>
              <w:rFonts w:ascii="Verdana" w:hAnsi="Verdana" w:cs="Roboto-Regular"/>
              <w:b/>
              <w:color w:val="44546A" w:themeColor="text2"/>
            </w:rPr>
          </w:pPr>
          <w:r w:rsidRPr="000F3CD9">
            <w:rPr>
              <w:rFonts w:ascii="Verdana" w:hAnsi="Verdana" w:cs="Roboto-Regular"/>
              <w:b/>
              <w:color w:val="44546A" w:themeColor="text2"/>
            </w:rPr>
            <w:t xml:space="preserve"> </w:t>
          </w:r>
        </w:p>
        <w:p w:rsidR="006B7F5E" w:rsidRPr="00C95AD8" w:rsidRDefault="006B7F5E" w:rsidP="006B7F5E">
          <w:pPr>
            <w:autoSpaceDE w:val="0"/>
            <w:autoSpaceDN w:val="0"/>
            <w:adjustRightInd w:val="0"/>
            <w:ind w:firstLine="426"/>
            <w:jc w:val="both"/>
            <w:rPr>
              <w:rFonts w:ascii="Verdana" w:hAnsi="Verdana" w:cs="Roboto-Regular"/>
              <w:b/>
              <w:color w:val="44546A" w:themeColor="text2"/>
            </w:rPr>
          </w:pPr>
        </w:p>
        <w:p w:rsidR="0035569A" w:rsidRPr="00415473" w:rsidRDefault="00A218C4" w:rsidP="006B7F5E">
          <w:pPr>
            <w:tabs>
              <w:tab w:val="left" w:pos="426"/>
            </w:tabs>
            <w:ind w:firstLine="426"/>
          </w:pPr>
        </w:p>
      </w:sdtContent>
    </w:sdt>
    <w:p w:rsidR="0035569A" w:rsidRDefault="0035569A" w:rsidP="005A67E3">
      <w:pPr>
        <w:spacing w:after="0"/>
        <w:jc w:val="both"/>
        <w:rPr>
          <w:rFonts w:ascii="Verdana" w:hAnsi="Verdana"/>
          <w:b/>
          <w:color w:val="FFC000" w:themeColor="accent4"/>
          <w:sz w:val="32"/>
          <w:szCs w:val="32"/>
        </w:rPr>
      </w:pPr>
    </w:p>
    <w:p w:rsidR="0035569A" w:rsidRDefault="0035569A" w:rsidP="005A67E3">
      <w:pPr>
        <w:spacing w:after="0"/>
        <w:jc w:val="both"/>
        <w:rPr>
          <w:rFonts w:ascii="Verdana" w:hAnsi="Verdana"/>
          <w:b/>
          <w:color w:val="FFC000" w:themeColor="accent4"/>
          <w:sz w:val="32"/>
          <w:szCs w:val="32"/>
        </w:rPr>
      </w:pPr>
    </w:p>
    <w:p w:rsidR="0035569A" w:rsidRDefault="0035569A" w:rsidP="005A67E3">
      <w:pPr>
        <w:spacing w:after="0"/>
        <w:jc w:val="both"/>
        <w:rPr>
          <w:rFonts w:ascii="Verdana" w:hAnsi="Verdana"/>
          <w:b/>
          <w:color w:val="FFC000" w:themeColor="accent4"/>
          <w:sz w:val="32"/>
          <w:szCs w:val="32"/>
        </w:rPr>
      </w:pPr>
    </w:p>
    <w:p w:rsidR="0035569A" w:rsidRDefault="0035569A" w:rsidP="005A67E3">
      <w:pPr>
        <w:spacing w:after="0"/>
        <w:jc w:val="both"/>
        <w:rPr>
          <w:rFonts w:ascii="Verdana" w:hAnsi="Verdana"/>
          <w:b/>
          <w:color w:val="FFC000" w:themeColor="accent4"/>
          <w:sz w:val="32"/>
          <w:szCs w:val="32"/>
        </w:rPr>
      </w:pPr>
    </w:p>
    <w:p w:rsidR="0035569A" w:rsidRDefault="0035569A" w:rsidP="005A67E3">
      <w:pPr>
        <w:spacing w:after="0"/>
        <w:jc w:val="both"/>
        <w:rPr>
          <w:rFonts w:ascii="Verdana" w:hAnsi="Verdana"/>
          <w:b/>
          <w:color w:val="FFC000" w:themeColor="accent4"/>
          <w:sz w:val="32"/>
          <w:szCs w:val="32"/>
        </w:rPr>
      </w:pPr>
    </w:p>
    <w:p w:rsidR="008B3E01" w:rsidRPr="00D16F8C" w:rsidRDefault="00D16F8C" w:rsidP="005A67E3">
      <w:pPr>
        <w:spacing w:after="0"/>
        <w:jc w:val="both"/>
        <w:rPr>
          <w:rFonts w:ascii="Verdana" w:hAnsi="Verdana"/>
          <w:b/>
          <w:color w:val="FFC000" w:themeColor="accent4"/>
          <w:sz w:val="32"/>
          <w:szCs w:val="32"/>
        </w:rPr>
      </w:pPr>
      <w:r w:rsidRPr="00D16F8C">
        <w:rPr>
          <w:rFonts w:ascii="Verdana" w:hAnsi="Verdana"/>
          <w:b/>
          <w:color w:val="FFC000" w:themeColor="accent4"/>
          <w:sz w:val="32"/>
          <w:szCs w:val="32"/>
        </w:rPr>
        <w:t>i</w:t>
      </w:r>
      <w:r w:rsidR="008B3E01" w:rsidRPr="00D16F8C">
        <w:rPr>
          <w:rFonts w:ascii="Verdana" w:hAnsi="Verdana"/>
          <w:b/>
          <w:color w:val="FFC000" w:themeColor="accent4"/>
          <w:sz w:val="32"/>
          <w:szCs w:val="32"/>
        </w:rPr>
        <w:t>ntroduction</w:t>
      </w:r>
    </w:p>
    <w:p w:rsidR="008B3E01" w:rsidRPr="00D16F8C" w:rsidRDefault="008B3E01" w:rsidP="005A67E3">
      <w:pPr>
        <w:spacing w:after="0"/>
        <w:jc w:val="both"/>
        <w:rPr>
          <w:rFonts w:ascii="Verdana" w:hAnsi="Verdana"/>
          <w:b/>
          <w:lang w:val="bg-BG"/>
        </w:rPr>
      </w:pPr>
    </w:p>
    <w:p w:rsidR="00B110BB" w:rsidRDefault="00B110BB" w:rsidP="005A67E3">
      <w:pPr>
        <w:spacing w:after="0"/>
        <w:jc w:val="both"/>
        <w:rPr>
          <w:rFonts w:ascii="Verdana" w:hAnsi="Verdana"/>
        </w:rPr>
      </w:pPr>
    </w:p>
    <w:p w:rsidR="00B110BB" w:rsidRPr="00D16F8C" w:rsidRDefault="008B3E01" w:rsidP="005A67E3">
      <w:pPr>
        <w:spacing w:after="0"/>
        <w:jc w:val="both"/>
        <w:rPr>
          <w:rFonts w:ascii="Verdana" w:hAnsi="Verdana"/>
          <w:color w:val="7F7F7F" w:themeColor="text1" w:themeTint="80"/>
          <w:sz w:val="28"/>
          <w:szCs w:val="28"/>
        </w:rPr>
      </w:pPr>
      <w:r w:rsidRPr="00D16F8C">
        <w:rPr>
          <w:rFonts w:ascii="Verdana" w:hAnsi="Verdana"/>
          <w:color w:val="7F7F7F" w:themeColor="text1" w:themeTint="80"/>
          <w:sz w:val="28"/>
          <w:szCs w:val="28"/>
        </w:rPr>
        <w:t xml:space="preserve">Europe on the move </w:t>
      </w:r>
    </w:p>
    <w:p w:rsidR="00B110BB" w:rsidRDefault="00B110BB" w:rsidP="005A67E3">
      <w:pPr>
        <w:spacing w:after="0"/>
        <w:jc w:val="both"/>
        <w:rPr>
          <w:rFonts w:ascii="Verdana" w:hAnsi="Verdana"/>
        </w:rPr>
      </w:pPr>
    </w:p>
    <w:p w:rsidR="00B110BB" w:rsidRDefault="00B110BB" w:rsidP="005A67E3">
      <w:pPr>
        <w:spacing w:after="0"/>
        <w:jc w:val="both"/>
        <w:rPr>
          <w:rFonts w:ascii="Verdana" w:hAnsi="Verdana"/>
          <w:b/>
        </w:rPr>
      </w:pPr>
      <w:r w:rsidRPr="00B110BB">
        <w:rPr>
          <w:rFonts w:ascii="Verdana" w:hAnsi="Verdana"/>
          <w:b/>
        </w:rPr>
        <w:t xml:space="preserve">Mobility has a major impact on everyday life. </w:t>
      </w:r>
    </w:p>
    <w:p w:rsidR="008B3E01" w:rsidRPr="008B3E01" w:rsidRDefault="008B3E01" w:rsidP="005A67E3">
      <w:pPr>
        <w:spacing w:after="0"/>
        <w:jc w:val="both"/>
        <w:rPr>
          <w:rFonts w:ascii="Verdana" w:hAnsi="Verdana"/>
          <w:b/>
        </w:rPr>
      </w:pPr>
      <w:r w:rsidRPr="008B3E01">
        <w:rPr>
          <w:rFonts w:ascii="Verdana" w:hAnsi="Verdana"/>
          <w:b/>
        </w:rPr>
        <w:t xml:space="preserve"> </w:t>
      </w:r>
    </w:p>
    <w:p w:rsidR="00280AD6" w:rsidRPr="00EF5B86" w:rsidRDefault="00B110BB" w:rsidP="005A67E3">
      <w:pPr>
        <w:jc w:val="both"/>
        <w:rPr>
          <w:rFonts w:ascii="Verdana" w:hAnsi="Verdana"/>
          <w:lang w:val="bg-BG"/>
        </w:rPr>
      </w:pPr>
      <w:r w:rsidRPr="00B110BB">
        <w:rPr>
          <w:rFonts w:ascii="Verdana" w:hAnsi="Verdana"/>
        </w:rPr>
        <w:t xml:space="preserve">It </w:t>
      </w:r>
      <w:r w:rsidR="00A46A5A">
        <w:rPr>
          <w:rFonts w:ascii="Verdana" w:hAnsi="Verdana"/>
        </w:rPr>
        <w:t>defines</w:t>
      </w:r>
      <w:r w:rsidRPr="00B110BB">
        <w:rPr>
          <w:rFonts w:ascii="Verdana" w:hAnsi="Verdana"/>
        </w:rPr>
        <w:t xml:space="preserve"> how people, economies, communities, and countries interact.</w:t>
      </w:r>
      <w:r w:rsidR="00A46A5A">
        <w:rPr>
          <w:rFonts w:ascii="Verdana" w:hAnsi="Verdana"/>
        </w:rPr>
        <w:t xml:space="preserve"> </w:t>
      </w:r>
      <w:r w:rsidR="00A46A5A" w:rsidRPr="00A46A5A">
        <w:rPr>
          <w:rFonts w:ascii="Verdana" w:hAnsi="Verdana"/>
        </w:rPr>
        <w:t xml:space="preserve">At </w:t>
      </w:r>
      <w:r w:rsidR="00A46A5A">
        <w:rPr>
          <w:rFonts w:ascii="Verdana" w:hAnsi="Verdana"/>
        </w:rPr>
        <w:t xml:space="preserve">the </w:t>
      </w:r>
      <w:r w:rsidR="00A46A5A" w:rsidRPr="00A46A5A">
        <w:rPr>
          <w:rFonts w:ascii="Verdana" w:hAnsi="Verdana"/>
        </w:rPr>
        <w:t>European level, the transport sector employs over 11 million people, representing 5% of total employment.</w:t>
      </w:r>
      <w:r w:rsidR="000146D6">
        <w:rPr>
          <w:rFonts w:ascii="Verdana" w:hAnsi="Verdana"/>
        </w:rPr>
        <w:t xml:space="preserve"> </w:t>
      </w:r>
      <w:r w:rsidR="000146D6" w:rsidRPr="000146D6">
        <w:rPr>
          <w:rFonts w:ascii="Verdana" w:hAnsi="Verdana"/>
        </w:rPr>
        <w:t xml:space="preserve">Road transport accounts for </w:t>
      </w:r>
      <w:r w:rsidR="00597296">
        <w:rPr>
          <w:rFonts w:ascii="Verdana" w:hAnsi="Verdana"/>
        </w:rPr>
        <w:t>nearly</w:t>
      </w:r>
      <w:r w:rsidR="000146D6" w:rsidRPr="000146D6">
        <w:rPr>
          <w:rFonts w:ascii="Verdana" w:hAnsi="Verdana"/>
        </w:rPr>
        <w:t xml:space="preserve"> half of freight activit</w:t>
      </w:r>
      <w:r w:rsidR="003B5E8D">
        <w:rPr>
          <w:rFonts w:ascii="Verdana" w:hAnsi="Verdana"/>
        </w:rPr>
        <w:t>ies</w:t>
      </w:r>
      <w:r w:rsidR="000146D6" w:rsidRPr="000146D6">
        <w:rPr>
          <w:rFonts w:ascii="Verdana" w:hAnsi="Verdana"/>
        </w:rPr>
        <w:t>.</w:t>
      </w:r>
      <w:r w:rsidR="003B5E8D">
        <w:rPr>
          <w:rFonts w:ascii="Verdana" w:hAnsi="Verdana"/>
        </w:rPr>
        <w:t xml:space="preserve"> A</w:t>
      </w:r>
      <w:r w:rsidR="003B5E8D" w:rsidRPr="003B5E8D">
        <w:rPr>
          <w:rFonts w:ascii="Verdana" w:hAnsi="Verdana"/>
        </w:rPr>
        <w:t xml:space="preserve">round 13% of all </w:t>
      </w:r>
      <w:r w:rsidR="00EF5B86">
        <w:rPr>
          <w:rFonts w:ascii="Verdana" w:hAnsi="Verdana"/>
        </w:rPr>
        <w:t>household</w:t>
      </w:r>
      <w:r w:rsidR="003B5E8D" w:rsidRPr="003B5E8D">
        <w:rPr>
          <w:rFonts w:ascii="Verdana" w:hAnsi="Verdana"/>
        </w:rPr>
        <w:t xml:space="preserve"> </w:t>
      </w:r>
      <w:r w:rsidR="00EF5B86">
        <w:rPr>
          <w:rFonts w:ascii="Verdana" w:hAnsi="Verdana"/>
        </w:rPr>
        <w:t xml:space="preserve">expenses </w:t>
      </w:r>
      <w:r w:rsidR="003B5E8D" w:rsidRPr="003B5E8D">
        <w:rPr>
          <w:rFonts w:ascii="Verdana" w:hAnsi="Verdana"/>
        </w:rPr>
        <w:t>are allocated to some kind of transport.</w:t>
      </w:r>
      <w:r w:rsidR="00E96086">
        <w:rPr>
          <w:rFonts w:ascii="Verdana" w:hAnsi="Verdana"/>
        </w:rPr>
        <w:t xml:space="preserve"> </w:t>
      </w:r>
      <w:r w:rsidR="00E96086" w:rsidRPr="00E96086">
        <w:rPr>
          <w:rFonts w:ascii="Verdana" w:hAnsi="Verdana"/>
        </w:rPr>
        <w:t xml:space="preserve">For the period 2010-2050, passenger transport at </w:t>
      </w:r>
      <w:r w:rsidR="00775BE6">
        <w:rPr>
          <w:rFonts w:ascii="Verdana" w:hAnsi="Verdana"/>
        </w:rPr>
        <w:t xml:space="preserve">the </w:t>
      </w:r>
      <w:r w:rsidR="00E96086" w:rsidRPr="00E96086">
        <w:rPr>
          <w:rFonts w:ascii="Verdana" w:hAnsi="Verdana"/>
        </w:rPr>
        <w:t xml:space="preserve">EU level is expected to grow by almost 42% and freight transport </w:t>
      </w:r>
      <w:r w:rsidR="00775BE6">
        <w:rPr>
          <w:rFonts w:ascii="Verdana" w:hAnsi="Verdana"/>
        </w:rPr>
        <w:t xml:space="preserve">– </w:t>
      </w:r>
      <w:r w:rsidR="00E96086" w:rsidRPr="00E96086">
        <w:rPr>
          <w:rFonts w:ascii="Verdana" w:hAnsi="Verdana"/>
        </w:rPr>
        <w:t xml:space="preserve">by 60% (EC: 2019).  </w:t>
      </w:r>
    </w:p>
    <w:p w:rsidR="00280AD6" w:rsidRPr="004F21E9" w:rsidRDefault="005A67E3" w:rsidP="005A67E3">
      <w:pPr>
        <w:jc w:val="both"/>
        <w:rPr>
          <w:rFonts w:ascii="Verdana" w:hAnsi="Verdana"/>
          <w:b/>
        </w:rPr>
      </w:pPr>
      <w:r w:rsidRPr="004F21E9">
        <w:rPr>
          <w:rFonts w:ascii="Verdana" w:hAnsi="Verdana"/>
          <w:b/>
        </w:rPr>
        <w:t>Today, this sector is undergoing profound transformations</w:t>
      </w:r>
      <w:r w:rsidR="00475A59">
        <w:rPr>
          <w:rFonts w:ascii="Verdana" w:hAnsi="Verdana"/>
          <w:b/>
          <w:lang w:val="bg-BG"/>
        </w:rPr>
        <w:t>:</w:t>
      </w:r>
      <w:r w:rsidRPr="004F21E9">
        <w:rPr>
          <w:rFonts w:ascii="Verdana" w:hAnsi="Verdana"/>
          <w:b/>
        </w:rPr>
        <w:t xml:space="preserve"> technological, economic</w:t>
      </w:r>
      <w:r w:rsidR="009F2384" w:rsidRPr="004F21E9">
        <w:rPr>
          <w:rFonts w:ascii="Verdana" w:hAnsi="Verdana"/>
          <w:b/>
          <w:lang w:val="bg-BG"/>
        </w:rPr>
        <w:t>,</w:t>
      </w:r>
      <w:r w:rsidRPr="004F21E9">
        <w:rPr>
          <w:rFonts w:ascii="Verdana" w:hAnsi="Verdana"/>
          <w:b/>
        </w:rPr>
        <w:t xml:space="preserve"> and social.</w:t>
      </w:r>
    </w:p>
    <w:p w:rsidR="00280AD6" w:rsidRDefault="00D31C98" w:rsidP="00D31C98">
      <w:pPr>
        <w:jc w:val="both"/>
        <w:rPr>
          <w:rFonts w:ascii="Verdana" w:hAnsi="Verdana"/>
        </w:rPr>
      </w:pPr>
      <w:r w:rsidRPr="00D31C98">
        <w:rPr>
          <w:rFonts w:ascii="Verdana" w:hAnsi="Verdana"/>
        </w:rPr>
        <w:t>To build a Europe that protects, it is instrumental not only to exploit the potential of these changes, but also to counteract the associated risks.</w:t>
      </w:r>
      <w:r w:rsidR="0015669E">
        <w:rPr>
          <w:rFonts w:ascii="Verdana" w:hAnsi="Verdana"/>
          <w:lang w:val="bg-BG"/>
        </w:rPr>
        <w:t xml:space="preserve"> </w:t>
      </w:r>
      <w:r w:rsidR="0015669E" w:rsidRPr="0015669E">
        <w:rPr>
          <w:rFonts w:ascii="Verdana" w:hAnsi="Verdana"/>
        </w:rPr>
        <w:t>With increase</w:t>
      </w:r>
      <w:r w:rsidR="005A531E">
        <w:rPr>
          <w:rFonts w:ascii="Verdana" w:hAnsi="Verdana"/>
        </w:rPr>
        <w:t>d</w:t>
      </w:r>
      <w:r w:rsidR="0015669E" w:rsidRPr="0015669E">
        <w:rPr>
          <w:rFonts w:ascii="Verdana" w:hAnsi="Verdana"/>
        </w:rPr>
        <w:t xml:space="preserve"> </w:t>
      </w:r>
      <w:r w:rsidR="00B90C6F">
        <w:rPr>
          <w:rFonts w:ascii="Verdana" w:hAnsi="Verdana"/>
        </w:rPr>
        <w:t xml:space="preserve">traffic and movement </w:t>
      </w:r>
      <w:r w:rsidR="0015669E" w:rsidRPr="0015669E">
        <w:rPr>
          <w:rFonts w:ascii="Verdana" w:hAnsi="Verdana"/>
        </w:rPr>
        <w:t>rate</w:t>
      </w:r>
      <w:r w:rsidR="00B90C6F">
        <w:rPr>
          <w:rFonts w:ascii="Verdana" w:hAnsi="Verdana"/>
        </w:rPr>
        <w:t>s</w:t>
      </w:r>
      <w:r w:rsidR="0015669E" w:rsidRPr="0015669E">
        <w:rPr>
          <w:rFonts w:ascii="Verdana" w:hAnsi="Verdana"/>
        </w:rPr>
        <w:t xml:space="preserve"> </w:t>
      </w:r>
      <w:r w:rsidR="00B90C6F">
        <w:rPr>
          <w:rFonts w:ascii="Verdana" w:hAnsi="Verdana"/>
        </w:rPr>
        <w:t>due to</w:t>
      </w:r>
      <w:r w:rsidR="0015669E" w:rsidRPr="0015669E">
        <w:rPr>
          <w:rFonts w:ascii="Verdana" w:hAnsi="Verdana"/>
        </w:rPr>
        <w:t xml:space="preserve"> the dynamics of everyday life, the interaction between people and the road system is also increased.</w:t>
      </w:r>
      <w:r w:rsidR="008B458A">
        <w:rPr>
          <w:rFonts w:ascii="Verdana" w:hAnsi="Verdana"/>
          <w:lang w:val="bg-BG"/>
        </w:rPr>
        <w:t xml:space="preserve"> </w:t>
      </w:r>
      <w:r w:rsidR="008B458A" w:rsidRPr="008B458A">
        <w:rPr>
          <w:rFonts w:ascii="Verdana" w:hAnsi="Verdana"/>
        </w:rPr>
        <w:t>Thus, the phenomenon of road tra</w:t>
      </w:r>
      <w:r w:rsidR="003B0A63">
        <w:rPr>
          <w:rFonts w:ascii="Verdana" w:hAnsi="Verdana"/>
        </w:rPr>
        <w:t xml:space="preserve">uma unfolds </w:t>
      </w:r>
      <w:r w:rsidR="003B0A63">
        <w:rPr>
          <w:rFonts w:ascii="Verdana" w:hAnsi="Verdana"/>
        </w:rPr>
        <w:lastRenderedPageBreak/>
        <w:t>with enormous socio</w:t>
      </w:r>
      <w:r w:rsidR="008B458A" w:rsidRPr="008B458A">
        <w:rPr>
          <w:rFonts w:ascii="Verdana" w:hAnsi="Verdana"/>
        </w:rPr>
        <w:t xml:space="preserve">economic consequences, </w:t>
      </w:r>
      <w:r w:rsidR="00475A59" w:rsidRPr="00475A59">
        <w:rPr>
          <w:rFonts w:ascii="Verdana" w:hAnsi="Verdana"/>
        </w:rPr>
        <w:t>referred to by</w:t>
      </w:r>
      <w:r w:rsidR="008B458A" w:rsidRPr="008B458A">
        <w:rPr>
          <w:rFonts w:ascii="Verdana" w:hAnsi="Verdana"/>
        </w:rPr>
        <w:t xml:space="preserve"> the World Health Organization </w:t>
      </w:r>
      <w:r w:rsidR="00475A59">
        <w:rPr>
          <w:rFonts w:ascii="Verdana" w:hAnsi="Verdana"/>
        </w:rPr>
        <w:t>as</w:t>
      </w:r>
      <w:r w:rsidR="008B458A" w:rsidRPr="008B458A">
        <w:rPr>
          <w:rFonts w:ascii="Verdana" w:hAnsi="Verdana"/>
        </w:rPr>
        <w:t xml:space="preserve"> an epidemic.</w:t>
      </w:r>
    </w:p>
    <w:p w:rsidR="00063446" w:rsidRDefault="00063446" w:rsidP="00D31C98">
      <w:pPr>
        <w:jc w:val="both"/>
        <w:rPr>
          <w:rFonts w:ascii="Verdana" w:hAnsi="Verdana"/>
          <w:b/>
        </w:rPr>
      </w:pPr>
      <w:r w:rsidRPr="00063446">
        <w:rPr>
          <w:rFonts w:ascii="Verdana" w:hAnsi="Verdana"/>
          <w:b/>
        </w:rPr>
        <w:t xml:space="preserve">Safe mobility is an indicator </w:t>
      </w:r>
      <w:r>
        <w:rPr>
          <w:rFonts w:ascii="Verdana" w:hAnsi="Verdana"/>
          <w:b/>
        </w:rPr>
        <w:t>for</w:t>
      </w:r>
      <w:r w:rsidRPr="00063446">
        <w:rPr>
          <w:rFonts w:ascii="Verdana" w:hAnsi="Verdana"/>
          <w:b/>
        </w:rPr>
        <w:t xml:space="preserve"> the development of society. </w:t>
      </w:r>
    </w:p>
    <w:p w:rsidR="00F76860" w:rsidRDefault="00F76860" w:rsidP="00D31C98">
      <w:pPr>
        <w:jc w:val="both"/>
        <w:rPr>
          <w:rFonts w:ascii="Verdana" w:hAnsi="Verdana"/>
        </w:rPr>
      </w:pPr>
      <w:r w:rsidRPr="00F76860">
        <w:rPr>
          <w:rFonts w:ascii="Verdana" w:hAnsi="Verdana"/>
        </w:rPr>
        <w:t>Not only average life expectancy and quality of life, but also transport, environment, education, healthcare, social affairs, and well-being are heavily dependent on it. Consequences of road transport accidents annually contribute to the reduction of global gross domestic product in colossal proportions.</w:t>
      </w:r>
      <w:r>
        <w:rPr>
          <w:rFonts w:ascii="Verdana" w:hAnsi="Verdana"/>
        </w:rPr>
        <w:t xml:space="preserve"> </w:t>
      </w:r>
    </w:p>
    <w:p w:rsidR="00F76860" w:rsidRDefault="00DE552D" w:rsidP="00D31C98">
      <w:pPr>
        <w:jc w:val="both"/>
        <w:rPr>
          <w:rFonts w:ascii="Verdana" w:hAnsi="Verdana"/>
          <w:b/>
        </w:rPr>
      </w:pPr>
      <w:r w:rsidRPr="00DE552D">
        <w:rPr>
          <w:rFonts w:ascii="Verdana" w:hAnsi="Verdana"/>
          <w:b/>
        </w:rPr>
        <w:t xml:space="preserve">The number of road deaths </w:t>
      </w:r>
      <w:r>
        <w:rPr>
          <w:rFonts w:ascii="Verdana" w:hAnsi="Verdana"/>
          <w:b/>
        </w:rPr>
        <w:t>globally</w:t>
      </w:r>
      <w:r w:rsidRPr="00DE552D">
        <w:rPr>
          <w:rFonts w:ascii="Verdana" w:hAnsi="Verdana"/>
          <w:b/>
        </w:rPr>
        <w:t xml:space="preserve"> is unacceptably high.</w:t>
      </w:r>
    </w:p>
    <w:p w:rsidR="00DE552D" w:rsidRDefault="00DE552D" w:rsidP="00D31C98">
      <w:pPr>
        <w:jc w:val="both"/>
        <w:rPr>
          <w:rFonts w:ascii="Verdana" w:hAnsi="Verdana"/>
        </w:rPr>
      </w:pPr>
      <w:r w:rsidRPr="00DE552D">
        <w:rPr>
          <w:rFonts w:ascii="Verdana" w:hAnsi="Verdana"/>
        </w:rPr>
        <w:t>Approximately 1.35 million people die each year as a result of traffic accidents, and another 50 million are injured.</w:t>
      </w:r>
      <w:r w:rsidR="003B0A63">
        <w:rPr>
          <w:rFonts w:ascii="Verdana" w:hAnsi="Verdana"/>
        </w:rPr>
        <w:t xml:space="preserve"> </w:t>
      </w:r>
      <w:r w:rsidR="003B0A63" w:rsidRPr="003B0A63">
        <w:rPr>
          <w:rFonts w:ascii="Verdana" w:hAnsi="Verdana"/>
        </w:rPr>
        <w:t xml:space="preserve">This affects society </w:t>
      </w:r>
      <w:r w:rsidR="00120680">
        <w:rPr>
          <w:rFonts w:ascii="Verdana" w:hAnsi="Verdana"/>
        </w:rPr>
        <w:t xml:space="preserve">as a whole, </w:t>
      </w:r>
      <w:r w:rsidR="003B0A63" w:rsidRPr="003B0A63">
        <w:rPr>
          <w:rFonts w:ascii="Verdana" w:hAnsi="Verdana"/>
        </w:rPr>
        <w:t>as socioeconomic spending exceeds EUR 120 billion per year (WHO: 2019).</w:t>
      </w:r>
    </w:p>
    <w:p w:rsidR="00120680" w:rsidRDefault="00120680" w:rsidP="00D31C98">
      <w:pPr>
        <w:jc w:val="both"/>
        <w:rPr>
          <w:rFonts w:ascii="Verdana" w:hAnsi="Verdana"/>
        </w:rPr>
      </w:pPr>
      <w:r>
        <w:rPr>
          <w:rFonts w:ascii="Verdana" w:hAnsi="Verdana"/>
        </w:rPr>
        <w:t xml:space="preserve">Globally, </w:t>
      </w:r>
      <w:r w:rsidR="0031108D">
        <w:rPr>
          <w:rFonts w:ascii="Verdana" w:hAnsi="Verdana"/>
        </w:rPr>
        <w:t>many</w:t>
      </w:r>
      <w:r w:rsidRPr="00120680">
        <w:rPr>
          <w:rFonts w:ascii="Verdana" w:hAnsi="Verdana"/>
        </w:rPr>
        <w:t xml:space="preserve"> countries have been successful in reducing road fatalities, but progress varies considerably among </w:t>
      </w:r>
      <w:r w:rsidR="0031108D">
        <w:rPr>
          <w:rFonts w:ascii="Verdana" w:hAnsi="Verdana"/>
        </w:rPr>
        <w:t>them</w:t>
      </w:r>
      <w:r w:rsidRPr="00120680">
        <w:rPr>
          <w:rFonts w:ascii="Verdana" w:hAnsi="Verdana"/>
        </w:rPr>
        <w:t>.</w:t>
      </w:r>
      <w:r w:rsidR="007F02E1">
        <w:rPr>
          <w:rFonts w:ascii="Verdana" w:hAnsi="Verdana"/>
        </w:rPr>
        <w:t xml:space="preserve"> </w:t>
      </w:r>
      <w:r w:rsidR="007F02E1" w:rsidRPr="007F02E1">
        <w:rPr>
          <w:rFonts w:ascii="Verdana" w:hAnsi="Verdana"/>
        </w:rPr>
        <w:t>There is a direct link between the risk of crash death and the population's levels of income.</w:t>
      </w:r>
      <w:r w:rsidR="007F02E1">
        <w:rPr>
          <w:rFonts w:ascii="Verdana" w:hAnsi="Verdana"/>
        </w:rPr>
        <w:t xml:space="preserve"> </w:t>
      </w:r>
      <w:r w:rsidR="007F02E1" w:rsidRPr="007F02E1">
        <w:rPr>
          <w:rFonts w:ascii="Verdana" w:hAnsi="Verdana"/>
        </w:rPr>
        <w:t>At an average mortality rate of 27.5 per 100,000 population, this risk is over three times higher in low-income compared to high-income countries, where the average is 8.3 deaths per 100,000 population (WHO: 2019).</w:t>
      </w:r>
    </w:p>
    <w:p w:rsidR="00253786" w:rsidRDefault="00253786" w:rsidP="00D31C98">
      <w:pPr>
        <w:jc w:val="both"/>
        <w:rPr>
          <w:rFonts w:ascii="Verdana" w:hAnsi="Verdana"/>
          <w:b/>
        </w:rPr>
      </w:pPr>
      <w:r w:rsidRPr="00253786">
        <w:rPr>
          <w:rFonts w:ascii="Verdana" w:hAnsi="Verdana"/>
          <w:b/>
        </w:rPr>
        <w:t>In recent decades, traffic safety in the EU has improved significantly.</w:t>
      </w:r>
    </w:p>
    <w:p w:rsidR="00253786" w:rsidRDefault="00D315E2" w:rsidP="00D31C98">
      <w:pPr>
        <w:jc w:val="both"/>
        <w:rPr>
          <w:rFonts w:ascii="Verdana" w:hAnsi="Verdana"/>
        </w:rPr>
      </w:pPr>
      <w:r w:rsidRPr="00D315E2">
        <w:rPr>
          <w:rFonts w:ascii="Verdana" w:hAnsi="Verdana"/>
        </w:rPr>
        <w:t>Europe is at the top of the safest roads list, with an average of 49 fatalities per million people.</w:t>
      </w:r>
      <w:r>
        <w:rPr>
          <w:rFonts w:ascii="Verdana" w:hAnsi="Verdana"/>
        </w:rPr>
        <w:t xml:space="preserve"> </w:t>
      </w:r>
      <w:r w:rsidR="00F966F7" w:rsidRPr="00F966F7">
        <w:rPr>
          <w:rFonts w:ascii="Verdana" w:hAnsi="Verdana"/>
        </w:rPr>
        <w:t>Africa ranks last with over 260 (WHO: 2019).</w:t>
      </w:r>
    </w:p>
    <w:p w:rsidR="00F966F7" w:rsidRPr="00253786" w:rsidRDefault="002D5A04" w:rsidP="00D31C98">
      <w:pPr>
        <w:jc w:val="both"/>
        <w:rPr>
          <w:rFonts w:ascii="Verdana" w:hAnsi="Verdana"/>
        </w:rPr>
      </w:pPr>
      <w:r w:rsidRPr="002D5A04">
        <w:rPr>
          <w:rFonts w:ascii="Verdana" w:hAnsi="Verdana"/>
        </w:rPr>
        <w:lastRenderedPageBreak/>
        <w:t xml:space="preserve">Since 2010, the average annual reduction in the number of deaths on EU roads as a result of road accidents is over 2%, equivalent to a total reduction of about 20% </w:t>
      </w:r>
      <w:r w:rsidR="0054579F">
        <w:rPr>
          <w:rFonts w:ascii="Verdana" w:hAnsi="Verdana"/>
        </w:rPr>
        <w:t>against</w:t>
      </w:r>
      <w:r w:rsidR="008F28DB">
        <w:rPr>
          <w:rFonts w:ascii="Verdana" w:hAnsi="Verdana"/>
        </w:rPr>
        <w:t xml:space="preserve"> the</w:t>
      </w:r>
      <w:r w:rsidRPr="002D5A04">
        <w:rPr>
          <w:rFonts w:ascii="Verdana" w:hAnsi="Verdana"/>
        </w:rPr>
        <w:t xml:space="preserve"> 43% </w:t>
      </w:r>
      <w:r w:rsidR="008F28DB">
        <w:rPr>
          <w:rFonts w:ascii="Verdana" w:hAnsi="Verdana"/>
        </w:rPr>
        <w:t xml:space="preserve">target </w:t>
      </w:r>
      <w:r w:rsidR="00DC28EF">
        <w:rPr>
          <w:rFonts w:ascii="Verdana" w:hAnsi="Verdana"/>
        </w:rPr>
        <w:t>as at</w:t>
      </w:r>
      <w:r w:rsidR="008F28DB">
        <w:rPr>
          <w:rFonts w:ascii="Verdana" w:hAnsi="Verdana"/>
        </w:rPr>
        <w:t xml:space="preserve"> </w:t>
      </w:r>
      <w:r w:rsidRPr="002D5A04">
        <w:rPr>
          <w:rFonts w:ascii="Verdana" w:hAnsi="Verdana"/>
        </w:rPr>
        <w:t>2019 (EC:2019).</w:t>
      </w:r>
      <w:r w:rsidR="00DC28EF">
        <w:rPr>
          <w:rFonts w:ascii="Verdana" w:hAnsi="Verdana"/>
        </w:rPr>
        <w:t xml:space="preserve"> </w:t>
      </w:r>
      <w:r w:rsidR="00DC28EF" w:rsidRPr="00DC28EF">
        <w:rPr>
          <w:rFonts w:ascii="Verdana" w:hAnsi="Verdana"/>
        </w:rPr>
        <w:t>In the EU in 2018, 25,100 people lost their lives and about 135,000 people were seriously injured.</w:t>
      </w:r>
      <w:r w:rsidR="00E51C5F">
        <w:rPr>
          <w:rFonts w:ascii="Verdana" w:hAnsi="Verdana"/>
        </w:rPr>
        <w:t xml:space="preserve"> </w:t>
      </w:r>
      <w:r w:rsidR="00E51C5F" w:rsidRPr="00E51C5F">
        <w:rPr>
          <w:rFonts w:ascii="Verdana" w:hAnsi="Verdana"/>
        </w:rPr>
        <w:t xml:space="preserve">Many of them are the most vulnerable road users: pedestrians, cyclists, and </w:t>
      </w:r>
      <w:r w:rsidR="00E51C5F">
        <w:rPr>
          <w:rFonts w:ascii="Verdana" w:hAnsi="Verdana"/>
        </w:rPr>
        <w:t>motorcyclists</w:t>
      </w:r>
      <w:r w:rsidR="00E51C5F" w:rsidRPr="00E51C5F">
        <w:rPr>
          <w:rFonts w:ascii="Verdana" w:hAnsi="Verdana"/>
        </w:rPr>
        <w:t>.</w:t>
      </w:r>
      <w:r w:rsidR="00E51C5F">
        <w:rPr>
          <w:rFonts w:ascii="Verdana" w:hAnsi="Verdana"/>
        </w:rPr>
        <w:t xml:space="preserve"> </w:t>
      </w:r>
      <w:r w:rsidR="008F2EE1" w:rsidRPr="008F2EE1">
        <w:rPr>
          <w:rFonts w:ascii="Verdana" w:hAnsi="Verdana"/>
        </w:rPr>
        <w:t>More than 90% of fatalities took place in low and medium-income countries. Injuries in crashes are the leading cause of mortality in the age group from 5 to 29 years.</w:t>
      </w:r>
      <w:r w:rsidR="008E2BA2">
        <w:rPr>
          <w:rFonts w:ascii="Verdana" w:hAnsi="Verdana"/>
        </w:rPr>
        <w:t xml:space="preserve"> </w:t>
      </w:r>
    </w:p>
    <w:p w:rsidR="00280AD6" w:rsidRPr="008B458A" w:rsidRDefault="00A84471" w:rsidP="00D31C98">
      <w:pPr>
        <w:jc w:val="both"/>
        <w:rPr>
          <w:rFonts w:ascii="Verdana" w:hAnsi="Verdana"/>
        </w:rPr>
      </w:pPr>
      <w:r w:rsidRPr="00A84471">
        <w:rPr>
          <w:rFonts w:ascii="Verdana" w:hAnsi="Verdana"/>
        </w:rPr>
        <w:t xml:space="preserve">The statistics show figures </w:t>
      </w:r>
      <w:r w:rsidR="001B6C9E">
        <w:rPr>
          <w:rFonts w:ascii="Verdana" w:hAnsi="Verdana"/>
        </w:rPr>
        <w:t>falling behind</w:t>
      </w:r>
      <w:r w:rsidRPr="00A84471">
        <w:rPr>
          <w:rFonts w:ascii="Verdana" w:hAnsi="Verdana"/>
        </w:rPr>
        <w:t xml:space="preserve"> the target set by the EU, i.e. 50% fewer deaths and 20% fewer injuries by 2020 compared to the 2010 baseline. The EU's target of halving fatalities by </w:t>
      </w:r>
      <w:r w:rsidR="001B6C9E" w:rsidRPr="00A84471">
        <w:rPr>
          <w:rFonts w:ascii="Verdana" w:hAnsi="Verdana"/>
        </w:rPr>
        <w:t>2020</w:t>
      </w:r>
      <w:r w:rsidRPr="00A84471">
        <w:rPr>
          <w:rFonts w:ascii="Verdana" w:hAnsi="Verdana"/>
        </w:rPr>
        <w:t xml:space="preserve"> remains unattainable.</w:t>
      </w:r>
    </w:p>
    <w:p w:rsidR="00280AD6" w:rsidRDefault="001B6C9E" w:rsidP="00D31C98">
      <w:pPr>
        <w:jc w:val="both"/>
        <w:rPr>
          <w:rFonts w:ascii="Verdana" w:hAnsi="Verdana"/>
        </w:rPr>
      </w:pPr>
      <w:r w:rsidRPr="001B6C9E">
        <w:rPr>
          <w:rFonts w:ascii="Verdana" w:hAnsi="Verdana"/>
        </w:rPr>
        <w:t xml:space="preserve">Despite the positive trends, maintaining a high level of trauma in Bulgaria puts the country away from the goals set in global, </w:t>
      </w:r>
      <w:r w:rsidR="00B9191E" w:rsidRPr="001B6C9E">
        <w:rPr>
          <w:rFonts w:ascii="Verdana" w:hAnsi="Verdana"/>
        </w:rPr>
        <w:t>European,</w:t>
      </w:r>
      <w:r w:rsidRPr="001B6C9E">
        <w:rPr>
          <w:rFonts w:ascii="Verdana" w:hAnsi="Verdana"/>
        </w:rPr>
        <w:t xml:space="preserve"> and national policies.</w:t>
      </w:r>
    </w:p>
    <w:p w:rsidR="00785A41" w:rsidRDefault="00785A41" w:rsidP="00D31C98">
      <w:pPr>
        <w:jc w:val="both"/>
        <w:rPr>
          <w:rFonts w:ascii="Verdana" w:hAnsi="Verdana"/>
        </w:rPr>
      </w:pPr>
      <w:r w:rsidRPr="00785A41">
        <w:rPr>
          <w:rFonts w:ascii="Verdana" w:hAnsi="Verdana"/>
        </w:rPr>
        <w:t>In 2019, the EC announced a new target of halving road deaths and serious injuries by 2030 compared to 2020.</w:t>
      </w:r>
    </w:p>
    <w:p w:rsidR="00785A41" w:rsidRDefault="00785A41" w:rsidP="00D31C98">
      <w:pPr>
        <w:jc w:val="both"/>
        <w:rPr>
          <w:rFonts w:ascii="Verdana" w:hAnsi="Verdana"/>
        </w:rPr>
      </w:pPr>
      <w:r>
        <w:rPr>
          <w:rFonts w:ascii="Verdana" w:hAnsi="Verdana"/>
        </w:rPr>
        <w:t>T</w:t>
      </w:r>
      <w:r w:rsidRPr="00785A41">
        <w:rPr>
          <w:rFonts w:ascii="Verdana" w:hAnsi="Verdana"/>
        </w:rPr>
        <w:t>o implement this new pan-European goal, the national policy of the Republic of Bulgaria in the field of road traffic safety requires the mobilization of an increasing public resource for effective countering of road trauma.</w:t>
      </w:r>
    </w:p>
    <w:p w:rsidR="00E86E85" w:rsidRDefault="003B3F16" w:rsidP="00D31C98">
      <w:pPr>
        <w:jc w:val="both"/>
        <w:rPr>
          <w:rFonts w:ascii="Verdana" w:hAnsi="Verdana"/>
          <w:b/>
        </w:rPr>
      </w:pPr>
      <w:r>
        <w:rPr>
          <w:rFonts w:ascii="Verdana" w:hAnsi="Verdana"/>
          <w:b/>
        </w:rPr>
        <w:t>A large part of</w:t>
      </w:r>
      <w:r w:rsidRPr="00E86E85">
        <w:rPr>
          <w:rFonts w:ascii="Verdana" w:hAnsi="Verdana"/>
          <w:b/>
        </w:rPr>
        <w:t xml:space="preserve"> </w:t>
      </w:r>
      <w:r w:rsidR="00174E8F">
        <w:rPr>
          <w:rFonts w:ascii="Verdana" w:hAnsi="Verdana"/>
          <w:b/>
        </w:rPr>
        <w:t>a</w:t>
      </w:r>
      <w:r w:rsidRPr="00E86E85">
        <w:rPr>
          <w:rFonts w:ascii="Verdana" w:hAnsi="Verdana"/>
          <w:b/>
        </w:rPr>
        <w:t>ccidents on the road is</w:t>
      </w:r>
      <w:r w:rsidR="00E86E85" w:rsidRPr="00E86E85">
        <w:rPr>
          <w:rFonts w:ascii="Verdana" w:hAnsi="Verdana"/>
          <w:b/>
        </w:rPr>
        <w:t xml:space="preserve"> preventable.</w:t>
      </w:r>
    </w:p>
    <w:p w:rsidR="003504BC" w:rsidRDefault="003504BC" w:rsidP="00D31C98">
      <w:pPr>
        <w:jc w:val="both"/>
        <w:rPr>
          <w:rFonts w:ascii="Verdana" w:hAnsi="Verdana"/>
        </w:rPr>
      </w:pPr>
      <w:r w:rsidRPr="003504BC">
        <w:rPr>
          <w:rFonts w:ascii="Verdana" w:hAnsi="Verdana"/>
        </w:rPr>
        <w:t xml:space="preserve">Reducing victims and losses is mainly a function of the regulatory base, road infrastructure, car </w:t>
      </w:r>
      <w:r w:rsidR="00174E8F">
        <w:rPr>
          <w:rFonts w:ascii="Verdana" w:hAnsi="Verdana"/>
        </w:rPr>
        <w:t>fleet</w:t>
      </w:r>
      <w:r w:rsidRPr="003504BC">
        <w:rPr>
          <w:rFonts w:ascii="Verdana" w:hAnsi="Verdana"/>
        </w:rPr>
        <w:t>, behavioral models of road users, control activities, adequate rescue and emergency medical help.</w:t>
      </w:r>
    </w:p>
    <w:p w:rsidR="003B3F16" w:rsidRDefault="003B3F16" w:rsidP="00D31C98">
      <w:pPr>
        <w:jc w:val="both"/>
        <w:rPr>
          <w:rFonts w:ascii="Verdana" w:hAnsi="Verdana"/>
        </w:rPr>
      </w:pPr>
      <w:r w:rsidRPr="003B3F16">
        <w:rPr>
          <w:rFonts w:ascii="Verdana" w:hAnsi="Verdana"/>
          <w:b/>
        </w:rPr>
        <w:t>The impact on these determinants could not be effective</w:t>
      </w:r>
      <w:r w:rsidR="00025CEA">
        <w:rPr>
          <w:rFonts w:ascii="Verdana" w:hAnsi="Verdana"/>
          <w:b/>
        </w:rPr>
        <w:t>,</w:t>
      </w:r>
      <w:r w:rsidRPr="003B3F16">
        <w:rPr>
          <w:rFonts w:ascii="Verdana" w:hAnsi="Verdana"/>
          <w:b/>
        </w:rPr>
        <w:t xml:space="preserve"> if they were approached </w:t>
      </w:r>
      <w:r w:rsidR="00174E8F">
        <w:rPr>
          <w:rFonts w:ascii="Verdana" w:hAnsi="Verdana"/>
          <w:b/>
        </w:rPr>
        <w:t xml:space="preserve">in a </w:t>
      </w:r>
      <w:r w:rsidRPr="003B3F16">
        <w:rPr>
          <w:rFonts w:ascii="Verdana" w:hAnsi="Verdana"/>
          <w:b/>
        </w:rPr>
        <w:t>fragmentary</w:t>
      </w:r>
      <w:r w:rsidR="00174E8F">
        <w:rPr>
          <w:rFonts w:ascii="Verdana" w:hAnsi="Verdana"/>
          <w:b/>
        </w:rPr>
        <w:t xml:space="preserve"> manner</w:t>
      </w:r>
      <w:r w:rsidRPr="003B3F16">
        <w:rPr>
          <w:rFonts w:ascii="Verdana" w:hAnsi="Verdana"/>
          <w:b/>
        </w:rPr>
        <w:t>.</w:t>
      </w:r>
    </w:p>
    <w:p w:rsidR="003B3F16" w:rsidRDefault="00E75782" w:rsidP="00D31C98">
      <w:pPr>
        <w:jc w:val="both"/>
        <w:rPr>
          <w:rFonts w:ascii="Verdana" w:hAnsi="Verdana"/>
        </w:rPr>
      </w:pPr>
      <w:r w:rsidRPr="00E75782">
        <w:rPr>
          <w:rFonts w:ascii="Verdana" w:hAnsi="Verdana"/>
        </w:rPr>
        <w:lastRenderedPageBreak/>
        <w:t>This requires adherence to a clear national policy, targeted and coordinated actions, coherence and consistency of measures, appropriate investments, and a high level of social responsibility of both institutions and society.</w:t>
      </w:r>
      <w:r>
        <w:rPr>
          <w:rFonts w:ascii="Verdana" w:hAnsi="Verdana"/>
        </w:rPr>
        <w:t xml:space="preserve"> </w:t>
      </w:r>
    </w:p>
    <w:p w:rsidR="00E75782" w:rsidRDefault="00E75782" w:rsidP="00D31C98">
      <w:pPr>
        <w:jc w:val="both"/>
        <w:rPr>
          <w:rFonts w:ascii="Verdana" w:hAnsi="Verdana"/>
          <w:b/>
        </w:rPr>
      </w:pPr>
      <w:r w:rsidRPr="00E75782">
        <w:rPr>
          <w:rFonts w:ascii="Verdana" w:hAnsi="Verdana"/>
          <w:b/>
        </w:rPr>
        <w:t>Road safety is a shared responsibility.</w:t>
      </w:r>
    </w:p>
    <w:p w:rsidR="00E75782" w:rsidRDefault="00872CD2" w:rsidP="00D31C98">
      <w:pPr>
        <w:jc w:val="both"/>
        <w:rPr>
          <w:rFonts w:ascii="Verdana" w:hAnsi="Verdana"/>
        </w:rPr>
      </w:pPr>
      <w:r w:rsidRPr="00872CD2">
        <w:rPr>
          <w:rFonts w:ascii="Verdana" w:hAnsi="Verdana"/>
        </w:rPr>
        <w:t>Any impact measure should only be applied in the context of constructive public debate: when it is realized, recognized, and feasible in the context of state apparatus, academic knowledge, research and applied sc</w:t>
      </w:r>
      <w:r>
        <w:rPr>
          <w:rFonts w:ascii="Verdana" w:hAnsi="Verdana"/>
        </w:rPr>
        <w:t>ience, non-governmental activities</w:t>
      </w:r>
      <w:r w:rsidRPr="00872CD2">
        <w:rPr>
          <w:rFonts w:ascii="Verdana" w:hAnsi="Verdana"/>
        </w:rPr>
        <w:t>, schools, workplace and family.</w:t>
      </w:r>
    </w:p>
    <w:p w:rsidR="00872CD2" w:rsidRDefault="00872CD2" w:rsidP="00D31C98">
      <w:pPr>
        <w:jc w:val="both"/>
        <w:rPr>
          <w:rFonts w:ascii="Verdana" w:hAnsi="Verdana"/>
        </w:rPr>
      </w:pPr>
      <w:r w:rsidRPr="00872CD2">
        <w:rPr>
          <w:rFonts w:ascii="Verdana" w:hAnsi="Verdana"/>
        </w:rPr>
        <w:t>The mission of State Agency Road Safety is to coordinate the implementation of the national policy in the field to effectively implement state priorities.</w:t>
      </w:r>
    </w:p>
    <w:p w:rsidR="007903F4" w:rsidRDefault="007903F4" w:rsidP="00D31C98">
      <w:pPr>
        <w:jc w:val="both"/>
        <w:rPr>
          <w:rFonts w:ascii="Verdana" w:hAnsi="Verdana"/>
          <w:b/>
        </w:rPr>
      </w:pPr>
      <w:r w:rsidRPr="007903F4">
        <w:rPr>
          <w:rFonts w:ascii="Verdana" w:hAnsi="Verdana"/>
          <w:b/>
        </w:rPr>
        <w:t>It is important to set ambitious, yet realistic goals.</w:t>
      </w:r>
    </w:p>
    <w:p w:rsidR="007903F4" w:rsidRDefault="009B581A" w:rsidP="00D31C98">
      <w:pPr>
        <w:jc w:val="both"/>
        <w:rPr>
          <w:rFonts w:ascii="Verdana" w:hAnsi="Verdana"/>
        </w:rPr>
      </w:pPr>
      <w:r w:rsidRPr="009B581A">
        <w:rPr>
          <w:rFonts w:ascii="Verdana" w:hAnsi="Verdana"/>
        </w:rPr>
        <w:t>The complete elimination of the likelihood of a road accident is beyond the capabilities of individuals, society, institutions, and states.</w:t>
      </w:r>
      <w:r>
        <w:rPr>
          <w:rFonts w:ascii="Verdana" w:hAnsi="Verdana"/>
        </w:rPr>
        <w:t xml:space="preserve"> </w:t>
      </w:r>
      <w:r w:rsidRPr="009B581A">
        <w:rPr>
          <w:rFonts w:ascii="Verdana" w:hAnsi="Verdana"/>
        </w:rPr>
        <w:t>Any goal in this extreme direction would be unrealistic.</w:t>
      </w:r>
      <w:r>
        <w:rPr>
          <w:rFonts w:ascii="Verdana" w:hAnsi="Verdana"/>
        </w:rPr>
        <w:t xml:space="preserve"> </w:t>
      </w:r>
      <w:r w:rsidRPr="009B581A">
        <w:rPr>
          <w:rFonts w:ascii="Verdana" w:hAnsi="Verdana"/>
        </w:rPr>
        <w:t>Accidents occur as a result of a complex sequence of events and a combination of circumstances, including human error, an element that cannot be completely eliminated.</w:t>
      </w:r>
      <w:r>
        <w:rPr>
          <w:rFonts w:ascii="Verdana" w:hAnsi="Verdana"/>
        </w:rPr>
        <w:t xml:space="preserve"> </w:t>
      </w:r>
    </w:p>
    <w:p w:rsidR="002C227B" w:rsidRDefault="002C227B" w:rsidP="00D31C98">
      <w:pPr>
        <w:jc w:val="both"/>
        <w:rPr>
          <w:rFonts w:ascii="Verdana" w:hAnsi="Verdana"/>
          <w:b/>
        </w:rPr>
      </w:pPr>
      <w:r w:rsidRPr="002C227B">
        <w:rPr>
          <w:rFonts w:ascii="Verdana" w:hAnsi="Verdana"/>
          <w:b/>
        </w:rPr>
        <w:t>However, the beneficial impact on the state of road safety is a very realistic process.</w:t>
      </w:r>
    </w:p>
    <w:p w:rsidR="002C227B" w:rsidRDefault="002C227B" w:rsidP="00D31C98">
      <w:pPr>
        <w:jc w:val="both"/>
        <w:rPr>
          <w:rFonts w:ascii="Verdana" w:hAnsi="Verdana"/>
        </w:rPr>
      </w:pPr>
      <w:r w:rsidRPr="002C227B">
        <w:rPr>
          <w:rFonts w:ascii="Verdana" w:hAnsi="Verdana"/>
        </w:rPr>
        <w:t xml:space="preserve">It should be noted that when typical errors are identified, a large part of them </w:t>
      </w:r>
      <w:r w:rsidR="00873682" w:rsidRPr="002C227B">
        <w:rPr>
          <w:rFonts w:ascii="Verdana" w:hAnsi="Verdana"/>
        </w:rPr>
        <w:t>could</w:t>
      </w:r>
      <w:r w:rsidRPr="002C227B">
        <w:rPr>
          <w:rFonts w:ascii="Verdana" w:hAnsi="Verdana"/>
        </w:rPr>
        <w:t xml:space="preserve"> be prevented.</w:t>
      </w:r>
      <w:r w:rsidR="00873682">
        <w:rPr>
          <w:rFonts w:ascii="Verdana" w:hAnsi="Verdana"/>
          <w:lang w:val="bg-BG"/>
        </w:rPr>
        <w:t xml:space="preserve"> </w:t>
      </w:r>
      <w:r w:rsidR="00873682" w:rsidRPr="00873682">
        <w:rPr>
          <w:rFonts w:ascii="Verdana" w:hAnsi="Verdana"/>
        </w:rPr>
        <w:t>Often, human error is a symptom of failure, which is a reflection of other deep problems.</w:t>
      </w:r>
    </w:p>
    <w:p w:rsidR="005D596F" w:rsidRDefault="005D596F" w:rsidP="00D31C98">
      <w:pPr>
        <w:jc w:val="both"/>
        <w:rPr>
          <w:rFonts w:ascii="Verdana" w:hAnsi="Verdana"/>
        </w:rPr>
      </w:pPr>
      <w:r w:rsidRPr="005D596F">
        <w:rPr>
          <w:rFonts w:ascii="Verdana" w:hAnsi="Verdana"/>
        </w:rPr>
        <w:t xml:space="preserve">In this sense, the theme implies the application of a broad contextual approach that examines traffic in its entirety </w:t>
      </w:r>
      <w:r w:rsidRPr="005D596F">
        <w:rPr>
          <w:rFonts w:ascii="Verdana" w:hAnsi="Verdana"/>
        </w:rPr>
        <w:lastRenderedPageBreak/>
        <w:t>and the factors affecting the human factor to some extent or another.</w:t>
      </w:r>
    </w:p>
    <w:p w:rsidR="009D64E7" w:rsidRDefault="009D64E7" w:rsidP="00D31C98">
      <w:pPr>
        <w:jc w:val="both"/>
        <w:rPr>
          <w:rFonts w:ascii="Verdana" w:hAnsi="Verdana"/>
          <w:b/>
        </w:rPr>
      </w:pPr>
      <w:r w:rsidRPr="009D64E7">
        <w:rPr>
          <w:rFonts w:ascii="Verdana" w:hAnsi="Verdana"/>
          <w:b/>
        </w:rPr>
        <w:t>This Strategy affects the interaction between man and traffic environment.</w:t>
      </w:r>
    </w:p>
    <w:p w:rsidR="009D64E7" w:rsidRDefault="009D64E7" w:rsidP="00D31C98">
      <w:pPr>
        <w:jc w:val="both"/>
        <w:rPr>
          <w:rFonts w:ascii="Verdana" w:hAnsi="Verdana"/>
        </w:rPr>
      </w:pPr>
      <w:r w:rsidRPr="009D64E7">
        <w:rPr>
          <w:rFonts w:ascii="Verdana" w:hAnsi="Verdana"/>
        </w:rPr>
        <w:t>The document is based on the understanding that the impact of all factors for the occurrence of a traffic accident is complex and is subjected to systemic analysis, and that the impact of these factors can, in large part, be managed with all possible instruments of the modern rule of law.</w:t>
      </w:r>
    </w:p>
    <w:p w:rsidR="007E7D5E" w:rsidRDefault="007E7D5E" w:rsidP="00D31C98">
      <w:pPr>
        <w:jc w:val="both"/>
        <w:rPr>
          <w:rFonts w:ascii="Verdana" w:hAnsi="Verdana"/>
        </w:rPr>
      </w:pPr>
      <w:r w:rsidRPr="007E7D5E">
        <w:rPr>
          <w:rFonts w:ascii="Verdana" w:hAnsi="Verdana"/>
        </w:rPr>
        <w:t xml:space="preserve">At the heart of the Strategy is an ambitious vision for road safety, supported by challenging 10-year </w:t>
      </w:r>
      <w:r>
        <w:rPr>
          <w:rFonts w:ascii="Verdana" w:hAnsi="Verdana"/>
        </w:rPr>
        <w:t>goals</w:t>
      </w:r>
      <w:r w:rsidRPr="007E7D5E">
        <w:rPr>
          <w:rFonts w:ascii="Verdana" w:hAnsi="Verdana"/>
        </w:rPr>
        <w:t xml:space="preserve"> and performance indicators.</w:t>
      </w:r>
    </w:p>
    <w:p w:rsidR="000C6843" w:rsidRDefault="000C6843" w:rsidP="00D31C98">
      <w:pPr>
        <w:jc w:val="both"/>
        <w:rPr>
          <w:rFonts w:ascii="Verdana" w:hAnsi="Verdana"/>
        </w:rPr>
      </w:pPr>
      <w:r w:rsidRPr="000C6843">
        <w:rPr>
          <w:rFonts w:ascii="Verdana" w:hAnsi="Verdana"/>
        </w:rPr>
        <w:t>The context of the European policy and this Strategy is aimed at halving the annual number of dead and seriously injured by 2030.</w:t>
      </w:r>
    </w:p>
    <w:p w:rsidR="005810B7" w:rsidRDefault="005810B7" w:rsidP="00D31C98">
      <w:pPr>
        <w:jc w:val="both"/>
        <w:rPr>
          <w:rFonts w:ascii="Verdana" w:hAnsi="Verdana"/>
          <w:b/>
        </w:rPr>
      </w:pPr>
      <w:r w:rsidRPr="00341A7C">
        <w:rPr>
          <w:rFonts w:ascii="Verdana" w:hAnsi="Verdana"/>
          <w:b/>
        </w:rPr>
        <w:t>Bulgaria expresses a commitment in the longer term (2050</w:t>
      </w:r>
      <w:r w:rsidR="00341A7C">
        <w:rPr>
          <w:rFonts w:ascii="Verdana" w:hAnsi="Verdana"/>
          <w:b/>
        </w:rPr>
        <w:t xml:space="preserve">) to work toward zero mortality </w:t>
      </w:r>
      <w:r w:rsidR="00174E8F">
        <w:rPr>
          <w:rFonts w:ascii="Verdana" w:hAnsi="Verdana"/>
          <w:b/>
        </w:rPr>
        <w:t>caused by</w:t>
      </w:r>
      <w:r w:rsidRPr="00341A7C">
        <w:rPr>
          <w:rFonts w:ascii="Verdana" w:hAnsi="Verdana"/>
          <w:b/>
        </w:rPr>
        <w:t xml:space="preserve"> road accidents.</w:t>
      </w:r>
    </w:p>
    <w:p w:rsidR="00341A7C" w:rsidRDefault="00341A7C" w:rsidP="00D31C98">
      <w:pPr>
        <w:jc w:val="both"/>
        <w:rPr>
          <w:rFonts w:ascii="Verdana" w:hAnsi="Verdana"/>
        </w:rPr>
      </w:pPr>
      <w:r w:rsidRPr="00341A7C">
        <w:rPr>
          <w:rFonts w:ascii="Verdana" w:hAnsi="Verdana"/>
        </w:rPr>
        <w:t>The path to this vision requires considerab</w:t>
      </w:r>
      <w:r w:rsidR="006D09FA">
        <w:rPr>
          <w:rFonts w:ascii="Verdana" w:hAnsi="Verdana"/>
        </w:rPr>
        <w:t xml:space="preserve">le effort to ensure human error </w:t>
      </w:r>
      <w:r w:rsidRPr="00341A7C">
        <w:rPr>
          <w:rFonts w:ascii="Verdana" w:hAnsi="Verdana"/>
        </w:rPr>
        <w:t xml:space="preserve">tolerant roads, effective regulation and control, </w:t>
      </w:r>
      <w:r w:rsidR="00174E8F">
        <w:rPr>
          <w:rFonts w:ascii="Verdana" w:hAnsi="Verdana"/>
        </w:rPr>
        <w:t>roadworthy vehicles</w:t>
      </w:r>
      <w:r w:rsidRPr="00341A7C">
        <w:rPr>
          <w:rFonts w:ascii="Verdana" w:hAnsi="Verdana"/>
        </w:rPr>
        <w:t>, life-</w:t>
      </w:r>
      <w:r w:rsidR="00B52D62">
        <w:rPr>
          <w:rFonts w:ascii="Verdana" w:hAnsi="Verdana"/>
        </w:rPr>
        <w:t>assertive</w:t>
      </w:r>
      <w:r w:rsidRPr="00341A7C">
        <w:rPr>
          <w:rFonts w:ascii="Verdana" w:hAnsi="Verdana"/>
        </w:rPr>
        <w:t xml:space="preserve"> behavioral models, and an established procedure of rescue response.</w:t>
      </w:r>
    </w:p>
    <w:p w:rsidR="00081B99" w:rsidRDefault="00081B99" w:rsidP="00D31C98">
      <w:pPr>
        <w:jc w:val="both"/>
        <w:rPr>
          <w:rFonts w:ascii="Verdana" w:hAnsi="Verdana"/>
        </w:rPr>
      </w:pPr>
      <w:r w:rsidRPr="00081B99">
        <w:rPr>
          <w:rFonts w:ascii="Verdana" w:hAnsi="Verdana"/>
        </w:rPr>
        <w:t>Achieving the goals requires the implementation of a wide range of measures under national consensus, as road safety is everyone’s responsibility.</w:t>
      </w:r>
    </w:p>
    <w:p w:rsidR="00081B99" w:rsidRDefault="00081B99" w:rsidP="00D31C98">
      <w:pPr>
        <w:jc w:val="both"/>
        <w:rPr>
          <w:rFonts w:ascii="Verdana" w:hAnsi="Verdana"/>
        </w:rPr>
      </w:pPr>
      <w:r w:rsidRPr="00081B99">
        <w:rPr>
          <w:rFonts w:ascii="Verdana" w:hAnsi="Verdana"/>
        </w:rPr>
        <w:t xml:space="preserve">The </w:t>
      </w:r>
      <w:r w:rsidR="00174E8F">
        <w:rPr>
          <w:rFonts w:ascii="Verdana" w:hAnsi="Verdana"/>
        </w:rPr>
        <w:t>S</w:t>
      </w:r>
      <w:r w:rsidRPr="00081B99">
        <w:rPr>
          <w:rFonts w:ascii="Verdana" w:hAnsi="Verdana"/>
        </w:rPr>
        <w:t>trategy reflects the priorities of national, European</w:t>
      </w:r>
      <w:r w:rsidR="00174E8F">
        <w:rPr>
          <w:rFonts w:ascii="Verdana" w:hAnsi="Verdana"/>
        </w:rPr>
        <w:t>,</w:t>
      </w:r>
      <w:r w:rsidRPr="00081B99">
        <w:rPr>
          <w:rFonts w:ascii="Verdana" w:hAnsi="Verdana"/>
        </w:rPr>
        <w:t xml:space="preserve"> and international public policies, the balance of planning and implementation of previous efforts, the existing good practices</w:t>
      </w:r>
      <w:r>
        <w:rPr>
          <w:rFonts w:ascii="Verdana" w:hAnsi="Verdana"/>
        </w:rPr>
        <w:t>,</w:t>
      </w:r>
      <w:r w:rsidRPr="00081B99">
        <w:rPr>
          <w:rFonts w:ascii="Verdana" w:hAnsi="Verdana"/>
        </w:rPr>
        <w:t xml:space="preserve"> and the specifics of the environment.</w:t>
      </w:r>
    </w:p>
    <w:p w:rsidR="006771B8" w:rsidRDefault="006771B8" w:rsidP="00D31C98">
      <w:pPr>
        <w:jc w:val="both"/>
        <w:rPr>
          <w:rFonts w:ascii="Verdana" w:hAnsi="Verdana"/>
        </w:rPr>
      </w:pPr>
      <w:r w:rsidRPr="006771B8">
        <w:rPr>
          <w:rFonts w:ascii="Verdana" w:hAnsi="Verdana"/>
        </w:rPr>
        <w:lastRenderedPageBreak/>
        <w:t xml:space="preserve">While we continue to train road users, encourage traffic rules compliance, and </w:t>
      </w:r>
      <w:r w:rsidR="001C1518">
        <w:rPr>
          <w:rFonts w:ascii="Verdana" w:hAnsi="Verdana"/>
        </w:rPr>
        <w:t>teach</w:t>
      </w:r>
      <w:r w:rsidRPr="006771B8">
        <w:rPr>
          <w:rFonts w:ascii="Verdana" w:hAnsi="Verdana"/>
        </w:rPr>
        <w:t xml:space="preserve"> safe conduct on the road, the focus cannot and should not be limited to the human factor.</w:t>
      </w:r>
    </w:p>
    <w:p w:rsidR="001C1518" w:rsidRDefault="001C1518" w:rsidP="00D31C98">
      <w:pPr>
        <w:jc w:val="both"/>
        <w:rPr>
          <w:rFonts w:ascii="Verdana" w:hAnsi="Verdana"/>
        </w:rPr>
      </w:pPr>
      <w:r w:rsidRPr="001C1518">
        <w:rPr>
          <w:rFonts w:ascii="Verdana" w:hAnsi="Verdana"/>
        </w:rPr>
        <w:t>This means we should also influence the safety of vehicles we use; the level of protection provided by roads; the resources of rescue and medical assistance that cont</w:t>
      </w:r>
      <w:r w:rsidR="00305E0B">
        <w:rPr>
          <w:rFonts w:ascii="Verdana" w:hAnsi="Verdana"/>
        </w:rPr>
        <w:t>ain</w:t>
      </w:r>
      <w:r w:rsidRPr="001C1518">
        <w:rPr>
          <w:rFonts w:ascii="Verdana" w:hAnsi="Verdana"/>
        </w:rPr>
        <w:t xml:space="preserve"> the trauma; the state's overall regulatory mechanisms.</w:t>
      </w:r>
    </w:p>
    <w:p w:rsidR="00187BDC" w:rsidRDefault="00187BDC" w:rsidP="00D31C98">
      <w:pPr>
        <w:jc w:val="both"/>
        <w:rPr>
          <w:rFonts w:ascii="Verdana" w:hAnsi="Verdana"/>
        </w:rPr>
      </w:pPr>
      <w:r w:rsidRPr="00187BDC">
        <w:rPr>
          <w:rFonts w:ascii="Verdana" w:hAnsi="Verdana"/>
        </w:rPr>
        <w:t>The aim is to minimize the number of accidents and to ensure that road accidents already occur</w:t>
      </w:r>
      <w:r w:rsidR="00CD7489">
        <w:rPr>
          <w:rFonts w:ascii="Verdana" w:hAnsi="Verdana"/>
        </w:rPr>
        <w:t>red</w:t>
      </w:r>
      <w:r w:rsidRPr="00187BDC">
        <w:rPr>
          <w:rFonts w:ascii="Verdana" w:hAnsi="Verdana"/>
        </w:rPr>
        <w:t xml:space="preserve"> will not lead to severe injury or loss of life.</w:t>
      </w:r>
    </w:p>
    <w:p w:rsidR="00E47EF3" w:rsidRDefault="00E47EF3" w:rsidP="00D31C98">
      <w:pPr>
        <w:jc w:val="both"/>
        <w:rPr>
          <w:rFonts w:ascii="Verdana" w:hAnsi="Verdana"/>
          <w:b/>
        </w:rPr>
      </w:pPr>
      <w:r w:rsidRPr="00E47EF3">
        <w:rPr>
          <w:rFonts w:ascii="Verdana" w:hAnsi="Verdana"/>
          <w:b/>
        </w:rPr>
        <w:t>The Strategy integrates the ‘safe system’ approach.</w:t>
      </w:r>
    </w:p>
    <w:p w:rsidR="00E47EF3" w:rsidRDefault="00E47EF3" w:rsidP="00D31C98">
      <w:pPr>
        <w:jc w:val="both"/>
        <w:rPr>
          <w:rFonts w:ascii="Verdana" w:hAnsi="Verdana"/>
        </w:rPr>
      </w:pPr>
      <w:r w:rsidRPr="00E47EF3">
        <w:rPr>
          <w:rFonts w:ascii="Verdana" w:hAnsi="Verdana"/>
        </w:rPr>
        <w:t>It recognizes that while people will make mistakes and can get involved in traffic accidents, the a</w:t>
      </w:r>
      <w:r w:rsidR="003E347A">
        <w:rPr>
          <w:rFonts w:ascii="Verdana" w:hAnsi="Verdana"/>
        </w:rPr>
        <w:t>im</w:t>
      </w:r>
      <w:r w:rsidRPr="00E47EF3">
        <w:rPr>
          <w:rFonts w:ascii="Verdana" w:hAnsi="Verdana"/>
        </w:rPr>
        <w:t xml:space="preserve"> should always be </w:t>
      </w:r>
      <w:r w:rsidR="003E347A">
        <w:rPr>
          <w:rFonts w:ascii="Verdana" w:hAnsi="Verdana"/>
        </w:rPr>
        <w:t>to</w:t>
      </w:r>
      <w:r w:rsidRPr="00E47EF3">
        <w:rPr>
          <w:rFonts w:ascii="Verdana" w:hAnsi="Verdana"/>
        </w:rPr>
        <w:t xml:space="preserve"> creat</w:t>
      </w:r>
      <w:r w:rsidR="003E347A">
        <w:rPr>
          <w:rFonts w:ascii="Verdana" w:hAnsi="Verdana"/>
        </w:rPr>
        <w:t>e</w:t>
      </w:r>
      <w:r w:rsidRPr="00E47EF3">
        <w:rPr>
          <w:rFonts w:ascii="Verdana" w:hAnsi="Verdana"/>
        </w:rPr>
        <w:t xml:space="preserve"> an environment that is forgiving and suited to mitigate unwanted severe consequences.</w:t>
      </w:r>
    </w:p>
    <w:p w:rsidR="000E2F5A" w:rsidRDefault="000E2F5A" w:rsidP="00D31C98">
      <w:pPr>
        <w:jc w:val="both"/>
        <w:rPr>
          <w:rFonts w:ascii="Verdana" w:hAnsi="Verdana"/>
        </w:rPr>
      </w:pPr>
    </w:p>
    <w:p w:rsidR="000E2F5A" w:rsidRPr="00174E8F" w:rsidRDefault="000E2F5A" w:rsidP="00D31C98">
      <w:pPr>
        <w:jc w:val="both"/>
        <w:rPr>
          <w:rFonts w:ascii="Verdana" w:hAnsi="Verdana"/>
          <w:color w:val="44546A" w:themeColor="text2"/>
          <w:sz w:val="28"/>
          <w:szCs w:val="28"/>
        </w:rPr>
      </w:pPr>
      <w:r w:rsidRPr="00174E8F">
        <w:rPr>
          <w:rFonts w:ascii="Verdana" w:hAnsi="Verdana"/>
          <w:color w:val="44546A" w:themeColor="text2"/>
          <w:sz w:val="28"/>
          <w:szCs w:val="28"/>
        </w:rPr>
        <w:t xml:space="preserve">Bulgaria has been developing. </w:t>
      </w:r>
    </w:p>
    <w:p w:rsidR="000E2F5A" w:rsidRDefault="00BA58F4" w:rsidP="00D31C98">
      <w:pPr>
        <w:jc w:val="both"/>
        <w:rPr>
          <w:rFonts w:ascii="Verdana" w:hAnsi="Verdana"/>
        </w:rPr>
      </w:pPr>
      <w:r w:rsidRPr="00BA58F4">
        <w:rPr>
          <w:rFonts w:ascii="Verdana" w:hAnsi="Verdana"/>
        </w:rPr>
        <w:t>A new decade began, with its own specific social context.</w:t>
      </w:r>
    </w:p>
    <w:p w:rsidR="00CD484C" w:rsidRDefault="00CD484C" w:rsidP="00D31C98">
      <w:pPr>
        <w:jc w:val="both"/>
        <w:rPr>
          <w:rFonts w:ascii="Verdana" w:hAnsi="Verdana"/>
        </w:rPr>
      </w:pPr>
      <w:r w:rsidRPr="00CD484C">
        <w:rPr>
          <w:rFonts w:ascii="Verdana" w:hAnsi="Verdana"/>
        </w:rPr>
        <w:t xml:space="preserve">A time with its own traits, which </w:t>
      </w:r>
      <w:r>
        <w:rPr>
          <w:rFonts w:ascii="Verdana" w:hAnsi="Verdana"/>
        </w:rPr>
        <w:t>makes us face</w:t>
      </w:r>
      <w:r w:rsidRPr="00CD484C">
        <w:rPr>
          <w:rFonts w:ascii="Verdana" w:hAnsi="Verdana"/>
        </w:rPr>
        <w:t xml:space="preserve"> both old and new challenges.</w:t>
      </w:r>
    </w:p>
    <w:p w:rsidR="00CD484C" w:rsidRDefault="00B71445" w:rsidP="00D31C98">
      <w:pPr>
        <w:jc w:val="both"/>
        <w:rPr>
          <w:rFonts w:ascii="Verdana" w:hAnsi="Verdana"/>
        </w:rPr>
      </w:pPr>
      <w:r w:rsidRPr="00B71445">
        <w:rPr>
          <w:rFonts w:ascii="Verdana" w:hAnsi="Verdana"/>
        </w:rPr>
        <w:t xml:space="preserve">This context requires </w:t>
      </w:r>
      <w:r>
        <w:rPr>
          <w:rFonts w:ascii="Verdana" w:hAnsi="Verdana"/>
        </w:rPr>
        <w:t>u</w:t>
      </w:r>
      <w:r w:rsidRPr="00B71445">
        <w:rPr>
          <w:rFonts w:ascii="Verdana" w:hAnsi="Verdana"/>
        </w:rPr>
        <w:t xml:space="preserve">s to improve ourselves: improve the environment in which we work, create, travel, and rest; build on our skills to find harmony with the surrounding world; learn how to share responsibilities in order to lead a safer, environmentally friendly, fair, and happy life.  </w:t>
      </w:r>
    </w:p>
    <w:p w:rsidR="00D90B2A" w:rsidRDefault="00D90B2A" w:rsidP="00D31C98">
      <w:pPr>
        <w:jc w:val="both"/>
        <w:rPr>
          <w:rFonts w:ascii="Verdana" w:hAnsi="Verdana"/>
        </w:rPr>
      </w:pPr>
      <w:r w:rsidRPr="00D90B2A">
        <w:rPr>
          <w:rFonts w:ascii="Verdana" w:hAnsi="Verdana"/>
        </w:rPr>
        <w:t>We are about to go beyond outdated standards and stereotypes, explore new areas of scientific knowledge, intro</w:t>
      </w:r>
      <w:r w:rsidRPr="00D90B2A">
        <w:rPr>
          <w:rFonts w:ascii="Verdana" w:hAnsi="Verdana"/>
        </w:rPr>
        <w:lastRenderedPageBreak/>
        <w:t>duce innovati</w:t>
      </w:r>
      <w:r w:rsidR="00AD60B9">
        <w:rPr>
          <w:rFonts w:ascii="Verdana" w:hAnsi="Verdana"/>
        </w:rPr>
        <w:t xml:space="preserve">ons and proven good practices, </w:t>
      </w:r>
      <w:r w:rsidRPr="00D90B2A">
        <w:rPr>
          <w:rFonts w:ascii="Verdana" w:hAnsi="Verdana"/>
        </w:rPr>
        <w:t>seek sustainable solutions and partnerships where knowledge and skills are at the heart of the preservation of human life and health.</w:t>
      </w: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AD60B9" w:rsidRDefault="00AD60B9" w:rsidP="00D31C98">
      <w:pPr>
        <w:jc w:val="both"/>
        <w:rPr>
          <w:rFonts w:ascii="Verdana" w:hAnsi="Verdana"/>
        </w:rPr>
      </w:pPr>
    </w:p>
    <w:p w:rsidR="00415473" w:rsidRDefault="00415473" w:rsidP="00D31C98">
      <w:pPr>
        <w:jc w:val="both"/>
        <w:rPr>
          <w:rFonts w:ascii="Verdana" w:hAnsi="Verdana"/>
          <w:b/>
          <w:smallCaps/>
          <w:color w:val="ED7D31" w:themeColor="accent2"/>
        </w:rPr>
      </w:pPr>
    </w:p>
    <w:p w:rsidR="00415473" w:rsidRDefault="00415473" w:rsidP="00D31C98">
      <w:pPr>
        <w:jc w:val="both"/>
        <w:rPr>
          <w:rFonts w:ascii="Verdana" w:hAnsi="Verdana"/>
          <w:b/>
          <w:smallCaps/>
          <w:color w:val="ED7D31" w:themeColor="accent2"/>
        </w:rPr>
      </w:pPr>
    </w:p>
    <w:p w:rsidR="00415473" w:rsidRDefault="00415473" w:rsidP="00D31C98">
      <w:pPr>
        <w:jc w:val="both"/>
        <w:rPr>
          <w:rFonts w:ascii="Verdana" w:hAnsi="Verdana"/>
          <w:b/>
          <w:smallCaps/>
          <w:color w:val="ED7D31" w:themeColor="accent2"/>
        </w:rPr>
      </w:pPr>
    </w:p>
    <w:p w:rsidR="00415473" w:rsidRDefault="00415473" w:rsidP="00D31C98">
      <w:pPr>
        <w:jc w:val="both"/>
        <w:rPr>
          <w:rFonts w:ascii="Verdana" w:hAnsi="Verdana"/>
          <w:b/>
          <w:smallCaps/>
          <w:color w:val="ED7D31" w:themeColor="accent2"/>
        </w:rPr>
      </w:pPr>
    </w:p>
    <w:p w:rsidR="00AD60B9" w:rsidRPr="005B4688" w:rsidRDefault="008D0E21" w:rsidP="00D31C98">
      <w:pPr>
        <w:jc w:val="both"/>
        <w:rPr>
          <w:rFonts w:ascii="Verdana" w:hAnsi="Verdana"/>
          <w:b/>
          <w:smallCaps/>
          <w:color w:val="FFC000" w:themeColor="accent4"/>
        </w:rPr>
      </w:pPr>
      <w:r w:rsidRPr="005B4688">
        <w:rPr>
          <w:rFonts w:ascii="Verdana" w:hAnsi="Verdana"/>
          <w:b/>
          <w:smallCaps/>
          <w:color w:val="FFC000" w:themeColor="accent4"/>
        </w:rPr>
        <w:t>Section</w:t>
      </w:r>
      <w:r w:rsidR="00AD60B9" w:rsidRPr="005B4688">
        <w:rPr>
          <w:rFonts w:ascii="Verdana" w:hAnsi="Verdana"/>
          <w:b/>
          <w:smallCaps/>
          <w:color w:val="FFC000" w:themeColor="accent4"/>
        </w:rPr>
        <w:t xml:space="preserve"> 1</w:t>
      </w:r>
    </w:p>
    <w:p w:rsidR="00AD60B9" w:rsidRPr="005B4688" w:rsidRDefault="00AD60B9" w:rsidP="00D31C98">
      <w:pPr>
        <w:jc w:val="both"/>
        <w:rPr>
          <w:rFonts w:ascii="Verdana" w:hAnsi="Verdana"/>
          <w:smallCaps/>
          <w:color w:val="FFC000" w:themeColor="accent4"/>
        </w:rPr>
      </w:pPr>
      <w:r w:rsidRPr="005B4688">
        <w:rPr>
          <w:rFonts w:ascii="Verdana" w:hAnsi="Verdana"/>
          <w:b/>
          <w:smallCaps/>
          <w:color w:val="FFC000" w:themeColor="accent4"/>
        </w:rPr>
        <w:t>The scale of the problem:</w:t>
      </w:r>
      <w:r w:rsidRPr="005B4688">
        <w:rPr>
          <w:rFonts w:ascii="Verdana" w:hAnsi="Verdana"/>
          <w:smallCaps/>
          <w:color w:val="FFC000" w:themeColor="accent4"/>
        </w:rPr>
        <w:t xml:space="preserve"> review and analysis </w:t>
      </w:r>
    </w:p>
    <w:p w:rsidR="008D0E21" w:rsidRPr="002A3B9D" w:rsidRDefault="008D0E21" w:rsidP="00D31C98">
      <w:pPr>
        <w:jc w:val="both"/>
        <w:rPr>
          <w:rFonts w:ascii="Verdana" w:hAnsi="Verdana"/>
          <w:smallCaps/>
        </w:rPr>
      </w:pPr>
    </w:p>
    <w:p w:rsidR="008D0E21" w:rsidRPr="00771559" w:rsidRDefault="007F56AA" w:rsidP="00D31C98">
      <w:pPr>
        <w:jc w:val="both"/>
        <w:rPr>
          <w:rFonts w:ascii="Verdana" w:hAnsi="Verdana"/>
          <w:b/>
          <w:smallCaps/>
          <w:color w:val="AEAAAA" w:themeColor="background2" w:themeShade="BF"/>
        </w:rPr>
      </w:pPr>
      <w:r w:rsidRPr="00771559">
        <w:rPr>
          <w:rFonts w:ascii="Verdana" w:hAnsi="Verdana"/>
          <w:b/>
          <w:smallCaps/>
          <w:color w:val="AEAAAA" w:themeColor="background2" w:themeShade="BF"/>
        </w:rPr>
        <w:t xml:space="preserve">Chapter 1.1 </w:t>
      </w:r>
    </w:p>
    <w:p w:rsidR="007F56AA" w:rsidRPr="005B4688" w:rsidRDefault="007F56AA" w:rsidP="00D31C98">
      <w:pPr>
        <w:jc w:val="both"/>
        <w:rPr>
          <w:rFonts w:ascii="Verdana" w:hAnsi="Verdana"/>
          <w:b/>
          <w:smallCaps/>
          <w:color w:val="FFC000" w:themeColor="accent4"/>
        </w:rPr>
      </w:pPr>
      <w:r w:rsidRPr="005B4688">
        <w:rPr>
          <w:rFonts w:ascii="Verdana" w:hAnsi="Verdana"/>
          <w:b/>
          <w:smallCaps/>
          <w:color w:val="FFC000" w:themeColor="accent4"/>
        </w:rPr>
        <w:lastRenderedPageBreak/>
        <w:t xml:space="preserve">Policy </w:t>
      </w:r>
    </w:p>
    <w:p w:rsidR="007F56AA" w:rsidRDefault="007F56AA" w:rsidP="00D31C98">
      <w:pPr>
        <w:jc w:val="both"/>
        <w:rPr>
          <w:rFonts w:ascii="Verdana" w:hAnsi="Verdana"/>
          <w:b/>
        </w:rPr>
      </w:pPr>
    </w:p>
    <w:p w:rsidR="007F56AA" w:rsidRPr="00771559" w:rsidRDefault="007F56AA" w:rsidP="00D31C98">
      <w:pPr>
        <w:jc w:val="both"/>
        <w:rPr>
          <w:rFonts w:ascii="Verdana" w:hAnsi="Verdana"/>
          <w:color w:val="AEAAAA" w:themeColor="background2" w:themeShade="BF"/>
        </w:rPr>
      </w:pPr>
      <w:r w:rsidRPr="00771559">
        <w:rPr>
          <w:rFonts w:ascii="Verdana" w:hAnsi="Verdana"/>
          <w:color w:val="AEAAAA" w:themeColor="background2" w:themeShade="BF"/>
        </w:rPr>
        <w:t>Highlights</w:t>
      </w:r>
    </w:p>
    <w:p w:rsidR="00EA777C" w:rsidRDefault="00EA777C" w:rsidP="00D31C98">
      <w:pPr>
        <w:jc w:val="both"/>
        <w:rPr>
          <w:rFonts w:ascii="Verdana" w:hAnsi="Verdana"/>
        </w:rPr>
      </w:pPr>
      <w:r w:rsidRPr="00EA777C">
        <w:rPr>
          <w:rFonts w:ascii="Verdana" w:hAnsi="Verdana"/>
        </w:rPr>
        <w:t>It is essential to design and implement targeted public policies that integrate binding targets and indicators related to road safety.</w:t>
      </w:r>
    </w:p>
    <w:p w:rsidR="00EA777C" w:rsidRDefault="00EA777C" w:rsidP="00D31C98">
      <w:pPr>
        <w:jc w:val="both"/>
        <w:rPr>
          <w:rFonts w:ascii="Verdana" w:hAnsi="Verdana"/>
        </w:rPr>
      </w:pPr>
      <w:r w:rsidRPr="00EA777C">
        <w:rPr>
          <w:rFonts w:ascii="Verdana" w:hAnsi="Verdana"/>
        </w:rPr>
        <w:t xml:space="preserve">Significant efforts </w:t>
      </w:r>
      <w:r>
        <w:rPr>
          <w:rFonts w:ascii="Verdana" w:hAnsi="Verdana"/>
        </w:rPr>
        <w:t>have been</w:t>
      </w:r>
      <w:r w:rsidRPr="00EA777C">
        <w:rPr>
          <w:rFonts w:ascii="Verdana" w:hAnsi="Verdana"/>
        </w:rPr>
        <w:t xml:space="preserve"> made at global, European</w:t>
      </w:r>
      <w:r w:rsidR="00771559">
        <w:rPr>
          <w:rFonts w:ascii="Verdana" w:hAnsi="Verdana"/>
        </w:rPr>
        <w:t>,</w:t>
      </w:r>
      <w:r w:rsidRPr="00EA777C">
        <w:rPr>
          <w:rFonts w:ascii="Verdana" w:hAnsi="Verdana"/>
        </w:rPr>
        <w:t xml:space="preserve"> and national level</w:t>
      </w:r>
      <w:r w:rsidR="00771559">
        <w:rPr>
          <w:rFonts w:ascii="Verdana" w:hAnsi="Verdana"/>
        </w:rPr>
        <w:t>s</w:t>
      </w:r>
      <w:r w:rsidRPr="00EA777C">
        <w:rPr>
          <w:rFonts w:ascii="Verdana" w:hAnsi="Verdana"/>
        </w:rPr>
        <w:t xml:space="preserve"> to reduce road casualties.</w:t>
      </w:r>
    </w:p>
    <w:p w:rsidR="005158C4" w:rsidRDefault="005158C4" w:rsidP="00D31C98">
      <w:pPr>
        <w:jc w:val="both"/>
        <w:rPr>
          <w:rFonts w:ascii="Verdana" w:hAnsi="Verdana"/>
        </w:rPr>
      </w:pPr>
      <w:r w:rsidRPr="005158C4">
        <w:rPr>
          <w:rFonts w:ascii="Verdana" w:hAnsi="Verdana"/>
        </w:rPr>
        <w:t xml:space="preserve">Developed countries </w:t>
      </w:r>
      <w:r w:rsidR="00771559">
        <w:rPr>
          <w:rFonts w:ascii="Verdana" w:hAnsi="Verdana"/>
        </w:rPr>
        <w:t xml:space="preserve">have been </w:t>
      </w:r>
      <w:r w:rsidRPr="005158C4">
        <w:rPr>
          <w:rFonts w:ascii="Verdana" w:hAnsi="Verdana"/>
        </w:rPr>
        <w:t>mak</w:t>
      </w:r>
      <w:r w:rsidR="00771559">
        <w:rPr>
          <w:rFonts w:ascii="Verdana" w:hAnsi="Verdana"/>
        </w:rPr>
        <w:t>ing</w:t>
      </w:r>
      <w:r w:rsidRPr="005158C4">
        <w:rPr>
          <w:rFonts w:ascii="Verdana" w:hAnsi="Verdana"/>
        </w:rPr>
        <w:t xml:space="preserve"> increasingly ambitious commitments.</w:t>
      </w:r>
    </w:p>
    <w:p w:rsidR="005158C4" w:rsidRDefault="005158C4" w:rsidP="00D31C98">
      <w:pPr>
        <w:jc w:val="both"/>
        <w:rPr>
          <w:rFonts w:ascii="Verdana" w:hAnsi="Verdana"/>
        </w:rPr>
      </w:pPr>
      <w:r w:rsidRPr="005158C4">
        <w:rPr>
          <w:rFonts w:ascii="Verdana" w:hAnsi="Verdana"/>
        </w:rPr>
        <w:t>The topic of road safety is becoming one of the main political priorities.</w:t>
      </w:r>
    </w:p>
    <w:p w:rsidR="005158C4" w:rsidRDefault="000D6F2F" w:rsidP="00D31C98">
      <w:pPr>
        <w:jc w:val="both"/>
        <w:rPr>
          <w:rFonts w:ascii="Verdana" w:hAnsi="Verdana"/>
        </w:rPr>
      </w:pPr>
      <w:r w:rsidRPr="000D6F2F">
        <w:rPr>
          <w:rFonts w:ascii="Verdana" w:hAnsi="Verdana"/>
        </w:rPr>
        <w:t xml:space="preserve">Global targets stimulate countries to improve road safety, and </w:t>
      </w:r>
      <w:r>
        <w:rPr>
          <w:rFonts w:ascii="Verdana" w:hAnsi="Verdana"/>
        </w:rPr>
        <w:t>benchmarking</w:t>
      </w:r>
      <w:r w:rsidRPr="000D6F2F">
        <w:rPr>
          <w:rFonts w:ascii="Verdana" w:hAnsi="Verdana"/>
        </w:rPr>
        <w:t xml:space="preserve"> provides not only a picture of their success, but also provides the starting points for taking appropriate action.</w:t>
      </w:r>
    </w:p>
    <w:p w:rsidR="000D6F2F" w:rsidRDefault="000D6F2F" w:rsidP="00D31C98">
      <w:pPr>
        <w:jc w:val="both"/>
        <w:rPr>
          <w:rFonts w:ascii="Verdana" w:hAnsi="Verdana"/>
        </w:rPr>
      </w:pPr>
      <w:r w:rsidRPr="000D6F2F">
        <w:rPr>
          <w:rFonts w:ascii="Verdana" w:hAnsi="Verdana"/>
        </w:rPr>
        <w:t>Trauma data provides an opportunity to identify and monitor key performance indicators to enable countries to assess the impact of their policies.</w:t>
      </w:r>
    </w:p>
    <w:p w:rsidR="00B727B6" w:rsidRDefault="00B727B6" w:rsidP="00D31C98">
      <w:pPr>
        <w:jc w:val="both"/>
        <w:rPr>
          <w:rFonts w:ascii="Verdana" w:hAnsi="Verdana"/>
        </w:rPr>
      </w:pPr>
    </w:p>
    <w:p w:rsidR="009E0224" w:rsidRDefault="009E0224" w:rsidP="00D31C98">
      <w:pPr>
        <w:jc w:val="both"/>
        <w:rPr>
          <w:rFonts w:ascii="Verdana" w:hAnsi="Verdana"/>
        </w:rPr>
      </w:pPr>
    </w:p>
    <w:p w:rsidR="009E0224" w:rsidRDefault="009E0224" w:rsidP="00D31C98">
      <w:pPr>
        <w:jc w:val="both"/>
        <w:rPr>
          <w:rFonts w:ascii="Verdana" w:hAnsi="Verdana"/>
        </w:rPr>
      </w:pPr>
    </w:p>
    <w:p w:rsidR="009E0224" w:rsidRDefault="009E0224" w:rsidP="00D31C98">
      <w:pPr>
        <w:jc w:val="both"/>
        <w:rPr>
          <w:rFonts w:ascii="Verdana" w:hAnsi="Verdana"/>
        </w:rPr>
      </w:pPr>
    </w:p>
    <w:p w:rsidR="009E0224" w:rsidRDefault="009E0224" w:rsidP="00D31C98">
      <w:pPr>
        <w:jc w:val="both"/>
        <w:rPr>
          <w:rFonts w:ascii="Verdana" w:hAnsi="Verdana"/>
        </w:rPr>
      </w:pPr>
    </w:p>
    <w:p w:rsidR="009E0224" w:rsidRDefault="009E0224" w:rsidP="00D31C98">
      <w:pPr>
        <w:jc w:val="both"/>
        <w:rPr>
          <w:rFonts w:ascii="Verdana" w:hAnsi="Verdana"/>
        </w:rPr>
      </w:pPr>
    </w:p>
    <w:p w:rsidR="009E0224" w:rsidRDefault="009E0224" w:rsidP="00D31C98">
      <w:pPr>
        <w:jc w:val="both"/>
        <w:rPr>
          <w:rFonts w:ascii="Verdana" w:hAnsi="Verdana"/>
        </w:rPr>
      </w:pPr>
    </w:p>
    <w:p w:rsidR="009E0224" w:rsidRDefault="009E0224" w:rsidP="00D31C98">
      <w:pPr>
        <w:jc w:val="both"/>
        <w:rPr>
          <w:rFonts w:ascii="Verdana" w:hAnsi="Verdana"/>
        </w:rPr>
      </w:pPr>
    </w:p>
    <w:p w:rsidR="00415473" w:rsidRDefault="00415473" w:rsidP="00D31C98">
      <w:pPr>
        <w:jc w:val="both"/>
        <w:rPr>
          <w:rFonts w:ascii="Verdana" w:hAnsi="Verdana"/>
        </w:rPr>
      </w:pPr>
    </w:p>
    <w:p w:rsidR="00415473" w:rsidRDefault="00415473" w:rsidP="00D31C98">
      <w:pPr>
        <w:jc w:val="both"/>
        <w:rPr>
          <w:rFonts w:ascii="Verdana" w:hAnsi="Verdana"/>
        </w:rPr>
      </w:pPr>
    </w:p>
    <w:p w:rsidR="00415473" w:rsidRDefault="00415473" w:rsidP="00D31C98">
      <w:pPr>
        <w:jc w:val="both"/>
        <w:rPr>
          <w:rFonts w:ascii="Verdana" w:hAnsi="Verdana"/>
        </w:rPr>
      </w:pPr>
    </w:p>
    <w:p w:rsidR="00415473" w:rsidRDefault="00415473" w:rsidP="00D31C98">
      <w:pPr>
        <w:jc w:val="both"/>
        <w:rPr>
          <w:rFonts w:ascii="Verdana" w:hAnsi="Verdana"/>
        </w:rPr>
      </w:pPr>
    </w:p>
    <w:p w:rsidR="00CC4734" w:rsidRDefault="00CC4734" w:rsidP="00D31C98">
      <w:pPr>
        <w:jc w:val="both"/>
        <w:rPr>
          <w:rFonts w:ascii="Verdana" w:hAnsi="Verdana"/>
        </w:rPr>
      </w:pPr>
    </w:p>
    <w:p w:rsidR="00B727B6" w:rsidRPr="00771559" w:rsidRDefault="00B727B6" w:rsidP="001D6D06">
      <w:pPr>
        <w:pStyle w:val="ListParagraph"/>
        <w:numPr>
          <w:ilvl w:val="2"/>
          <w:numId w:val="1"/>
        </w:numPr>
        <w:contextualSpacing w:val="0"/>
        <w:jc w:val="both"/>
        <w:rPr>
          <w:rFonts w:ascii="Verdana" w:hAnsi="Verdana"/>
          <w:b/>
          <w:color w:val="44546A" w:themeColor="text2"/>
        </w:rPr>
      </w:pPr>
      <w:r w:rsidRPr="00771559">
        <w:rPr>
          <w:rFonts w:ascii="Verdana" w:hAnsi="Verdana"/>
          <w:b/>
          <w:color w:val="44546A" w:themeColor="text2"/>
        </w:rPr>
        <w:t xml:space="preserve">Road </w:t>
      </w:r>
      <w:r w:rsidR="00771559">
        <w:rPr>
          <w:rFonts w:ascii="Verdana" w:hAnsi="Verdana"/>
          <w:b/>
          <w:color w:val="44546A" w:themeColor="text2"/>
        </w:rPr>
        <w:t>s</w:t>
      </w:r>
      <w:r w:rsidRPr="00771559">
        <w:rPr>
          <w:rFonts w:ascii="Verdana" w:hAnsi="Verdana"/>
          <w:b/>
          <w:color w:val="44546A" w:themeColor="text2"/>
        </w:rPr>
        <w:t xml:space="preserve">afety </w:t>
      </w:r>
      <w:r w:rsidR="00771559">
        <w:rPr>
          <w:rFonts w:ascii="Verdana" w:hAnsi="Verdana"/>
          <w:b/>
          <w:color w:val="44546A" w:themeColor="text2"/>
        </w:rPr>
        <w:t>g</w:t>
      </w:r>
      <w:r w:rsidRPr="00771559">
        <w:rPr>
          <w:rFonts w:ascii="Verdana" w:hAnsi="Verdana"/>
          <w:b/>
          <w:color w:val="44546A" w:themeColor="text2"/>
        </w:rPr>
        <w:t xml:space="preserve">lobal </w:t>
      </w:r>
      <w:r w:rsidR="00771559">
        <w:rPr>
          <w:rFonts w:ascii="Verdana" w:hAnsi="Verdana"/>
          <w:b/>
          <w:color w:val="44546A" w:themeColor="text2"/>
        </w:rPr>
        <w:t>p</w:t>
      </w:r>
      <w:r w:rsidRPr="00771559">
        <w:rPr>
          <w:rFonts w:ascii="Verdana" w:hAnsi="Verdana"/>
          <w:b/>
          <w:color w:val="44546A" w:themeColor="text2"/>
        </w:rPr>
        <w:t xml:space="preserve">olicy </w:t>
      </w:r>
      <w:r w:rsidR="00771559">
        <w:rPr>
          <w:rFonts w:ascii="Verdana" w:hAnsi="Verdana"/>
          <w:b/>
          <w:color w:val="44546A" w:themeColor="text2"/>
        </w:rPr>
        <w:t>f</w:t>
      </w:r>
      <w:r w:rsidRPr="00771559">
        <w:rPr>
          <w:rFonts w:ascii="Verdana" w:hAnsi="Verdana"/>
          <w:b/>
          <w:color w:val="44546A" w:themeColor="text2"/>
        </w:rPr>
        <w:t>ramework: objectives and indicators</w:t>
      </w:r>
    </w:p>
    <w:p w:rsidR="00B727B6" w:rsidRDefault="00B727B6" w:rsidP="001D6D06">
      <w:pPr>
        <w:jc w:val="both"/>
        <w:rPr>
          <w:rFonts w:ascii="Verdana" w:hAnsi="Verdana"/>
        </w:rPr>
      </w:pPr>
      <w:r w:rsidRPr="00B727B6">
        <w:rPr>
          <w:rFonts w:ascii="Verdana" w:hAnsi="Verdana"/>
        </w:rPr>
        <w:t xml:space="preserve">In 2010, the UN and the EU declared war </w:t>
      </w:r>
      <w:r w:rsidR="004278B7">
        <w:rPr>
          <w:rFonts w:ascii="Verdana" w:hAnsi="Verdana"/>
        </w:rPr>
        <w:t>on</w:t>
      </w:r>
      <w:r w:rsidRPr="00B727B6">
        <w:rPr>
          <w:rFonts w:ascii="Verdana" w:hAnsi="Verdana"/>
        </w:rPr>
        <w:t xml:space="preserve"> the causes of loss of life due to road accidents.</w:t>
      </w:r>
    </w:p>
    <w:p w:rsidR="007522CD" w:rsidRDefault="007522CD" w:rsidP="001D6D06">
      <w:pPr>
        <w:jc w:val="both"/>
        <w:rPr>
          <w:rFonts w:ascii="Verdana" w:hAnsi="Verdana"/>
        </w:rPr>
      </w:pPr>
      <w:r w:rsidRPr="007522CD">
        <w:rPr>
          <w:rFonts w:ascii="Verdana" w:hAnsi="Verdana"/>
        </w:rPr>
        <w:t>The 2011</w:t>
      </w:r>
      <w:r>
        <w:rPr>
          <w:rFonts w:ascii="Verdana" w:hAnsi="Verdana"/>
        </w:rPr>
        <w:t>–</w:t>
      </w:r>
      <w:r w:rsidRPr="007522CD">
        <w:rPr>
          <w:rFonts w:ascii="Verdana" w:hAnsi="Verdana"/>
        </w:rPr>
        <w:t xml:space="preserve">2020 </w:t>
      </w:r>
      <w:r w:rsidR="00E52345" w:rsidRPr="007522CD">
        <w:rPr>
          <w:rFonts w:ascii="Verdana" w:hAnsi="Verdana"/>
        </w:rPr>
        <w:t xml:space="preserve">period </w:t>
      </w:r>
      <w:r w:rsidRPr="007522CD">
        <w:rPr>
          <w:rFonts w:ascii="Verdana" w:hAnsi="Verdana"/>
        </w:rPr>
        <w:t>was declared a decade of action to improve traffic safety on the roads.</w:t>
      </w:r>
    </w:p>
    <w:p w:rsidR="00012DC1" w:rsidRDefault="00012DC1" w:rsidP="001D6D06">
      <w:pPr>
        <w:jc w:val="both"/>
        <w:rPr>
          <w:rFonts w:ascii="Verdana" w:hAnsi="Verdana"/>
        </w:rPr>
      </w:pPr>
      <w:r w:rsidRPr="00012DC1">
        <w:rPr>
          <w:rFonts w:ascii="Verdana" w:hAnsi="Verdana"/>
        </w:rPr>
        <w:t xml:space="preserve">Numerous initiatives </w:t>
      </w:r>
      <w:r w:rsidR="005C13D6">
        <w:rPr>
          <w:rFonts w:ascii="Verdana" w:hAnsi="Verdana"/>
        </w:rPr>
        <w:t>were</w:t>
      </w:r>
      <w:r w:rsidRPr="00012DC1">
        <w:rPr>
          <w:rFonts w:ascii="Verdana" w:hAnsi="Verdana"/>
        </w:rPr>
        <w:t xml:space="preserve"> launched to promote and strengthen safety culture, enhance general knowledge of causes of road accidents, and offer preventive solutions.</w:t>
      </w:r>
    </w:p>
    <w:p w:rsidR="005C13D6" w:rsidRDefault="005C13D6" w:rsidP="001D6D06">
      <w:pPr>
        <w:jc w:val="both"/>
        <w:rPr>
          <w:rFonts w:ascii="Verdana" w:hAnsi="Verdana"/>
        </w:rPr>
      </w:pPr>
      <w:r w:rsidRPr="005C13D6">
        <w:rPr>
          <w:rFonts w:ascii="Verdana" w:hAnsi="Verdana"/>
        </w:rPr>
        <w:t>In May 2016, the World Health Assembly asked the WHO to develop voluntary global targets in terms of key risk f</w:t>
      </w:r>
      <w:r w:rsidR="00106E8D">
        <w:rPr>
          <w:rFonts w:ascii="Verdana" w:hAnsi="Verdana"/>
        </w:rPr>
        <w:t>actors in order to reduce road fatalities</w:t>
      </w:r>
      <w:r w:rsidRPr="005C13D6">
        <w:rPr>
          <w:rFonts w:ascii="Verdana" w:hAnsi="Verdana"/>
        </w:rPr>
        <w:t xml:space="preserve"> and injuries.</w:t>
      </w:r>
    </w:p>
    <w:p w:rsidR="00106E8D" w:rsidRDefault="00106E8D" w:rsidP="001D6D06">
      <w:pPr>
        <w:autoSpaceDE w:val="0"/>
        <w:autoSpaceDN w:val="0"/>
        <w:adjustRightInd w:val="0"/>
        <w:jc w:val="both"/>
        <w:rPr>
          <w:rFonts w:ascii="Verdana" w:hAnsi="Verdana"/>
        </w:rPr>
      </w:pPr>
      <w:r w:rsidRPr="00106E8D">
        <w:rPr>
          <w:rFonts w:ascii="Verdana" w:hAnsi="Verdana"/>
        </w:rPr>
        <w:t>In 2016</w:t>
      </w:r>
      <w:r>
        <w:rPr>
          <w:rFonts w:ascii="Verdana" w:hAnsi="Verdana"/>
        </w:rPr>
        <w:t>–</w:t>
      </w:r>
      <w:r w:rsidRPr="00106E8D">
        <w:rPr>
          <w:rFonts w:ascii="Verdana" w:hAnsi="Verdana"/>
        </w:rPr>
        <w:t xml:space="preserve">2017, WHO started preparing 12 </w:t>
      </w:r>
      <w:r w:rsidR="00995D87">
        <w:rPr>
          <w:rFonts w:ascii="Verdana" w:hAnsi="Verdana"/>
        </w:rPr>
        <w:t>performance</w:t>
      </w:r>
      <w:r w:rsidRPr="00106E8D">
        <w:rPr>
          <w:rFonts w:ascii="Verdana" w:hAnsi="Verdana"/>
        </w:rPr>
        <w:t xml:space="preserve"> targets</w:t>
      </w:r>
      <w:r w:rsidR="00295233">
        <w:rPr>
          <w:rStyle w:val="FootnoteReference"/>
          <w:rFonts w:ascii="Verdana" w:hAnsi="Verdana"/>
        </w:rPr>
        <w:footnoteReference w:id="1"/>
      </w:r>
      <w:r w:rsidRPr="00106E8D">
        <w:rPr>
          <w:rFonts w:ascii="Verdana" w:hAnsi="Verdana"/>
        </w:rPr>
        <w:t xml:space="preserve">, on which consensus was reached during the meeting of the </w:t>
      </w:r>
      <w:r w:rsidR="00440B0D">
        <w:rPr>
          <w:rFonts w:ascii="Verdana" w:hAnsi="Verdana"/>
        </w:rPr>
        <w:t>M</w:t>
      </w:r>
      <w:r w:rsidRPr="00106E8D">
        <w:rPr>
          <w:rFonts w:ascii="Verdana" w:hAnsi="Verdana"/>
        </w:rPr>
        <w:t xml:space="preserve">ember </w:t>
      </w:r>
      <w:r w:rsidR="00440B0D">
        <w:rPr>
          <w:rFonts w:ascii="Verdana" w:hAnsi="Verdana"/>
        </w:rPr>
        <w:t>S</w:t>
      </w:r>
      <w:r w:rsidRPr="00106E8D">
        <w:rPr>
          <w:rFonts w:ascii="Verdana" w:hAnsi="Verdana"/>
        </w:rPr>
        <w:t>tates of the organization held on 20</w:t>
      </w:r>
      <w:r w:rsidR="00995D87">
        <w:rPr>
          <w:rFonts w:ascii="Verdana" w:hAnsi="Verdana"/>
        </w:rPr>
        <w:t>–</w:t>
      </w:r>
      <w:r w:rsidRPr="00106E8D">
        <w:rPr>
          <w:rFonts w:ascii="Verdana" w:hAnsi="Verdana"/>
        </w:rPr>
        <w:t>21 November 2017 in Geneva.</w:t>
      </w:r>
    </w:p>
    <w:p w:rsidR="00C6166D" w:rsidRDefault="00C6166D" w:rsidP="001D6D06">
      <w:pPr>
        <w:autoSpaceDE w:val="0"/>
        <w:autoSpaceDN w:val="0"/>
        <w:adjustRightInd w:val="0"/>
        <w:jc w:val="both"/>
        <w:rPr>
          <w:rFonts w:ascii="Verdana" w:hAnsi="Verdana"/>
        </w:rPr>
      </w:pPr>
      <w:r w:rsidRPr="00C6166D">
        <w:rPr>
          <w:rFonts w:ascii="Verdana" w:hAnsi="Verdana"/>
        </w:rPr>
        <w:t xml:space="preserve">Each specific target should be achieved at global level based on common efforts by individual countries. The time </w:t>
      </w:r>
      <w:r>
        <w:rPr>
          <w:rFonts w:ascii="Verdana" w:hAnsi="Verdana"/>
        </w:rPr>
        <w:lastRenderedPageBreak/>
        <w:t>frame</w:t>
      </w:r>
      <w:r w:rsidRPr="00C6166D">
        <w:rPr>
          <w:rFonts w:ascii="Verdana" w:hAnsi="Verdana"/>
        </w:rPr>
        <w:t xml:space="preserve"> is 2030, except for the first target for which it is 2020.</w:t>
      </w: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Default="009E0224" w:rsidP="00995D87">
      <w:pPr>
        <w:autoSpaceDE w:val="0"/>
        <w:autoSpaceDN w:val="0"/>
        <w:adjustRightInd w:val="0"/>
        <w:spacing w:after="0" w:line="240" w:lineRule="auto"/>
        <w:jc w:val="both"/>
        <w:rPr>
          <w:rFonts w:ascii="Verdana" w:hAnsi="Verdana"/>
        </w:rPr>
      </w:pPr>
    </w:p>
    <w:p w:rsidR="009E0224" w:rsidRPr="001D6D06" w:rsidRDefault="009E0224" w:rsidP="00DA321A">
      <w:pPr>
        <w:autoSpaceDE w:val="0"/>
        <w:autoSpaceDN w:val="0"/>
        <w:adjustRightInd w:val="0"/>
        <w:spacing w:after="0" w:line="240" w:lineRule="auto"/>
        <w:jc w:val="center"/>
        <w:rPr>
          <w:rFonts w:ascii="Verdana-Bold" w:hAnsi="Verdana-Bold" w:cs="Verdana-Bold"/>
          <w:b/>
          <w:bCs/>
          <w:color w:val="FEC400"/>
          <w:sz w:val="72"/>
          <w:szCs w:val="72"/>
        </w:rPr>
      </w:pPr>
      <w:r w:rsidRPr="001D6D06">
        <w:rPr>
          <w:rFonts w:ascii="Verdana-Bold" w:hAnsi="Verdana-Bold" w:cs="Verdana-Bold"/>
          <w:b/>
          <w:bCs/>
          <w:color w:val="FEC400"/>
          <w:sz w:val="72"/>
          <w:szCs w:val="72"/>
        </w:rPr>
        <w:t xml:space="preserve">12 </w:t>
      </w:r>
      <w:r w:rsidR="00DA321A" w:rsidRPr="001D6D06">
        <w:rPr>
          <w:rFonts w:ascii="Verdana-Bold" w:hAnsi="Verdana-Bold" w:cs="Verdana-Bold"/>
          <w:b/>
          <w:bCs/>
          <w:color w:val="FEC400"/>
          <w:sz w:val="72"/>
          <w:szCs w:val="72"/>
        </w:rPr>
        <w:t>WHO Targets</w:t>
      </w:r>
    </w:p>
    <w:p w:rsidR="00507883" w:rsidRPr="001D6D06" w:rsidRDefault="00507883" w:rsidP="0087103F">
      <w:pPr>
        <w:autoSpaceDE w:val="0"/>
        <w:autoSpaceDN w:val="0"/>
        <w:adjustRightInd w:val="0"/>
        <w:spacing w:after="0" w:line="240" w:lineRule="auto"/>
        <w:rPr>
          <w:rFonts w:ascii="Roboto-Regular" w:hAnsi="Roboto-Regular" w:cs="Roboto-Regular"/>
          <w:color w:val="70706F"/>
          <w:sz w:val="72"/>
          <w:szCs w:val="72"/>
        </w:rPr>
        <w:sectPr w:rsidR="00507883" w:rsidRPr="001D6D06">
          <w:pgSz w:w="12240" w:h="15840"/>
          <w:pgMar w:top="1417" w:right="1417" w:bottom="1417" w:left="1417" w:header="720" w:footer="720" w:gutter="0"/>
          <w:cols w:space="720"/>
          <w:docGrid w:linePitch="360"/>
        </w:sectPr>
      </w:pPr>
    </w:p>
    <w:p w:rsidR="0087103F" w:rsidRDefault="0087103F" w:rsidP="0087103F">
      <w:pPr>
        <w:autoSpaceDE w:val="0"/>
        <w:autoSpaceDN w:val="0"/>
        <w:adjustRightInd w:val="0"/>
        <w:spacing w:after="0" w:line="240" w:lineRule="auto"/>
        <w:rPr>
          <w:rFonts w:ascii="Roboto-Regular" w:hAnsi="Roboto-Regular" w:cs="Roboto-Regular"/>
          <w:color w:val="70706F"/>
          <w:sz w:val="20"/>
          <w:szCs w:val="20"/>
        </w:rPr>
      </w:pPr>
    </w:p>
    <w:p w:rsidR="00E84E79" w:rsidRDefault="00E84E79" w:rsidP="0087103F">
      <w:pPr>
        <w:autoSpaceDE w:val="0"/>
        <w:autoSpaceDN w:val="0"/>
        <w:adjustRightInd w:val="0"/>
        <w:spacing w:after="0" w:line="240" w:lineRule="auto"/>
        <w:rPr>
          <w:rFonts w:ascii="Roboto-Regular" w:hAnsi="Roboto-Regular" w:cs="Roboto-Regular"/>
          <w:color w:val="70706F"/>
          <w:sz w:val="20"/>
          <w:szCs w:val="20"/>
        </w:rPr>
      </w:pPr>
    </w:p>
    <w:p w:rsidR="0079741C" w:rsidRDefault="0079741C" w:rsidP="0087103F">
      <w:pPr>
        <w:autoSpaceDE w:val="0"/>
        <w:autoSpaceDN w:val="0"/>
        <w:adjustRightInd w:val="0"/>
        <w:spacing w:after="0" w:line="240" w:lineRule="auto"/>
        <w:rPr>
          <w:rFonts w:ascii="Verdana" w:hAnsi="Verdana" w:cs="Roboto-Regular"/>
          <w:color w:val="70706F"/>
        </w:rPr>
      </w:pPr>
      <w:r>
        <w:rPr>
          <w:rFonts w:ascii="Verdana" w:hAnsi="Verdana" w:cs="Roboto-Regular"/>
          <w:color w:val="70706F"/>
        </w:rPr>
        <w:t>1</w:t>
      </w:r>
    </w:p>
    <w:p w:rsidR="0087103F" w:rsidRPr="0087103F" w:rsidRDefault="0087103F" w:rsidP="0087103F">
      <w:pPr>
        <w:autoSpaceDE w:val="0"/>
        <w:autoSpaceDN w:val="0"/>
        <w:adjustRightInd w:val="0"/>
        <w:spacing w:after="0" w:line="240" w:lineRule="auto"/>
        <w:rPr>
          <w:rFonts w:ascii="Verdana" w:hAnsi="Verdana" w:cs="Roboto-Regular"/>
          <w:color w:val="70706F"/>
        </w:rPr>
      </w:pPr>
      <w:r>
        <w:rPr>
          <w:rFonts w:ascii="Verdana" w:hAnsi="Verdana" w:cs="Roboto-Regular"/>
          <w:color w:val="70706F"/>
        </w:rPr>
        <w:t>By</w:t>
      </w:r>
      <w:r w:rsidRPr="0087103F">
        <w:rPr>
          <w:rFonts w:ascii="Verdana" w:hAnsi="Verdana" w:cs="Roboto-Regular"/>
          <w:color w:val="70706F"/>
          <w:lang w:val="bg-BG"/>
        </w:rPr>
        <w:t xml:space="preserve"> 2020</w:t>
      </w:r>
      <w:r>
        <w:rPr>
          <w:rFonts w:ascii="Verdana" w:hAnsi="Verdana" w:cs="Roboto-Regular"/>
          <w:color w:val="70706F"/>
        </w:rPr>
        <w:t>,</w:t>
      </w:r>
      <w:r w:rsidRPr="0087103F">
        <w:rPr>
          <w:rFonts w:ascii="Verdana" w:hAnsi="Verdana" w:cs="Roboto-Regular"/>
          <w:color w:val="70706F"/>
          <w:lang w:val="bg-BG"/>
        </w:rPr>
        <w:t xml:space="preserve"> </w:t>
      </w:r>
      <w:r>
        <w:rPr>
          <w:rFonts w:ascii="Verdana" w:hAnsi="Verdana" w:cs="Roboto-Regular"/>
          <w:color w:val="70706F"/>
        </w:rPr>
        <w:t>all countries</w:t>
      </w:r>
    </w:p>
    <w:p w:rsidR="00152D72" w:rsidRDefault="0087103F" w:rsidP="0087103F">
      <w:pPr>
        <w:autoSpaceDE w:val="0"/>
        <w:autoSpaceDN w:val="0"/>
        <w:adjustRightInd w:val="0"/>
        <w:spacing w:after="0" w:line="240" w:lineRule="auto"/>
        <w:rPr>
          <w:rFonts w:ascii="Verdana" w:hAnsi="Verdana" w:cs="Roboto-Regular"/>
          <w:color w:val="70706F"/>
        </w:rPr>
      </w:pPr>
      <w:r w:rsidRPr="00152D72">
        <w:rPr>
          <w:rFonts w:ascii="Verdana" w:hAnsi="Verdana" w:cs="Roboto-Regular"/>
          <w:color w:val="70706F"/>
        </w:rPr>
        <w:t xml:space="preserve">establish </w:t>
      </w:r>
      <w:r>
        <w:rPr>
          <w:rFonts w:ascii="Verdana" w:hAnsi="Verdana" w:cs="Roboto-Regular"/>
          <w:color w:val="70706F"/>
        </w:rPr>
        <w:t xml:space="preserve">a </w:t>
      </w:r>
    </w:p>
    <w:p w:rsidR="0087103F" w:rsidRPr="0087103F" w:rsidRDefault="0087103F" w:rsidP="0087103F">
      <w:pPr>
        <w:autoSpaceDE w:val="0"/>
        <w:autoSpaceDN w:val="0"/>
        <w:adjustRightInd w:val="0"/>
        <w:spacing w:after="0" w:line="240" w:lineRule="auto"/>
        <w:rPr>
          <w:rFonts w:ascii="Verdana" w:hAnsi="Verdana" w:cs="Roboto-Regular"/>
          <w:color w:val="70706F"/>
        </w:rPr>
      </w:pPr>
      <w:r>
        <w:rPr>
          <w:rFonts w:ascii="Verdana" w:hAnsi="Verdana" w:cs="Roboto-Regular"/>
          <w:color w:val="70706F"/>
        </w:rPr>
        <w:t>comprehensive</w:t>
      </w:r>
    </w:p>
    <w:p w:rsidR="0087103F" w:rsidRPr="0087103F" w:rsidRDefault="0087103F" w:rsidP="0087103F">
      <w:pPr>
        <w:autoSpaceDE w:val="0"/>
        <w:autoSpaceDN w:val="0"/>
        <w:adjustRightInd w:val="0"/>
        <w:spacing w:after="0" w:line="240" w:lineRule="auto"/>
        <w:rPr>
          <w:rFonts w:ascii="Verdana" w:hAnsi="Verdana" w:cs="Roboto-Regular"/>
          <w:color w:val="70706F"/>
          <w:lang w:val="bg-BG"/>
        </w:rPr>
      </w:pPr>
      <w:r>
        <w:rPr>
          <w:rFonts w:ascii="Verdana" w:hAnsi="Verdana" w:cs="Roboto-Regular"/>
          <w:color w:val="70706F"/>
        </w:rPr>
        <w:lastRenderedPageBreak/>
        <w:t>multi</w:t>
      </w:r>
      <w:r w:rsidR="00BF3215">
        <w:rPr>
          <w:rFonts w:ascii="Verdana" w:hAnsi="Verdana" w:cs="Roboto-Regular"/>
          <w:color w:val="70706F"/>
          <w:lang w:val="bg-BG"/>
        </w:rPr>
        <w:t>-</w:t>
      </w:r>
      <w:r>
        <w:rPr>
          <w:rFonts w:ascii="Verdana" w:hAnsi="Verdana" w:cs="Roboto-Regular"/>
          <w:color w:val="70706F"/>
        </w:rPr>
        <w:t xml:space="preserve">sectoral </w:t>
      </w:r>
      <w:r w:rsidR="00152D72">
        <w:rPr>
          <w:rFonts w:ascii="Verdana" w:hAnsi="Verdana" w:cs="Roboto-Regular"/>
          <w:color w:val="70706F"/>
        </w:rPr>
        <w:t>national road safety action plan</w:t>
      </w:r>
    </w:p>
    <w:p w:rsidR="00152D72" w:rsidRDefault="00152D72" w:rsidP="0087103F">
      <w:pPr>
        <w:autoSpaceDE w:val="0"/>
        <w:autoSpaceDN w:val="0"/>
        <w:adjustRightInd w:val="0"/>
        <w:spacing w:after="0" w:line="240" w:lineRule="auto"/>
        <w:jc w:val="both"/>
        <w:rPr>
          <w:rFonts w:ascii="Verdana" w:hAnsi="Verdana" w:cs="Roboto-Regular"/>
          <w:color w:val="70706F"/>
        </w:rPr>
      </w:pPr>
      <w:r>
        <w:rPr>
          <w:rFonts w:ascii="Verdana" w:hAnsi="Verdana" w:cs="Roboto-Regular"/>
          <w:color w:val="70706F"/>
        </w:rPr>
        <w:t xml:space="preserve">with time-bound </w:t>
      </w:r>
    </w:p>
    <w:p w:rsidR="00DA321A" w:rsidRDefault="00152D72" w:rsidP="0087103F">
      <w:pPr>
        <w:autoSpaceDE w:val="0"/>
        <w:autoSpaceDN w:val="0"/>
        <w:adjustRightInd w:val="0"/>
        <w:spacing w:after="0" w:line="240" w:lineRule="auto"/>
        <w:jc w:val="both"/>
        <w:rPr>
          <w:rFonts w:ascii="Verdana" w:hAnsi="Verdana" w:cs="Roboto-Regular"/>
          <w:color w:val="70706F"/>
        </w:rPr>
      </w:pPr>
      <w:r>
        <w:rPr>
          <w:rFonts w:ascii="Verdana" w:hAnsi="Verdana" w:cs="Roboto-Regular"/>
          <w:color w:val="70706F"/>
        </w:rPr>
        <w:t>targets.</w:t>
      </w:r>
    </w:p>
    <w:p w:rsidR="0079741C" w:rsidRDefault="0079741C" w:rsidP="0087103F">
      <w:pPr>
        <w:autoSpaceDE w:val="0"/>
        <w:autoSpaceDN w:val="0"/>
        <w:adjustRightInd w:val="0"/>
        <w:spacing w:after="0" w:line="240" w:lineRule="auto"/>
        <w:jc w:val="both"/>
        <w:rPr>
          <w:rFonts w:ascii="Verdana" w:hAnsi="Verdana" w:cs="Roboto-Regular"/>
          <w:color w:val="70706F"/>
        </w:rPr>
      </w:pPr>
    </w:p>
    <w:p w:rsidR="0079741C" w:rsidRDefault="0079741C" w:rsidP="0087103F">
      <w:pPr>
        <w:autoSpaceDE w:val="0"/>
        <w:autoSpaceDN w:val="0"/>
        <w:adjustRightInd w:val="0"/>
        <w:spacing w:after="0" w:line="240" w:lineRule="auto"/>
        <w:jc w:val="both"/>
        <w:rPr>
          <w:rFonts w:ascii="Verdana" w:hAnsi="Verdana" w:cs="Roboto-Regular"/>
          <w:color w:val="70706F"/>
        </w:rPr>
      </w:pPr>
      <w:r>
        <w:rPr>
          <w:rFonts w:ascii="Verdana" w:hAnsi="Verdana" w:cs="Roboto-Regular"/>
          <w:color w:val="70706F"/>
        </w:rPr>
        <w:t>4</w:t>
      </w:r>
    </w:p>
    <w:p w:rsidR="00A00AA5" w:rsidRDefault="0079741C" w:rsidP="0079741C">
      <w:pPr>
        <w:autoSpaceDE w:val="0"/>
        <w:autoSpaceDN w:val="0"/>
        <w:adjustRightInd w:val="0"/>
        <w:spacing w:after="0" w:line="240" w:lineRule="auto"/>
        <w:rPr>
          <w:rFonts w:ascii="Verdana" w:hAnsi="Verdana" w:cs="Roboto-Regular"/>
          <w:color w:val="70706F"/>
          <w:lang w:val="bg-BG"/>
        </w:rPr>
      </w:pPr>
      <w:r>
        <w:rPr>
          <w:rFonts w:ascii="Verdana" w:hAnsi="Verdana" w:cs="Roboto-Regular"/>
          <w:color w:val="70706F"/>
        </w:rPr>
        <w:t>By 2030, more than 75% of travel on existing roads is on roads that meet technical standards for all road users that take into account road safety.</w:t>
      </w:r>
    </w:p>
    <w:p w:rsidR="00A00AA5" w:rsidRDefault="00A00AA5" w:rsidP="0079741C">
      <w:pPr>
        <w:autoSpaceDE w:val="0"/>
        <w:autoSpaceDN w:val="0"/>
        <w:adjustRightInd w:val="0"/>
        <w:spacing w:after="0" w:line="240" w:lineRule="auto"/>
        <w:rPr>
          <w:rFonts w:ascii="Verdana" w:hAnsi="Verdana" w:cs="Roboto-Regular"/>
          <w:color w:val="70706F"/>
          <w:lang w:val="bg-BG"/>
        </w:rPr>
      </w:pPr>
    </w:p>
    <w:p w:rsidR="00A00AA5" w:rsidRDefault="00A00AA5" w:rsidP="0079741C">
      <w:pPr>
        <w:autoSpaceDE w:val="0"/>
        <w:autoSpaceDN w:val="0"/>
        <w:adjustRightInd w:val="0"/>
        <w:spacing w:after="0" w:line="240" w:lineRule="auto"/>
        <w:rPr>
          <w:rFonts w:ascii="Verdana" w:hAnsi="Verdana" w:cs="Roboto-Regular"/>
          <w:color w:val="70706F"/>
          <w:lang w:val="bg-BG"/>
        </w:rPr>
      </w:pPr>
      <w:r>
        <w:rPr>
          <w:rFonts w:ascii="Verdana" w:hAnsi="Verdana" w:cs="Roboto-Regular"/>
          <w:color w:val="70706F"/>
          <w:lang w:val="bg-BG"/>
        </w:rPr>
        <w:t>7</w:t>
      </w:r>
    </w:p>
    <w:p w:rsidR="00A00AA5" w:rsidRDefault="00A00AA5" w:rsidP="0079741C">
      <w:pPr>
        <w:autoSpaceDE w:val="0"/>
        <w:autoSpaceDN w:val="0"/>
        <w:adjustRightInd w:val="0"/>
        <w:spacing w:after="0" w:line="240" w:lineRule="auto"/>
        <w:rPr>
          <w:rFonts w:ascii="Verdana" w:hAnsi="Verdana" w:cs="Roboto-Regular"/>
          <w:color w:val="70706F"/>
        </w:rPr>
      </w:pPr>
      <w:r>
        <w:rPr>
          <w:rFonts w:ascii="Verdana" w:hAnsi="Verdana" w:cs="Roboto-Regular"/>
          <w:color w:val="70706F"/>
        </w:rPr>
        <w:t xml:space="preserve">By </w:t>
      </w:r>
      <w:r>
        <w:rPr>
          <w:rFonts w:ascii="Verdana" w:hAnsi="Verdana" w:cs="Roboto-Regular"/>
          <w:color w:val="70706F"/>
          <w:lang w:val="bg-BG"/>
        </w:rPr>
        <w:t xml:space="preserve">2030, </w:t>
      </w:r>
      <w:r>
        <w:rPr>
          <w:rFonts w:ascii="Verdana" w:hAnsi="Verdana" w:cs="Roboto-Regular"/>
          <w:color w:val="70706F"/>
        </w:rPr>
        <w:t>increase the proportion of motorcycle riders correctly using standard helmets to close to 100%.</w:t>
      </w:r>
    </w:p>
    <w:p w:rsidR="00A00AA5" w:rsidRDefault="00A00AA5" w:rsidP="0079741C">
      <w:pPr>
        <w:autoSpaceDE w:val="0"/>
        <w:autoSpaceDN w:val="0"/>
        <w:adjustRightInd w:val="0"/>
        <w:spacing w:after="0" w:line="240" w:lineRule="auto"/>
        <w:rPr>
          <w:rFonts w:ascii="Verdana" w:hAnsi="Verdana" w:cs="Roboto-Regular"/>
          <w:color w:val="70706F"/>
        </w:rPr>
      </w:pPr>
    </w:p>
    <w:p w:rsidR="00213256" w:rsidRDefault="00213256" w:rsidP="0079741C">
      <w:pPr>
        <w:autoSpaceDE w:val="0"/>
        <w:autoSpaceDN w:val="0"/>
        <w:adjustRightInd w:val="0"/>
        <w:spacing w:after="0" w:line="240" w:lineRule="auto"/>
        <w:rPr>
          <w:rFonts w:ascii="Verdana" w:hAnsi="Verdana" w:cs="Roboto-Regular"/>
          <w:color w:val="70706F"/>
        </w:rPr>
      </w:pPr>
    </w:p>
    <w:p w:rsidR="00A00AA5" w:rsidRDefault="00A00AA5" w:rsidP="0079741C">
      <w:pPr>
        <w:autoSpaceDE w:val="0"/>
        <w:autoSpaceDN w:val="0"/>
        <w:adjustRightInd w:val="0"/>
        <w:spacing w:after="0" w:line="240" w:lineRule="auto"/>
        <w:rPr>
          <w:rFonts w:ascii="Verdana" w:hAnsi="Verdana" w:cs="Roboto-Regular"/>
          <w:color w:val="70706F"/>
        </w:rPr>
      </w:pPr>
      <w:r>
        <w:rPr>
          <w:rFonts w:ascii="Verdana" w:hAnsi="Verdana" w:cs="Roboto-Regular"/>
          <w:color w:val="70706F"/>
        </w:rPr>
        <w:t>10</w:t>
      </w:r>
    </w:p>
    <w:p w:rsidR="00E030A2" w:rsidRDefault="00A00AA5" w:rsidP="0079741C">
      <w:pPr>
        <w:autoSpaceDE w:val="0"/>
        <w:autoSpaceDN w:val="0"/>
        <w:adjustRightInd w:val="0"/>
        <w:spacing w:after="0" w:line="240" w:lineRule="auto"/>
        <w:rPr>
          <w:rFonts w:ascii="Verdana" w:hAnsi="Verdana" w:cs="Roboto-Regular"/>
          <w:color w:val="70706F"/>
        </w:rPr>
      </w:pPr>
      <w:r w:rsidRPr="00E030A2">
        <w:rPr>
          <w:rFonts w:ascii="Verdana" w:hAnsi="Verdana" w:cs="Roboto-Regular"/>
          <w:color w:val="70706F"/>
        </w:rPr>
        <w:t>By 2030, all countries have national laws to restrict or prohibit the use of mobile phones while driving</w:t>
      </w:r>
      <w:r w:rsidR="00E030A2">
        <w:rPr>
          <w:rFonts w:ascii="Verdana" w:hAnsi="Verdana" w:cs="Roboto-Regular"/>
          <w:color w:val="70706F"/>
        </w:rPr>
        <w:t>.</w:t>
      </w:r>
    </w:p>
    <w:p w:rsidR="00E030A2" w:rsidRDefault="00E030A2" w:rsidP="0079741C">
      <w:pPr>
        <w:autoSpaceDE w:val="0"/>
        <w:autoSpaceDN w:val="0"/>
        <w:adjustRightInd w:val="0"/>
        <w:spacing w:after="0" w:line="240" w:lineRule="auto"/>
        <w:rPr>
          <w:rFonts w:ascii="Verdana" w:hAnsi="Verdana" w:cs="Roboto-Regular"/>
          <w:color w:val="70706F"/>
        </w:rPr>
      </w:pPr>
    </w:p>
    <w:p w:rsidR="00E030A2" w:rsidRDefault="00E030A2" w:rsidP="0079741C">
      <w:pPr>
        <w:autoSpaceDE w:val="0"/>
        <w:autoSpaceDN w:val="0"/>
        <w:adjustRightInd w:val="0"/>
        <w:spacing w:after="0" w:line="240" w:lineRule="auto"/>
        <w:rPr>
          <w:rFonts w:ascii="Verdana" w:hAnsi="Verdana" w:cs="Roboto-Regular"/>
          <w:color w:val="70706F"/>
        </w:rPr>
      </w:pPr>
    </w:p>
    <w:p w:rsidR="00E030A2" w:rsidRDefault="00E030A2" w:rsidP="0079741C">
      <w:pPr>
        <w:autoSpaceDE w:val="0"/>
        <w:autoSpaceDN w:val="0"/>
        <w:adjustRightInd w:val="0"/>
        <w:spacing w:after="0" w:line="240" w:lineRule="auto"/>
        <w:rPr>
          <w:rFonts w:ascii="Verdana" w:hAnsi="Verdana" w:cs="Roboto-Regular"/>
          <w:color w:val="70706F"/>
        </w:rPr>
      </w:pPr>
    </w:p>
    <w:p w:rsidR="00E030A2" w:rsidRDefault="00E030A2" w:rsidP="0079741C">
      <w:pPr>
        <w:autoSpaceDE w:val="0"/>
        <w:autoSpaceDN w:val="0"/>
        <w:adjustRightInd w:val="0"/>
        <w:spacing w:after="0" w:line="240" w:lineRule="auto"/>
        <w:rPr>
          <w:rFonts w:ascii="Verdana" w:hAnsi="Verdana" w:cs="Roboto-Regular"/>
          <w:color w:val="70706F"/>
        </w:rPr>
      </w:pPr>
    </w:p>
    <w:p w:rsidR="00E030A2" w:rsidRDefault="00E030A2" w:rsidP="0079741C">
      <w:pPr>
        <w:autoSpaceDE w:val="0"/>
        <w:autoSpaceDN w:val="0"/>
        <w:adjustRightInd w:val="0"/>
        <w:spacing w:after="0" w:line="240" w:lineRule="auto"/>
        <w:rPr>
          <w:rFonts w:ascii="Verdana" w:hAnsi="Verdana" w:cs="Roboto-Regular"/>
          <w:color w:val="70706F"/>
        </w:rPr>
      </w:pPr>
    </w:p>
    <w:p w:rsidR="00E030A2" w:rsidRDefault="00E030A2" w:rsidP="0079741C">
      <w:pPr>
        <w:autoSpaceDE w:val="0"/>
        <w:autoSpaceDN w:val="0"/>
        <w:adjustRightInd w:val="0"/>
        <w:spacing w:after="0" w:line="240" w:lineRule="auto"/>
        <w:rPr>
          <w:rFonts w:ascii="Verdana" w:hAnsi="Verdana" w:cs="Roboto-Regular"/>
          <w:color w:val="70706F"/>
        </w:rPr>
      </w:pPr>
    </w:p>
    <w:p w:rsidR="00E030A2" w:rsidRDefault="00E030A2" w:rsidP="0079741C">
      <w:pPr>
        <w:autoSpaceDE w:val="0"/>
        <w:autoSpaceDN w:val="0"/>
        <w:adjustRightInd w:val="0"/>
        <w:spacing w:after="0" w:line="240" w:lineRule="auto"/>
        <w:rPr>
          <w:rFonts w:ascii="Verdana" w:hAnsi="Verdana" w:cs="Roboto-Regular"/>
          <w:color w:val="70706F"/>
        </w:rPr>
      </w:pPr>
    </w:p>
    <w:p w:rsidR="00E030A2" w:rsidRDefault="00E030A2" w:rsidP="0079741C">
      <w:pPr>
        <w:autoSpaceDE w:val="0"/>
        <w:autoSpaceDN w:val="0"/>
        <w:adjustRightInd w:val="0"/>
        <w:spacing w:after="0" w:line="240" w:lineRule="auto"/>
        <w:rPr>
          <w:rFonts w:ascii="Verdana" w:hAnsi="Verdana" w:cs="Roboto-Regular"/>
          <w:color w:val="70706F"/>
        </w:rPr>
      </w:pPr>
    </w:p>
    <w:p w:rsidR="00E030A2" w:rsidRDefault="00E030A2" w:rsidP="0079741C">
      <w:pPr>
        <w:autoSpaceDE w:val="0"/>
        <w:autoSpaceDN w:val="0"/>
        <w:adjustRightInd w:val="0"/>
        <w:spacing w:after="0" w:line="240" w:lineRule="auto"/>
        <w:rPr>
          <w:rFonts w:ascii="Verdana" w:hAnsi="Verdana" w:cs="Roboto-Regular"/>
          <w:color w:val="70706F"/>
        </w:rPr>
      </w:pPr>
      <w:r>
        <w:rPr>
          <w:rFonts w:ascii="Verdana" w:hAnsi="Verdana" w:cs="Roboto-Regular"/>
          <w:color w:val="70706F"/>
        </w:rPr>
        <w:t>2</w:t>
      </w:r>
    </w:p>
    <w:p w:rsidR="0079741C" w:rsidRDefault="009C6D69" w:rsidP="0079741C">
      <w:pPr>
        <w:autoSpaceDE w:val="0"/>
        <w:autoSpaceDN w:val="0"/>
        <w:adjustRightInd w:val="0"/>
        <w:spacing w:after="0" w:line="240" w:lineRule="auto"/>
        <w:rPr>
          <w:rFonts w:ascii="Verdana" w:hAnsi="Verdana" w:cs="Roboto-Regular"/>
          <w:color w:val="70706F"/>
        </w:rPr>
      </w:pPr>
      <w:r w:rsidRPr="009C6D69">
        <w:rPr>
          <w:rFonts w:ascii="Verdana" w:hAnsi="Verdana" w:cs="Roboto-Regular"/>
          <w:color w:val="70706F"/>
        </w:rPr>
        <w:t>By 2030, all countries accede to one or more of the core road safety</w:t>
      </w:r>
      <w:r w:rsidR="00BF3215">
        <w:rPr>
          <w:rFonts w:ascii="Verdana" w:hAnsi="Verdana" w:cs="Roboto-Regular"/>
          <w:color w:val="70706F"/>
          <w:lang w:val="bg-BG"/>
        </w:rPr>
        <w:t xml:space="preserve"> </w:t>
      </w:r>
      <w:r w:rsidRPr="009C6D69">
        <w:rPr>
          <w:rFonts w:ascii="Verdana" w:hAnsi="Verdana" w:cs="Roboto-Regular"/>
          <w:color w:val="70706F"/>
        </w:rPr>
        <w:t>related UN legal instruments.</w:t>
      </w:r>
      <w:r w:rsidR="0079741C" w:rsidRPr="009C6D69">
        <w:rPr>
          <w:rFonts w:ascii="Verdana" w:hAnsi="Verdana" w:cs="Roboto-Regular"/>
          <w:color w:val="70706F"/>
        </w:rPr>
        <w:t xml:space="preserve"> </w:t>
      </w:r>
    </w:p>
    <w:p w:rsidR="009C6D69" w:rsidRDefault="009C6D69" w:rsidP="0079741C">
      <w:pPr>
        <w:autoSpaceDE w:val="0"/>
        <w:autoSpaceDN w:val="0"/>
        <w:adjustRightInd w:val="0"/>
        <w:spacing w:after="0" w:line="240" w:lineRule="auto"/>
        <w:rPr>
          <w:rFonts w:ascii="Verdana" w:hAnsi="Verdana" w:cs="Roboto-Regular"/>
          <w:color w:val="70706F"/>
        </w:rPr>
      </w:pPr>
    </w:p>
    <w:p w:rsidR="009C6D69" w:rsidRDefault="009C6D69" w:rsidP="0079741C">
      <w:pPr>
        <w:autoSpaceDE w:val="0"/>
        <w:autoSpaceDN w:val="0"/>
        <w:adjustRightInd w:val="0"/>
        <w:spacing w:after="0" w:line="240" w:lineRule="auto"/>
        <w:rPr>
          <w:rFonts w:ascii="Verdana" w:hAnsi="Verdana" w:cs="Roboto-Regular"/>
          <w:color w:val="70706F"/>
        </w:rPr>
      </w:pPr>
    </w:p>
    <w:p w:rsidR="00E84E79" w:rsidRDefault="00E84E79" w:rsidP="0079741C">
      <w:pPr>
        <w:autoSpaceDE w:val="0"/>
        <w:autoSpaceDN w:val="0"/>
        <w:adjustRightInd w:val="0"/>
        <w:spacing w:after="0" w:line="240" w:lineRule="auto"/>
        <w:rPr>
          <w:rFonts w:ascii="Verdana" w:hAnsi="Verdana" w:cs="Roboto-Regular"/>
          <w:color w:val="70706F"/>
        </w:rPr>
      </w:pPr>
    </w:p>
    <w:p w:rsidR="009C6D69" w:rsidRDefault="001A7F03" w:rsidP="0079741C">
      <w:pPr>
        <w:autoSpaceDE w:val="0"/>
        <w:autoSpaceDN w:val="0"/>
        <w:adjustRightInd w:val="0"/>
        <w:spacing w:after="0" w:line="240" w:lineRule="auto"/>
        <w:rPr>
          <w:rFonts w:ascii="Verdana" w:hAnsi="Verdana" w:cs="Roboto-Regular"/>
          <w:color w:val="70706F"/>
        </w:rPr>
      </w:pPr>
      <w:r>
        <w:rPr>
          <w:rFonts w:ascii="Verdana" w:hAnsi="Verdana" w:cs="Roboto-Regular"/>
          <w:color w:val="70706F"/>
        </w:rPr>
        <w:t>5</w:t>
      </w:r>
    </w:p>
    <w:p w:rsidR="001A7F03" w:rsidRDefault="001A7F03" w:rsidP="0079741C">
      <w:pPr>
        <w:autoSpaceDE w:val="0"/>
        <w:autoSpaceDN w:val="0"/>
        <w:adjustRightInd w:val="0"/>
        <w:spacing w:after="0" w:line="240" w:lineRule="auto"/>
        <w:rPr>
          <w:rFonts w:ascii="Verdana" w:hAnsi="Verdana" w:cs="Roboto-Regular"/>
          <w:color w:val="70706F"/>
        </w:rPr>
      </w:pPr>
      <w:r w:rsidRPr="001A7F03">
        <w:rPr>
          <w:rFonts w:ascii="Verdana" w:hAnsi="Verdana" w:cs="Roboto-Regular"/>
          <w:color w:val="70706F"/>
        </w:rPr>
        <w:t>By 2030, 100% of new and used vehicles meet high quality safety standards</w:t>
      </w:r>
      <w:r>
        <w:rPr>
          <w:rFonts w:ascii="Verdana" w:hAnsi="Verdana" w:cs="Roboto-Regular"/>
          <w:color w:val="70706F"/>
        </w:rPr>
        <w:t>.</w:t>
      </w:r>
    </w:p>
    <w:p w:rsidR="00A30301" w:rsidRDefault="00A30301" w:rsidP="0079741C">
      <w:pPr>
        <w:autoSpaceDE w:val="0"/>
        <w:autoSpaceDN w:val="0"/>
        <w:adjustRightInd w:val="0"/>
        <w:spacing w:after="0" w:line="240" w:lineRule="auto"/>
        <w:rPr>
          <w:rFonts w:ascii="Verdana" w:hAnsi="Verdana" w:cs="Roboto-Regular"/>
          <w:color w:val="70706F"/>
        </w:rPr>
      </w:pPr>
    </w:p>
    <w:p w:rsidR="00A30301" w:rsidRDefault="00A30301" w:rsidP="0079741C">
      <w:pPr>
        <w:autoSpaceDE w:val="0"/>
        <w:autoSpaceDN w:val="0"/>
        <w:adjustRightInd w:val="0"/>
        <w:spacing w:after="0" w:line="240" w:lineRule="auto"/>
        <w:rPr>
          <w:rFonts w:ascii="Verdana" w:hAnsi="Verdana" w:cs="Roboto-Regular"/>
          <w:color w:val="70706F"/>
        </w:rPr>
      </w:pPr>
    </w:p>
    <w:p w:rsidR="00A30301" w:rsidRDefault="00A30301" w:rsidP="0079741C">
      <w:pPr>
        <w:autoSpaceDE w:val="0"/>
        <w:autoSpaceDN w:val="0"/>
        <w:adjustRightInd w:val="0"/>
        <w:spacing w:after="0" w:line="240" w:lineRule="auto"/>
        <w:rPr>
          <w:rFonts w:ascii="Verdana" w:hAnsi="Verdana" w:cs="Roboto-Regular"/>
          <w:color w:val="70706F"/>
        </w:rPr>
      </w:pPr>
    </w:p>
    <w:p w:rsidR="00A30301" w:rsidRDefault="00A30301" w:rsidP="0079741C">
      <w:pPr>
        <w:autoSpaceDE w:val="0"/>
        <w:autoSpaceDN w:val="0"/>
        <w:adjustRightInd w:val="0"/>
        <w:spacing w:after="0" w:line="240" w:lineRule="auto"/>
        <w:rPr>
          <w:rFonts w:ascii="Verdana" w:hAnsi="Verdana" w:cs="Roboto-Regular"/>
          <w:color w:val="70706F"/>
        </w:rPr>
      </w:pPr>
    </w:p>
    <w:p w:rsidR="00A30301" w:rsidRDefault="00A30301" w:rsidP="0079741C">
      <w:pPr>
        <w:autoSpaceDE w:val="0"/>
        <w:autoSpaceDN w:val="0"/>
        <w:adjustRightInd w:val="0"/>
        <w:spacing w:after="0" w:line="240" w:lineRule="auto"/>
        <w:rPr>
          <w:rFonts w:ascii="Verdana" w:hAnsi="Verdana" w:cs="Roboto-Regular"/>
          <w:color w:val="70706F"/>
        </w:rPr>
      </w:pPr>
    </w:p>
    <w:p w:rsidR="00A30301" w:rsidRDefault="00A30301" w:rsidP="0079741C">
      <w:pPr>
        <w:autoSpaceDE w:val="0"/>
        <w:autoSpaceDN w:val="0"/>
        <w:adjustRightInd w:val="0"/>
        <w:spacing w:after="0" w:line="240" w:lineRule="auto"/>
        <w:rPr>
          <w:rFonts w:ascii="Verdana" w:hAnsi="Verdana" w:cs="Roboto-Regular"/>
          <w:color w:val="70706F"/>
        </w:rPr>
      </w:pPr>
      <w:r>
        <w:rPr>
          <w:rFonts w:ascii="Verdana" w:hAnsi="Verdana" w:cs="Roboto-Regular"/>
          <w:color w:val="70706F"/>
        </w:rPr>
        <w:t>8</w:t>
      </w:r>
    </w:p>
    <w:p w:rsidR="00A30301" w:rsidRDefault="006A78A9" w:rsidP="0079741C">
      <w:pPr>
        <w:autoSpaceDE w:val="0"/>
        <w:autoSpaceDN w:val="0"/>
        <w:adjustRightInd w:val="0"/>
        <w:spacing w:after="0" w:line="240" w:lineRule="auto"/>
        <w:rPr>
          <w:rFonts w:ascii="Verdana" w:hAnsi="Verdana" w:cs="Roboto-Regular"/>
          <w:color w:val="70706F"/>
        </w:rPr>
      </w:pPr>
      <w:r w:rsidRPr="006A78A9">
        <w:rPr>
          <w:rFonts w:ascii="Verdana" w:hAnsi="Verdana" w:cs="Roboto-Regular"/>
          <w:color w:val="70706F"/>
        </w:rPr>
        <w:t>By 2030, increase the proportion of motor vehicle occupants using safety belts or standard child restraint systems to close to 100%</w:t>
      </w:r>
      <w:r>
        <w:rPr>
          <w:rFonts w:ascii="Verdana" w:hAnsi="Verdana" w:cs="Roboto-Regular"/>
          <w:color w:val="70706F"/>
        </w:rPr>
        <w:t>.</w:t>
      </w:r>
    </w:p>
    <w:p w:rsidR="00BB1885" w:rsidRDefault="00BB1885" w:rsidP="0079741C">
      <w:pPr>
        <w:autoSpaceDE w:val="0"/>
        <w:autoSpaceDN w:val="0"/>
        <w:adjustRightInd w:val="0"/>
        <w:spacing w:after="0" w:line="240" w:lineRule="auto"/>
        <w:rPr>
          <w:rFonts w:ascii="Verdana" w:hAnsi="Verdana" w:cs="Roboto-Regular"/>
          <w:color w:val="70706F"/>
        </w:rPr>
      </w:pPr>
    </w:p>
    <w:p w:rsidR="00213256" w:rsidRDefault="00213256" w:rsidP="0079741C">
      <w:pPr>
        <w:autoSpaceDE w:val="0"/>
        <w:autoSpaceDN w:val="0"/>
        <w:adjustRightInd w:val="0"/>
        <w:spacing w:after="0" w:line="240" w:lineRule="auto"/>
        <w:rPr>
          <w:rFonts w:ascii="Verdana" w:hAnsi="Verdana" w:cs="Roboto-Regular"/>
          <w:color w:val="70706F"/>
        </w:rPr>
      </w:pPr>
    </w:p>
    <w:p w:rsidR="00BB1885" w:rsidRDefault="00BB1885" w:rsidP="0079741C">
      <w:pPr>
        <w:autoSpaceDE w:val="0"/>
        <w:autoSpaceDN w:val="0"/>
        <w:adjustRightInd w:val="0"/>
        <w:spacing w:after="0" w:line="240" w:lineRule="auto"/>
        <w:rPr>
          <w:rFonts w:ascii="Verdana" w:hAnsi="Verdana" w:cs="Roboto-Regular"/>
          <w:color w:val="70706F"/>
        </w:rPr>
      </w:pPr>
      <w:r>
        <w:rPr>
          <w:rFonts w:ascii="Verdana" w:hAnsi="Verdana" w:cs="Roboto-Regular"/>
          <w:color w:val="70706F"/>
        </w:rPr>
        <w:t>11</w:t>
      </w:r>
    </w:p>
    <w:p w:rsidR="00BB1885" w:rsidRDefault="00BB1885" w:rsidP="0079741C">
      <w:pPr>
        <w:autoSpaceDE w:val="0"/>
        <w:autoSpaceDN w:val="0"/>
        <w:adjustRightInd w:val="0"/>
        <w:spacing w:after="0" w:line="240" w:lineRule="auto"/>
        <w:rPr>
          <w:rFonts w:ascii="Verdana" w:hAnsi="Verdana" w:cs="Roboto-Regular"/>
          <w:color w:val="70706F"/>
        </w:rPr>
      </w:pPr>
      <w:r w:rsidRPr="00BB1885">
        <w:rPr>
          <w:rFonts w:ascii="Verdana" w:hAnsi="Verdana" w:cs="Roboto-Regular"/>
          <w:color w:val="70706F"/>
        </w:rPr>
        <w:t>By 2030, all countries enact regulation for driving time and rest periods for professional drivers, and/or accede to international/</w:t>
      </w:r>
      <w:r>
        <w:rPr>
          <w:rFonts w:ascii="Verdana" w:hAnsi="Verdana" w:cs="Roboto-Regular"/>
          <w:color w:val="70706F"/>
        </w:rPr>
        <w:t xml:space="preserve"> </w:t>
      </w:r>
      <w:r w:rsidRPr="00BB1885">
        <w:rPr>
          <w:rFonts w:ascii="Verdana" w:hAnsi="Verdana" w:cs="Roboto-Regular"/>
          <w:color w:val="70706F"/>
        </w:rPr>
        <w:t>regional regulation in this area.</w:t>
      </w:r>
    </w:p>
    <w:p w:rsidR="00D331D1" w:rsidRDefault="00D331D1" w:rsidP="0079741C">
      <w:pPr>
        <w:autoSpaceDE w:val="0"/>
        <w:autoSpaceDN w:val="0"/>
        <w:adjustRightInd w:val="0"/>
        <w:spacing w:after="0" w:line="240" w:lineRule="auto"/>
        <w:rPr>
          <w:rFonts w:ascii="Verdana" w:hAnsi="Verdana" w:cs="Roboto-Regular"/>
          <w:color w:val="70706F"/>
        </w:rPr>
      </w:pPr>
    </w:p>
    <w:p w:rsidR="00D331D1" w:rsidRDefault="00D331D1" w:rsidP="0079741C">
      <w:pPr>
        <w:autoSpaceDE w:val="0"/>
        <w:autoSpaceDN w:val="0"/>
        <w:adjustRightInd w:val="0"/>
        <w:spacing w:after="0" w:line="240" w:lineRule="auto"/>
        <w:rPr>
          <w:rFonts w:ascii="Verdana" w:hAnsi="Verdana" w:cs="Roboto-Regular"/>
          <w:color w:val="70706F"/>
        </w:rPr>
      </w:pPr>
    </w:p>
    <w:p w:rsidR="00D331D1" w:rsidRDefault="00D331D1" w:rsidP="0079741C">
      <w:pPr>
        <w:autoSpaceDE w:val="0"/>
        <w:autoSpaceDN w:val="0"/>
        <w:adjustRightInd w:val="0"/>
        <w:spacing w:after="0" w:line="240" w:lineRule="auto"/>
        <w:rPr>
          <w:rFonts w:ascii="Verdana" w:hAnsi="Verdana" w:cs="Roboto-Regular"/>
          <w:color w:val="70706F"/>
        </w:rPr>
      </w:pPr>
    </w:p>
    <w:p w:rsidR="00D331D1" w:rsidRDefault="00D331D1" w:rsidP="0079741C">
      <w:pPr>
        <w:autoSpaceDE w:val="0"/>
        <w:autoSpaceDN w:val="0"/>
        <w:adjustRightInd w:val="0"/>
        <w:spacing w:after="0" w:line="240" w:lineRule="auto"/>
        <w:rPr>
          <w:rFonts w:ascii="Verdana" w:hAnsi="Verdana" w:cs="Roboto-Regular"/>
          <w:color w:val="70706F"/>
        </w:rPr>
      </w:pPr>
    </w:p>
    <w:p w:rsidR="00BF3215" w:rsidRDefault="00BF3215" w:rsidP="0079741C">
      <w:pPr>
        <w:autoSpaceDE w:val="0"/>
        <w:autoSpaceDN w:val="0"/>
        <w:adjustRightInd w:val="0"/>
        <w:spacing w:after="0" w:line="240" w:lineRule="auto"/>
        <w:rPr>
          <w:rFonts w:ascii="Verdana" w:hAnsi="Verdana" w:cs="Roboto-Regular"/>
          <w:color w:val="70706F"/>
          <w:lang w:val="bg-BG"/>
        </w:rPr>
      </w:pPr>
    </w:p>
    <w:p w:rsidR="00D331D1" w:rsidRDefault="00D331D1" w:rsidP="0079741C">
      <w:pPr>
        <w:autoSpaceDE w:val="0"/>
        <w:autoSpaceDN w:val="0"/>
        <w:adjustRightInd w:val="0"/>
        <w:spacing w:after="0" w:line="240" w:lineRule="auto"/>
        <w:rPr>
          <w:rFonts w:ascii="Verdana" w:hAnsi="Verdana" w:cs="Roboto-Regular"/>
          <w:color w:val="70706F"/>
          <w:lang w:val="bg-BG"/>
        </w:rPr>
      </w:pPr>
      <w:r>
        <w:rPr>
          <w:rFonts w:ascii="Verdana" w:hAnsi="Verdana" w:cs="Roboto-Regular"/>
          <w:color w:val="70706F"/>
          <w:lang w:val="bg-BG"/>
        </w:rPr>
        <w:t>3</w:t>
      </w:r>
    </w:p>
    <w:p w:rsidR="00D331D1" w:rsidRDefault="009C30DB" w:rsidP="0079741C">
      <w:pPr>
        <w:autoSpaceDE w:val="0"/>
        <w:autoSpaceDN w:val="0"/>
        <w:adjustRightInd w:val="0"/>
        <w:spacing w:after="0" w:line="240" w:lineRule="auto"/>
        <w:rPr>
          <w:rFonts w:ascii="Verdana" w:hAnsi="Verdana" w:cs="Roboto-Regular"/>
          <w:color w:val="70706F"/>
          <w:lang w:val="bg-BG"/>
        </w:rPr>
      </w:pPr>
      <w:r w:rsidRPr="009C30DB">
        <w:rPr>
          <w:rFonts w:ascii="Verdana" w:hAnsi="Verdana" w:cs="Roboto-Regular"/>
          <w:color w:val="70706F"/>
        </w:rPr>
        <w:t>By 2030, all new roads achieve technical standards for all road users that take into account road safety, or meet a three star rating or better</w:t>
      </w:r>
      <w:r>
        <w:rPr>
          <w:rFonts w:ascii="Verdana" w:hAnsi="Verdana" w:cs="Roboto-Regular"/>
          <w:color w:val="70706F"/>
          <w:lang w:val="bg-BG"/>
        </w:rPr>
        <w:t>.</w:t>
      </w:r>
    </w:p>
    <w:p w:rsidR="009C30DB" w:rsidRDefault="009C30DB" w:rsidP="0079741C">
      <w:pPr>
        <w:autoSpaceDE w:val="0"/>
        <w:autoSpaceDN w:val="0"/>
        <w:adjustRightInd w:val="0"/>
        <w:spacing w:after="0" w:line="240" w:lineRule="auto"/>
        <w:rPr>
          <w:rFonts w:ascii="Verdana" w:hAnsi="Verdana" w:cs="Roboto-Regular"/>
          <w:color w:val="70706F"/>
          <w:lang w:val="bg-BG"/>
        </w:rPr>
      </w:pPr>
    </w:p>
    <w:p w:rsidR="009C30DB" w:rsidRDefault="009C30DB" w:rsidP="0079741C">
      <w:pPr>
        <w:autoSpaceDE w:val="0"/>
        <w:autoSpaceDN w:val="0"/>
        <w:adjustRightInd w:val="0"/>
        <w:spacing w:after="0" w:line="240" w:lineRule="auto"/>
        <w:rPr>
          <w:rFonts w:ascii="Verdana" w:hAnsi="Verdana" w:cs="Roboto-Regular"/>
          <w:color w:val="70706F"/>
          <w:lang w:val="bg-BG"/>
        </w:rPr>
      </w:pPr>
      <w:r>
        <w:rPr>
          <w:rFonts w:ascii="Verdana" w:hAnsi="Verdana" w:cs="Roboto-Regular"/>
          <w:color w:val="70706F"/>
          <w:lang w:val="bg-BG"/>
        </w:rPr>
        <w:t>6</w:t>
      </w:r>
    </w:p>
    <w:p w:rsidR="009C30DB" w:rsidRDefault="009C30DB" w:rsidP="0079741C">
      <w:pPr>
        <w:autoSpaceDE w:val="0"/>
        <w:autoSpaceDN w:val="0"/>
        <w:adjustRightInd w:val="0"/>
        <w:spacing w:after="0" w:line="240" w:lineRule="auto"/>
        <w:rPr>
          <w:rFonts w:ascii="Verdana" w:hAnsi="Verdana" w:cs="Roboto-Regular"/>
          <w:color w:val="70706F"/>
        </w:rPr>
      </w:pPr>
      <w:r w:rsidRPr="009C30DB">
        <w:rPr>
          <w:rFonts w:ascii="Verdana" w:hAnsi="Verdana" w:cs="Roboto-Regular"/>
          <w:color w:val="70706F"/>
        </w:rPr>
        <w:t>By 2030, halve the proportion of vehicles travelling over the posted speed limit and achieve a reduction in speed-related injuries and fatalities.</w:t>
      </w:r>
    </w:p>
    <w:p w:rsidR="009C30DB" w:rsidRDefault="009C30DB" w:rsidP="0079741C">
      <w:pPr>
        <w:autoSpaceDE w:val="0"/>
        <w:autoSpaceDN w:val="0"/>
        <w:adjustRightInd w:val="0"/>
        <w:spacing w:after="0" w:line="240" w:lineRule="auto"/>
        <w:rPr>
          <w:rFonts w:ascii="Verdana" w:hAnsi="Verdana" w:cs="Roboto-Regular"/>
          <w:color w:val="70706F"/>
        </w:rPr>
      </w:pPr>
    </w:p>
    <w:p w:rsidR="009C30DB" w:rsidRDefault="009C30DB" w:rsidP="0079741C">
      <w:pPr>
        <w:autoSpaceDE w:val="0"/>
        <w:autoSpaceDN w:val="0"/>
        <w:adjustRightInd w:val="0"/>
        <w:spacing w:after="0" w:line="240" w:lineRule="auto"/>
        <w:rPr>
          <w:rFonts w:ascii="Verdana" w:hAnsi="Verdana" w:cs="Roboto-Regular"/>
          <w:color w:val="70706F"/>
        </w:rPr>
      </w:pPr>
    </w:p>
    <w:p w:rsidR="009C30DB" w:rsidRDefault="009C30DB" w:rsidP="0079741C">
      <w:pPr>
        <w:autoSpaceDE w:val="0"/>
        <w:autoSpaceDN w:val="0"/>
        <w:adjustRightInd w:val="0"/>
        <w:spacing w:after="0" w:line="240" w:lineRule="auto"/>
        <w:rPr>
          <w:rFonts w:ascii="Verdana" w:hAnsi="Verdana" w:cs="Roboto-Regular"/>
          <w:color w:val="70706F"/>
          <w:lang w:val="bg-BG"/>
        </w:rPr>
      </w:pPr>
      <w:r>
        <w:rPr>
          <w:rFonts w:ascii="Verdana" w:hAnsi="Verdana" w:cs="Roboto-Regular"/>
          <w:color w:val="70706F"/>
          <w:lang w:val="bg-BG"/>
        </w:rPr>
        <w:t>9</w:t>
      </w:r>
    </w:p>
    <w:p w:rsidR="0018681D" w:rsidRDefault="0018681D" w:rsidP="0079741C">
      <w:pPr>
        <w:autoSpaceDE w:val="0"/>
        <w:autoSpaceDN w:val="0"/>
        <w:adjustRightInd w:val="0"/>
        <w:spacing w:after="0" w:line="240" w:lineRule="auto"/>
        <w:rPr>
          <w:rFonts w:ascii="Verdana" w:hAnsi="Verdana" w:cs="Roboto-Regular"/>
          <w:color w:val="70706F"/>
        </w:rPr>
      </w:pPr>
      <w:r w:rsidRPr="0018681D">
        <w:rPr>
          <w:rFonts w:ascii="Verdana" w:hAnsi="Verdana" w:cs="Roboto-Regular"/>
          <w:color w:val="70706F"/>
        </w:rPr>
        <w:t>By 2030, halve the number of road traffic injuries and fatalities related to drivers using alcohol, and/or other psychoactive</w:t>
      </w:r>
      <w:r w:rsidR="00213256">
        <w:rPr>
          <w:rFonts w:ascii="Verdana" w:hAnsi="Verdana" w:cs="Roboto-Regular"/>
          <w:color w:val="70706F"/>
          <w:lang w:val="bg-BG"/>
        </w:rPr>
        <w:t xml:space="preserve"> </w:t>
      </w:r>
      <w:r w:rsidRPr="0018681D">
        <w:rPr>
          <w:rFonts w:ascii="Verdana" w:hAnsi="Verdana" w:cs="Roboto-Regular"/>
          <w:color w:val="70706F"/>
        </w:rPr>
        <w:t>substances.</w:t>
      </w:r>
    </w:p>
    <w:p w:rsidR="00213256" w:rsidRDefault="00213256" w:rsidP="0079741C">
      <w:pPr>
        <w:autoSpaceDE w:val="0"/>
        <w:autoSpaceDN w:val="0"/>
        <w:adjustRightInd w:val="0"/>
        <w:spacing w:after="0" w:line="240" w:lineRule="auto"/>
        <w:rPr>
          <w:rFonts w:ascii="Verdana" w:hAnsi="Verdana" w:cs="Roboto-Regular"/>
          <w:color w:val="70706F"/>
        </w:rPr>
      </w:pPr>
    </w:p>
    <w:p w:rsidR="00213256" w:rsidRDefault="00213256" w:rsidP="0079741C">
      <w:pPr>
        <w:autoSpaceDE w:val="0"/>
        <w:autoSpaceDN w:val="0"/>
        <w:adjustRightInd w:val="0"/>
        <w:spacing w:after="0" w:line="240" w:lineRule="auto"/>
        <w:rPr>
          <w:rFonts w:ascii="Verdana" w:hAnsi="Verdana" w:cs="Roboto-Regular"/>
          <w:color w:val="70706F"/>
          <w:lang w:val="bg-BG"/>
        </w:rPr>
      </w:pPr>
      <w:r>
        <w:rPr>
          <w:rFonts w:ascii="Verdana" w:hAnsi="Verdana" w:cs="Roboto-Regular"/>
          <w:color w:val="70706F"/>
          <w:lang w:val="bg-BG"/>
        </w:rPr>
        <w:t>12</w:t>
      </w:r>
    </w:p>
    <w:p w:rsidR="00C253A9" w:rsidRDefault="001502BA" w:rsidP="0079741C">
      <w:pPr>
        <w:autoSpaceDE w:val="0"/>
        <w:autoSpaceDN w:val="0"/>
        <w:adjustRightInd w:val="0"/>
        <w:spacing w:after="0" w:line="240" w:lineRule="auto"/>
        <w:rPr>
          <w:rFonts w:ascii="Verdana" w:hAnsi="Verdana" w:cs="Roboto-Regular"/>
          <w:color w:val="70706F"/>
        </w:rPr>
      </w:pPr>
      <w:r w:rsidRPr="00E84E79">
        <w:rPr>
          <w:rFonts w:ascii="Verdana" w:hAnsi="Verdana" w:cs="Roboto-Regular"/>
          <w:color w:val="70706F"/>
        </w:rPr>
        <w:t xml:space="preserve">By 2030, all countries establish and achieve national targets in order to minimize the time interval between road </w:t>
      </w:r>
      <w:r w:rsidRPr="00E84E79">
        <w:rPr>
          <w:rFonts w:ascii="Verdana" w:hAnsi="Verdana" w:cs="Roboto-Regular"/>
          <w:color w:val="70706F"/>
        </w:rPr>
        <w:lastRenderedPageBreak/>
        <w:t>traffic crash and the provision of first professional emergency care.</w:t>
      </w:r>
    </w:p>
    <w:p w:rsidR="0024736B" w:rsidRDefault="0024736B" w:rsidP="0079741C">
      <w:pPr>
        <w:autoSpaceDE w:val="0"/>
        <w:autoSpaceDN w:val="0"/>
        <w:adjustRightInd w:val="0"/>
        <w:spacing w:after="0" w:line="240" w:lineRule="auto"/>
        <w:rPr>
          <w:rFonts w:ascii="Verdana" w:hAnsi="Verdana" w:cs="Roboto-Regular"/>
          <w:color w:val="70706F"/>
        </w:rPr>
      </w:pPr>
    </w:p>
    <w:p w:rsidR="0024736B" w:rsidRDefault="0024736B" w:rsidP="0079741C">
      <w:pPr>
        <w:autoSpaceDE w:val="0"/>
        <w:autoSpaceDN w:val="0"/>
        <w:adjustRightInd w:val="0"/>
        <w:spacing w:after="0" w:line="240" w:lineRule="auto"/>
        <w:rPr>
          <w:rFonts w:ascii="Verdana" w:hAnsi="Verdana" w:cs="Roboto-Regular"/>
          <w:color w:val="70706F"/>
        </w:rPr>
      </w:pPr>
    </w:p>
    <w:p w:rsidR="0024736B" w:rsidRDefault="0024736B" w:rsidP="0079741C">
      <w:pPr>
        <w:autoSpaceDE w:val="0"/>
        <w:autoSpaceDN w:val="0"/>
        <w:adjustRightInd w:val="0"/>
        <w:spacing w:after="0" w:line="240" w:lineRule="auto"/>
        <w:rPr>
          <w:rFonts w:ascii="Verdana" w:hAnsi="Verdana" w:cs="Roboto-Regular"/>
          <w:color w:val="70706F"/>
        </w:rPr>
        <w:sectPr w:rsidR="0024736B" w:rsidSect="0079741C">
          <w:type w:val="continuous"/>
          <w:pgSz w:w="12240" w:h="15840"/>
          <w:pgMar w:top="1417" w:right="1417" w:bottom="1417" w:left="1417" w:header="720" w:footer="720" w:gutter="0"/>
          <w:cols w:num="3" w:space="720"/>
          <w:docGrid w:linePitch="360"/>
        </w:sectPr>
      </w:pPr>
    </w:p>
    <w:p w:rsidR="00415473" w:rsidRDefault="00415473" w:rsidP="001D6D06">
      <w:pPr>
        <w:autoSpaceDE w:val="0"/>
        <w:autoSpaceDN w:val="0"/>
        <w:adjustRightInd w:val="0"/>
        <w:jc w:val="both"/>
        <w:rPr>
          <w:rFonts w:ascii="Verdana" w:hAnsi="Verdana" w:cs="Roboto-Regular"/>
        </w:rPr>
      </w:pPr>
    </w:p>
    <w:p w:rsidR="0024736B" w:rsidRDefault="0015234D" w:rsidP="001D6D06">
      <w:pPr>
        <w:autoSpaceDE w:val="0"/>
        <w:autoSpaceDN w:val="0"/>
        <w:adjustRightInd w:val="0"/>
        <w:jc w:val="both"/>
        <w:rPr>
          <w:rFonts w:ascii="Verdana" w:hAnsi="Verdana" w:cs="Roboto-Regular"/>
        </w:rPr>
      </w:pPr>
      <w:r w:rsidRPr="0015234D">
        <w:rPr>
          <w:rFonts w:ascii="Verdana" w:hAnsi="Verdana" w:cs="Roboto-Regular"/>
        </w:rPr>
        <w:t>An important condition for documenting and monitoring the achievement of the objectives is for countries to establish adequate data collection mechanisms by developing and controlling reliable and appropriate road safety indicators.</w:t>
      </w:r>
      <w:r>
        <w:rPr>
          <w:rFonts w:ascii="Verdana" w:hAnsi="Verdana" w:cs="Roboto-Regular"/>
        </w:rPr>
        <w:t xml:space="preserve"> </w:t>
      </w:r>
      <w:r w:rsidRPr="0015234D">
        <w:rPr>
          <w:rFonts w:ascii="Verdana" w:hAnsi="Verdana" w:cs="Roboto-Regular"/>
        </w:rPr>
        <w:t xml:space="preserve">This will facilitate </w:t>
      </w:r>
      <w:r w:rsidR="0019796C">
        <w:rPr>
          <w:rFonts w:ascii="Verdana" w:hAnsi="Verdana" w:cs="Roboto-Regular"/>
        </w:rPr>
        <w:t>benchmarking</w:t>
      </w:r>
      <w:r w:rsidRPr="0015234D">
        <w:rPr>
          <w:rFonts w:ascii="Verdana" w:hAnsi="Verdana" w:cs="Roboto-Regular"/>
        </w:rPr>
        <w:t xml:space="preserve"> among countries and provide expertise on policy management at the national level.</w:t>
      </w:r>
    </w:p>
    <w:p w:rsidR="001D6D06" w:rsidRDefault="00A52507" w:rsidP="001D6D06">
      <w:pPr>
        <w:autoSpaceDE w:val="0"/>
        <w:autoSpaceDN w:val="0"/>
        <w:adjustRightInd w:val="0"/>
        <w:jc w:val="both"/>
        <w:rPr>
          <w:rFonts w:ascii="Verdana" w:hAnsi="Verdana" w:cs="Roboto-Regular"/>
        </w:rPr>
      </w:pPr>
      <w:r w:rsidRPr="00A52507">
        <w:rPr>
          <w:rFonts w:ascii="Verdana" w:hAnsi="Verdana" w:cs="Roboto-Regular"/>
        </w:rPr>
        <w:t xml:space="preserve">On 19 June 2019, the European Commission presented the new European </w:t>
      </w:r>
      <w:r>
        <w:rPr>
          <w:rFonts w:ascii="Verdana" w:hAnsi="Verdana" w:cs="Roboto-Regular"/>
        </w:rPr>
        <w:t>Policy F</w:t>
      </w:r>
      <w:r w:rsidRPr="00A52507">
        <w:rPr>
          <w:rFonts w:ascii="Verdana" w:hAnsi="Verdana" w:cs="Roboto-Regular"/>
        </w:rPr>
        <w:t xml:space="preserve">ramework </w:t>
      </w:r>
      <w:r w:rsidRPr="006A0787">
        <w:rPr>
          <w:rFonts w:ascii="Verdana" w:hAnsi="Verdana" w:cs="Roboto-Regular"/>
          <w:i/>
        </w:rPr>
        <w:t>Next Steps towards</w:t>
      </w:r>
      <w:r w:rsidR="00137ABE">
        <w:rPr>
          <w:rFonts w:ascii="Verdana" w:hAnsi="Verdana" w:cs="Roboto-Regular"/>
          <w:i/>
        </w:rPr>
        <w:t xml:space="preserve"> “Vision Zero</w:t>
      </w:r>
      <w:r w:rsidR="006A0787" w:rsidRPr="006A0787">
        <w:rPr>
          <w:rFonts w:ascii="Verdana" w:hAnsi="Verdana" w:cs="Roboto-Regular"/>
          <w:i/>
        </w:rPr>
        <w:t>”</w:t>
      </w:r>
      <w:r w:rsidR="007F383B">
        <w:rPr>
          <w:rStyle w:val="FootnoteReference"/>
          <w:rFonts w:ascii="Verdana" w:hAnsi="Verdana" w:cs="Roboto-Regular"/>
          <w:i/>
        </w:rPr>
        <w:footnoteReference w:id="2"/>
      </w:r>
      <w:r w:rsidRPr="00A52507">
        <w:rPr>
          <w:rFonts w:ascii="Verdana" w:hAnsi="Verdana" w:cs="Roboto-Regular"/>
        </w:rPr>
        <w:t>, defining the focus of EU policies in the field of road safety for the coming 2021-2030 decade.</w:t>
      </w:r>
    </w:p>
    <w:p w:rsidR="00512531" w:rsidRDefault="00512531" w:rsidP="001D6D06">
      <w:pPr>
        <w:autoSpaceDE w:val="0"/>
        <w:autoSpaceDN w:val="0"/>
        <w:adjustRightInd w:val="0"/>
        <w:jc w:val="both"/>
        <w:rPr>
          <w:rFonts w:ascii="Verdana" w:hAnsi="Verdana" w:cs="Roboto-Regular"/>
        </w:rPr>
      </w:pPr>
      <w:r>
        <w:rPr>
          <w:rFonts w:ascii="Verdana" w:hAnsi="Verdana" w:cs="Roboto-Regular"/>
        </w:rPr>
        <w:t>T</w:t>
      </w:r>
      <w:r w:rsidRPr="00512531">
        <w:rPr>
          <w:rFonts w:ascii="Verdana" w:hAnsi="Verdana" w:cs="Roboto-Regular"/>
        </w:rPr>
        <w:t>ogether with the adopted long-term vision for zero deaths by 2050, the EU set ne</w:t>
      </w:r>
      <w:r w:rsidR="000E3AC7">
        <w:rPr>
          <w:rFonts w:ascii="Verdana" w:hAnsi="Verdana" w:cs="Roboto-Regular"/>
        </w:rPr>
        <w:t>w interim targets for reducing fatalities</w:t>
      </w:r>
      <w:r w:rsidRPr="00512531">
        <w:rPr>
          <w:rFonts w:ascii="Verdana" w:hAnsi="Verdana" w:cs="Roboto-Regular"/>
        </w:rPr>
        <w:t xml:space="preserve"> and serious injuries by 50% by 2030.</w:t>
      </w:r>
      <w:r w:rsidR="000E3AC7">
        <w:rPr>
          <w:rFonts w:ascii="Verdana" w:hAnsi="Verdana" w:cs="Roboto-Regular"/>
        </w:rPr>
        <w:t xml:space="preserve"> </w:t>
      </w:r>
      <w:r w:rsidR="000E3AC7" w:rsidRPr="000E3AC7">
        <w:rPr>
          <w:rFonts w:ascii="Verdana" w:hAnsi="Verdana" w:cs="Roboto-Regular"/>
        </w:rPr>
        <w:t>The EC decided that the road safety policy fra</w:t>
      </w:r>
      <w:r w:rsidR="009F717F">
        <w:rPr>
          <w:rFonts w:ascii="Verdana" w:hAnsi="Verdana" w:cs="Roboto-Regular"/>
        </w:rPr>
        <w:t xml:space="preserve">mework should be based on the </w:t>
      </w:r>
      <w:r w:rsidR="009F717F" w:rsidRPr="009F717F">
        <w:rPr>
          <w:rFonts w:ascii="Verdana" w:hAnsi="Verdana" w:cs="Roboto-Regular"/>
          <w:i/>
        </w:rPr>
        <w:t>Safe System</w:t>
      </w:r>
      <w:r w:rsidR="000E3AC7" w:rsidRPr="000E3AC7">
        <w:rPr>
          <w:rFonts w:ascii="Verdana" w:hAnsi="Verdana" w:cs="Roboto-Regular"/>
        </w:rPr>
        <w:t xml:space="preserve"> approach, which stems from the best European practices.</w:t>
      </w:r>
    </w:p>
    <w:p w:rsidR="00937FCA" w:rsidRDefault="00937FCA" w:rsidP="001D6D06">
      <w:pPr>
        <w:autoSpaceDE w:val="0"/>
        <w:autoSpaceDN w:val="0"/>
        <w:adjustRightInd w:val="0"/>
        <w:jc w:val="both"/>
        <w:rPr>
          <w:rFonts w:ascii="Verdana" w:hAnsi="Verdana" w:cs="Roboto-Regular"/>
        </w:rPr>
      </w:pPr>
      <w:r w:rsidRPr="00937FCA">
        <w:rPr>
          <w:rFonts w:ascii="Verdana" w:hAnsi="Verdana" w:cs="Roboto-Regular"/>
        </w:rPr>
        <w:t>Working closely with the Member States on road safety issues, the Commission focuses on targeted policies and national initiativ</w:t>
      </w:r>
      <w:r w:rsidR="00137ABE">
        <w:rPr>
          <w:rFonts w:ascii="Verdana" w:hAnsi="Verdana" w:cs="Roboto-Regular"/>
        </w:rPr>
        <w:t>es aimed at strategic planning, statu</w:t>
      </w:r>
      <w:r w:rsidRPr="00937FCA">
        <w:rPr>
          <w:rFonts w:ascii="Verdana" w:hAnsi="Verdana" w:cs="Roboto-Regular"/>
        </w:rPr>
        <w:t>tory regulation, supporting public campaigns, promoting exchange of experience among countries, and ensuring appropriate f</w:t>
      </w:r>
      <w:r>
        <w:rPr>
          <w:rFonts w:ascii="Verdana" w:hAnsi="Verdana" w:cs="Roboto-Regular"/>
        </w:rPr>
        <w:t>inanc</w:t>
      </w:r>
      <w:r w:rsidRPr="00937FCA">
        <w:rPr>
          <w:rFonts w:ascii="Verdana" w:hAnsi="Verdana" w:cs="Roboto-Regular"/>
        </w:rPr>
        <w:t>ing.</w:t>
      </w:r>
      <w:r>
        <w:rPr>
          <w:rFonts w:ascii="Verdana" w:hAnsi="Verdana" w:cs="Roboto-Regular"/>
        </w:rPr>
        <w:t xml:space="preserve"> </w:t>
      </w:r>
    </w:p>
    <w:p w:rsidR="00FE03CC" w:rsidRDefault="00FE03CC" w:rsidP="001D6D06">
      <w:pPr>
        <w:autoSpaceDE w:val="0"/>
        <w:autoSpaceDN w:val="0"/>
        <w:adjustRightInd w:val="0"/>
        <w:jc w:val="both"/>
        <w:rPr>
          <w:rFonts w:ascii="Verdana" w:hAnsi="Verdana" w:cs="Roboto-Regular"/>
        </w:rPr>
      </w:pPr>
      <w:r w:rsidRPr="00FE03CC">
        <w:rPr>
          <w:rFonts w:ascii="Verdana" w:hAnsi="Verdana" w:cs="Roboto-Regular"/>
        </w:rPr>
        <w:lastRenderedPageBreak/>
        <w:t xml:space="preserve">Major recommendations to Member States include: endeavor to achieve the objectives by all means available; apply a systemic approach to road safety; finance and promote actions at the regional and local levels; </w:t>
      </w:r>
      <w:r w:rsidR="00C26491">
        <w:rPr>
          <w:rFonts w:ascii="Verdana" w:hAnsi="Verdana" w:cs="Roboto-Regular"/>
        </w:rPr>
        <w:t>draw up</w:t>
      </w:r>
      <w:r w:rsidRPr="00FE03CC">
        <w:rPr>
          <w:rFonts w:ascii="Verdana" w:hAnsi="Verdana" w:cs="Roboto-Regular"/>
        </w:rPr>
        <w:t xml:space="preserve"> road safety plans after 2020, with national objectives; use the data collected to develop and update policies; carry out an overall performance assessment.</w:t>
      </w:r>
      <w:r>
        <w:rPr>
          <w:rFonts w:ascii="Verdana" w:hAnsi="Verdana" w:cs="Roboto-Regular"/>
        </w:rPr>
        <w:t xml:space="preserve"> </w:t>
      </w:r>
    </w:p>
    <w:p w:rsidR="00C26491" w:rsidRDefault="00C26491" w:rsidP="001D6D06">
      <w:pPr>
        <w:autoSpaceDE w:val="0"/>
        <w:autoSpaceDN w:val="0"/>
        <w:adjustRightInd w:val="0"/>
        <w:jc w:val="both"/>
        <w:rPr>
          <w:rFonts w:ascii="Verdana" w:hAnsi="Verdana" w:cs="Roboto-Regular"/>
        </w:rPr>
      </w:pPr>
      <w:r w:rsidRPr="00C26491">
        <w:rPr>
          <w:rFonts w:ascii="Verdana" w:hAnsi="Verdana" w:cs="Roboto-Regular"/>
        </w:rPr>
        <w:t xml:space="preserve">The EC has compiled a list of </w:t>
      </w:r>
      <w:r>
        <w:rPr>
          <w:rFonts w:ascii="Verdana" w:hAnsi="Verdana" w:cs="Roboto-Regular"/>
        </w:rPr>
        <w:t>eight</w:t>
      </w:r>
      <w:r w:rsidRPr="00C26491">
        <w:rPr>
          <w:rFonts w:ascii="Verdana" w:hAnsi="Verdana" w:cs="Roboto-Regular"/>
        </w:rPr>
        <w:t xml:space="preserve"> key </w:t>
      </w:r>
      <w:r w:rsidR="003942B5" w:rsidRPr="00C26491">
        <w:rPr>
          <w:rFonts w:ascii="Verdana" w:hAnsi="Verdana" w:cs="Roboto-Regular"/>
        </w:rPr>
        <w:t xml:space="preserve">road </w:t>
      </w:r>
      <w:r w:rsidR="003942B5">
        <w:rPr>
          <w:rFonts w:ascii="Verdana" w:hAnsi="Verdana" w:cs="Roboto-Regular"/>
        </w:rPr>
        <w:t>safety</w:t>
      </w:r>
      <w:r w:rsidR="003942B5" w:rsidRPr="00C26491">
        <w:rPr>
          <w:rFonts w:ascii="Verdana" w:hAnsi="Verdana" w:cs="Roboto-Regular"/>
        </w:rPr>
        <w:t xml:space="preserve"> </w:t>
      </w:r>
      <w:r w:rsidR="00DF34C6" w:rsidRPr="00C26491">
        <w:rPr>
          <w:rFonts w:ascii="Verdana" w:hAnsi="Verdana" w:cs="Roboto-Regular"/>
        </w:rPr>
        <w:t>performance indicators</w:t>
      </w:r>
      <w:r w:rsidRPr="00C26491">
        <w:rPr>
          <w:rFonts w:ascii="Verdana" w:hAnsi="Verdana" w:cs="Roboto-Regular"/>
        </w:rPr>
        <w:t>.</w:t>
      </w:r>
      <w:r w:rsidR="003942B5">
        <w:rPr>
          <w:rFonts w:ascii="Verdana" w:hAnsi="Verdana" w:cs="Roboto-Regular"/>
        </w:rPr>
        <w:t xml:space="preserve"> </w:t>
      </w:r>
      <w:r w:rsidR="003942B5" w:rsidRPr="003942B5">
        <w:rPr>
          <w:rFonts w:ascii="Verdana" w:hAnsi="Verdana" w:cs="Roboto-Regular"/>
        </w:rPr>
        <w:t>They were drawn up by the Commission</w:t>
      </w:r>
      <w:r w:rsidR="0085697C">
        <w:rPr>
          <w:rFonts w:ascii="Verdana" w:hAnsi="Verdana" w:cs="Roboto-Regular"/>
        </w:rPr>
        <w:t>,</w:t>
      </w:r>
      <w:r w:rsidR="003942B5" w:rsidRPr="003942B5">
        <w:rPr>
          <w:rFonts w:ascii="Verdana" w:hAnsi="Verdana" w:cs="Roboto-Regular"/>
        </w:rPr>
        <w:t xml:space="preserve"> in close cooperation with Member States</w:t>
      </w:r>
      <w:r w:rsidR="0085697C">
        <w:rPr>
          <w:rFonts w:ascii="Verdana" w:hAnsi="Verdana" w:cs="Roboto-Regular"/>
        </w:rPr>
        <w:t>,</w:t>
      </w:r>
      <w:r w:rsidR="003942B5" w:rsidRPr="003942B5">
        <w:rPr>
          <w:rFonts w:ascii="Verdana" w:hAnsi="Verdana" w:cs="Roboto-Regular"/>
        </w:rPr>
        <w:t xml:space="preserve"> and the performance of the indicators should be monitored and reported in individual countries.</w:t>
      </w:r>
      <w:r w:rsidR="0085697C">
        <w:rPr>
          <w:rFonts w:ascii="Verdana" w:hAnsi="Verdana" w:cs="Roboto-Regular"/>
        </w:rPr>
        <w:t xml:space="preserve"> </w:t>
      </w:r>
    </w:p>
    <w:p w:rsidR="00520A0E" w:rsidRDefault="002E6343" w:rsidP="001D6D06">
      <w:pPr>
        <w:autoSpaceDE w:val="0"/>
        <w:autoSpaceDN w:val="0"/>
        <w:adjustRightInd w:val="0"/>
        <w:jc w:val="both"/>
        <w:rPr>
          <w:rFonts w:ascii="Verdana" w:hAnsi="Verdana" w:cs="Roboto-Regular"/>
        </w:rPr>
      </w:pPr>
      <w:r w:rsidRPr="002E6343">
        <w:rPr>
          <w:rFonts w:ascii="Verdana" w:hAnsi="Verdana" w:cs="Roboto-Regular"/>
        </w:rPr>
        <w:t>Key indicators are variables of major risk factors</w:t>
      </w:r>
      <w:r w:rsidR="00790012">
        <w:rPr>
          <w:rFonts w:ascii="Verdana" w:hAnsi="Verdana" w:cs="Roboto-Regular"/>
        </w:rPr>
        <w:t>,</w:t>
      </w:r>
      <w:r w:rsidRPr="002E6343">
        <w:rPr>
          <w:rFonts w:ascii="Verdana" w:hAnsi="Verdana" w:cs="Roboto-Regular"/>
        </w:rPr>
        <w:t xml:space="preserve"> used in addition to crash statistics to measure environmental changes.</w:t>
      </w:r>
      <w:r w:rsidR="00790012">
        <w:rPr>
          <w:rFonts w:ascii="Verdana" w:hAnsi="Verdana" w:cs="Roboto-Regular"/>
        </w:rPr>
        <w:t xml:space="preserve"> </w:t>
      </w:r>
    </w:p>
    <w:p w:rsidR="002E6343" w:rsidRDefault="00790012" w:rsidP="001D6D06">
      <w:pPr>
        <w:autoSpaceDE w:val="0"/>
        <w:autoSpaceDN w:val="0"/>
        <w:adjustRightInd w:val="0"/>
        <w:jc w:val="both"/>
        <w:rPr>
          <w:rFonts w:ascii="Verdana" w:hAnsi="Verdana" w:cs="Roboto-Regular"/>
        </w:rPr>
      </w:pPr>
      <w:r w:rsidRPr="00790012">
        <w:rPr>
          <w:rFonts w:ascii="Verdana" w:hAnsi="Verdana" w:cs="Roboto-Regular"/>
        </w:rPr>
        <w:t>They can give a more complete picture at the level of road safety, preventively signaling problems and risks associated with road safety.</w:t>
      </w:r>
    </w:p>
    <w:p w:rsidR="00FE1E4D" w:rsidRDefault="00FE1E4D" w:rsidP="001D6D06">
      <w:pPr>
        <w:autoSpaceDE w:val="0"/>
        <w:autoSpaceDN w:val="0"/>
        <w:adjustRightInd w:val="0"/>
        <w:jc w:val="both"/>
        <w:rPr>
          <w:rFonts w:ascii="Verdana" w:hAnsi="Verdana" w:cs="Roboto-Regular"/>
        </w:rPr>
      </w:pPr>
      <w:r w:rsidRPr="00FE1E4D">
        <w:rPr>
          <w:rFonts w:ascii="Verdana" w:hAnsi="Verdana" w:cs="Roboto-Regular"/>
        </w:rPr>
        <w:t>The indicators aim to broaden the knowledge of administrations and society o</w:t>
      </w:r>
      <w:r w:rsidR="00137ABE">
        <w:rPr>
          <w:rFonts w:ascii="Verdana" w:hAnsi="Verdana" w:cs="Roboto-Regular"/>
          <w:lang w:val="bg-BG"/>
        </w:rPr>
        <w:t>f</w:t>
      </w:r>
      <w:r w:rsidRPr="00FE1E4D">
        <w:rPr>
          <w:rFonts w:ascii="Verdana" w:hAnsi="Verdana" w:cs="Roboto-Regular"/>
        </w:rPr>
        <w:t xml:space="preserve"> </w:t>
      </w:r>
      <w:r w:rsidR="00807F71">
        <w:rPr>
          <w:rFonts w:ascii="Verdana" w:hAnsi="Verdana" w:cs="Roboto-Regular"/>
        </w:rPr>
        <w:t>causes of</w:t>
      </w:r>
      <w:r w:rsidRPr="00FE1E4D">
        <w:rPr>
          <w:rFonts w:ascii="Verdana" w:hAnsi="Verdana" w:cs="Roboto-Regular"/>
        </w:rPr>
        <w:t xml:space="preserve"> accidents.</w:t>
      </w:r>
      <w:r w:rsidR="00807F71">
        <w:rPr>
          <w:rFonts w:ascii="Verdana" w:hAnsi="Verdana" w:cs="Roboto-Regular"/>
        </w:rPr>
        <w:t xml:space="preserve"> </w:t>
      </w:r>
    </w:p>
    <w:p w:rsidR="00807F71" w:rsidRDefault="000C00A0" w:rsidP="001D6D06">
      <w:pPr>
        <w:autoSpaceDE w:val="0"/>
        <w:autoSpaceDN w:val="0"/>
        <w:adjustRightInd w:val="0"/>
        <w:jc w:val="both"/>
        <w:rPr>
          <w:rFonts w:ascii="Verdana" w:hAnsi="Verdana" w:cs="Roboto-Regular"/>
        </w:rPr>
      </w:pPr>
      <w:r>
        <w:rPr>
          <w:rFonts w:ascii="Verdana" w:hAnsi="Verdana" w:cs="Roboto-Regular"/>
        </w:rPr>
        <w:t xml:space="preserve">Using </w:t>
      </w:r>
      <w:r w:rsidRPr="000C00A0">
        <w:rPr>
          <w:rFonts w:ascii="Verdana" w:hAnsi="Verdana" w:cs="Roboto-Regular"/>
        </w:rPr>
        <w:t>qualitative and quantitative information, countries will be able to determine how effective road safety policies are.</w:t>
      </w:r>
    </w:p>
    <w:p w:rsidR="000C00A0" w:rsidRDefault="000C00A0" w:rsidP="001D6D06">
      <w:pPr>
        <w:autoSpaceDE w:val="0"/>
        <w:autoSpaceDN w:val="0"/>
        <w:adjustRightInd w:val="0"/>
        <w:jc w:val="both"/>
        <w:rPr>
          <w:rFonts w:ascii="Verdana" w:hAnsi="Verdana" w:cs="Roboto-Regular"/>
        </w:rPr>
      </w:pPr>
      <w:r w:rsidRPr="000C00A0">
        <w:rPr>
          <w:rFonts w:ascii="Verdana" w:hAnsi="Verdana" w:cs="Roboto-Regular"/>
        </w:rPr>
        <w:t xml:space="preserve">The implementation and </w:t>
      </w:r>
      <w:r w:rsidR="0026384B">
        <w:rPr>
          <w:rFonts w:ascii="Verdana" w:hAnsi="Verdana" w:cs="Roboto-Regular"/>
        </w:rPr>
        <w:t>application</w:t>
      </w:r>
      <w:r w:rsidRPr="000C00A0">
        <w:rPr>
          <w:rFonts w:ascii="Verdana" w:hAnsi="Verdana" w:cs="Roboto-Regular"/>
        </w:rPr>
        <w:t xml:space="preserve"> of key indicators is a voluntary commitment for EU countries.</w:t>
      </w:r>
      <w:r>
        <w:rPr>
          <w:rFonts w:ascii="Verdana" w:hAnsi="Verdana" w:cs="Roboto-Regular"/>
        </w:rPr>
        <w:t xml:space="preserve"> </w:t>
      </w:r>
    </w:p>
    <w:p w:rsidR="00657B37" w:rsidRDefault="00657B37" w:rsidP="001D6D06">
      <w:pPr>
        <w:autoSpaceDE w:val="0"/>
        <w:autoSpaceDN w:val="0"/>
        <w:adjustRightInd w:val="0"/>
        <w:jc w:val="both"/>
        <w:rPr>
          <w:rFonts w:ascii="Verdana" w:hAnsi="Verdana" w:cs="Roboto-Regular"/>
        </w:rPr>
      </w:pPr>
      <w:r w:rsidRPr="00657B37">
        <w:rPr>
          <w:rFonts w:ascii="Verdana" w:hAnsi="Verdana" w:cs="Roboto-Regular"/>
        </w:rPr>
        <w:t>However, the success of this initiative requires countries to participate actively and in accordance with the intentions expressed by the Ministers of Transport in the Valletta Declaration.</w:t>
      </w:r>
      <w:r w:rsidR="00B17EEA">
        <w:rPr>
          <w:rFonts w:ascii="Verdana" w:hAnsi="Verdana" w:cs="Roboto-Regular"/>
        </w:rPr>
        <w:t xml:space="preserve"> </w:t>
      </w:r>
    </w:p>
    <w:p w:rsidR="00B17EEA" w:rsidRDefault="00B17EEA" w:rsidP="001D6D06">
      <w:pPr>
        <w:autoSpaceDE w:val="0"/>
        <w:autoSpaceDN w:val="0"/>
        <w:adjustRightInd w:val="0"/>
        <w:jc w:val="both"/>
        <w:rPr>
          <w:rFonts w:ascii="Verdana" w:hAnsi="Verdana" w:cs="Roboto-Regular"/>
        </w:rPr>
      </w:pPr>
      <w:r w:rsidRPr="00B17EEA">
        <w:rPr>
          <w:rFonts w:ascii="Verdana" w:hAnsi="Verdana" w:cs="Roboto-Regular"/>
        </w:rPr>
        <w:lastRenderedPageBreak/>
        <w:t>In order to support the process of determining and measuring indicators, the Commission will provide financial support for the development of an appropriate methodology.</w:t>
      </w:r>
      <w:r>
        <w:rPr>
          <w:rFonts w:ascii="Verdana" w:hAnsi="Verdana" w:cs="Roboto-Regular"/>
        </w:rPr>
        <w:t xml:space="preserve"> </w:t>
      </w:r>
      <w:r w:rsidRPr="00B17EEA">
        <w:rPr>
          <w:rFonts w:ascii="Verdana" w:hAnsi="Verdana" w:cs="Roboto-Regular"/>
        </w:rPr>
        <w:t>It was decided to provide EUR 5 million for a consortium with the participation of as many countries as possible.</w:t>
      </w:r>
      <w:r>
        <w:rPr>
          <w:rFonts w:ascii="Verdana" w:hAnsi="Verdana" w:cs="Roboto-Regular"/>
        </w:rPr>
        <w:t xml:space="preserve"> </w:t>
      </w:r>
    </w:p>
    <w:p w:rsidR="00286345" w:rsidRDefault="00286345" w:rsidP="001D6D06">
      <w:pPr>
        <w:autoSpaceDE w:val="0"/>
        <w:autoSpaceDN w:val="0"/>
        <w:adjustRightInd w:val="0"/>
        <w:jc w:val="both"/>
        <w:rPr>
          <w:rFonts w:ascii="Verdana" w:hAnsi="Verdana" w:cs="Roboto-Regular"/>
        </w:rPr>
      </w:pPr>
    </w:p>
    <w:p w:rsidR="00286345" w:rsidRDefault="00286345" w:rsidP="0015234D">
      <w:pPr>
        <w:autoSpaceDE w:val="0"/>
        <w:autoSpaceDN w:val="0"/>
        <w:adjustRightInd w:val="0"/>
        <w:spacing w:after="0" w:line="240" w:lineRule="auto"/>
        <w:jc w:val="both"/>
        <w:rPr>
          <w:rFonts w:ascii="Verdana" w:hAnsi="Verdana" w:cs="Roboto-Regular"/>
        </w:rPr>
      </w:pPr>
    </w:p>
    <w:p w:rsidR="00286345" w:rsidRDefault="00286345" w:rsidP="0015234D">
      <w:pPr>
        <w:autoSpaceDE w:val="0"/>
        <w:autoSpaceDN w:val="0"/>
        <w:adjustRightInd w:val="0"/>
        <w:spacing w:after="0" w:line="240" w:lineRule="auto"/>
        <w:jc w:val="both"/>
        <w:rPr>
          <w:rFonts w:ascii="Verdana" w:hAnsi="Verdana" w:cs="Roboto-Regular"/>
        </w:rPr>
      </w:pPr>
    </w:p>
    <w:p w:rsidR="00286345" w:rsidRDefault="00286345" w:rsidP="0015234D">
      <w:pPr>
        <w:autoSpaceDE w:val="0"/>
        <w:autoSpaceDN w:val="0"/>
        <w:adjustRightInd w:val="0"/>
        <w:spacing w:after="0" w:line="240" w:lineRule="auto"/>
        <w:jc w:val="both"/>
        <w:rPr>
          <w:rFonts w:ascii="Verdana" w:hAnsi="Verdana" w:cs="Roboto-Regular"/>
        </w:rPr>
      </w:pPr>
    </w:p>
    <w:p w:rsidR="00286345" w:rsidRDefault="009254F9" w:rsidP="00286345">
      <w:pPr>
        <w:autoSpaceDE w:val="0"/>
        <w:autoSpaceDN w:val="0"/>
        <w:adjustRightInd w:val="0"/>
        <w:jc w:val="center"/>
        <w:rPr>
          <w:rFonts w:ascii="Verdana" w:hAnsi="Verdana" w:cs="Roboto-Regular"/>
          <w:b/>
          <w:color w:val="FFC000" w:themeColor="accent4"/>
          <w:sz w:val="52"/>
          <w:szCs w:val="52"/>
        </w:rPr>
      </w:pPr>
      <w:r>
        <w:rPr>
          <w:rFonts w:ascii="Verdana" w:hAnsi="Verdana" w:cs="Roboto-Regular"/>
          <w:b/>
          <w:color w:val="FFC000" w:themeColor="accent4"/>
          <w:sz w:val="52"/>
          <w:szCs w:val="52"/>
        </w:rPr>
        <w:t>i</w:t>
      </w:r>
      <w:r w:rsidR="00286345" w:rsidRPr="00F30775">
        <w:rPr>
          <w:rFonts w:ascii="Verdana" w:hAnsi="Verdana" w:cs="Roboto-Regular"/>
          <w:b/>
          <w:color w:val="FFC000" w:themeColor="accent4"/>
          <w:sz w:val="52"/>
          <w:szCs w:val="52"/>
        </w:rPr>
        <w:t>ndicators</w:t>
      </w:r>
    </w:p>
    <w:p w:rsidR="009254F9" w:rsidRDefault="009254F9" w:rsidP="00286345">
      <w:pPr>
        <w:autoSpaceDE w:val="0"/>
        <w:autoSpaceDN w:val="0"/>
        <w:adjustRightInd w:val="0"/>
        <w:jc w:val="center"/>
        <w:rPr>
          <w:rFonts w:ascii="Verdana" w:hAnsi="Verdana" w:cs="Roboto-Regular"/>
          <w:b/>
          <w:color w:val="FFC000" w:themeColor="accent4"/>
          <w:sz w:val="52"/>
          <w:szCs w:val="52"/>
        </w:rPr>
      </w:pPr>
    </w:p>
    <w:tbl>
      <w:tblPr>
        <w:tblStyle w:val="TableGrid"/>
        <w:tblW w:w="0" w:type="auto"/>
        <w:tblLook w:val="04A0" w:firstRow="1" w:lastRow="0" w:firstColumn="1" w:lastColumn="0" w:noHBand="0" w:noVBand="1"/>
      </w:tblPr>
      <w:tblGrid>
        <w:gridCol w:w="3132"/>
        <w:gridCol w:w="3132"/>
        <w:gridCol w:w="3132"/>
      </w:tblGrid>
      <w:tr w:rsidR="00F30775" w:rsidTr="00F30775">
        <w:tc>
          <w:tcPr>
            <w:tcW w:w="3132" w:type="dxa"/>
          </w:tcPr>
          <w:p w:rsidR="00F30775" w:rsidRPr="000B3904" w:rsidRDefault="00BD107D" w:rsidP="00177D73">
            <w:pPr>
              <w:autoSpaceDE w:val="0"/>
              <w:autoSpaceDN w:val="0"/>
              <w:adjustRightInd w:val="0"/>
              <w:spacing w:before="360" w:after="240" w:line="480" w:lineRule="auto"/>
              <w:jc w:val="center"/>
              <w:rPr>
                <w:rFonts w:ascii="Verdana" w:hAnsi="Verdana" w:cs="Roboto-Regular"/>
                <w:b/>
                <w:color w:val="FFC000" w:themeColor="accent4"/>
              </w:rPr>
            </w:pPr>
            <w:r w:rsidRPr="000B3904">
              <w:rPr>
                <w:rFonts w:ascii="Verdana" w:hAnsi="Verdana" w:cs="Roboto-Regular"/>
                <w:b/>
                <w:color w:val="FFC000" w:themeColor="accent4"/>
              </w:rPr>
              <w:t xml:space="preserve">Speed </w:t>
            </w:r>
          </w:p>
        </w:tc>
        <w:tc>
          <w:tcPr>
            <w:tcW w:w="3132" w:type="dxa"/>
          </w:tcPr>
          <w:p w:rsidR="00F30775" w:rsidRPr="000B3904" w:rsidRDefault="000B3904" w:rsidP="00177D73">
            <w:pPr>
              <w:autoSpaceDE w:val="0"/>
              <w:autoSpaceDN w:val="0"/>
              <w:adjustRightInd w:val="0"/>
              <w:spacing w:before="360" w:after="240" w:line="480" w:lineRule="auto"/>
              <w:jc w:val="center"/>
              <w:rPr>
                <w:rFonts w:ascii="Verdana" w:hAnsi="Verdana" w:cs="Roboto-Regular"/>
                <w:b/>
                <w:color w:val="FFC000" w:themeColor="accent4"/>
              </w:rPr>
            </w:pPr>
            <w:r w:rsidRPr="000B3904">
              <w:rPr>
                <w:rFonts w:ascii="Verdana" w:hAnsi="Verdana" w:cs="Roboto-Regular"/>
                <w:b/>
                <w:color w:val="FFC000" w:themeColor="accent4"/>
              </w:rPr>
              <w:t>Seat</w:t>
            </w:r>
            <w:r w:rsidR="00281F94">
              <w:rPr>
                <w:rFonts w:ascii="Verdana" w:hAnsi="Verdana" w:cs="Roboto-Regular"/>
                <w:b/>
                <w:color w:val="FFC000" w:themeColor="accent4"/>
              </w:rPr>
              <w:t xml:space="preserve"> </w:t>
            </w:r>
            <w:r w:rsidRPr="000B3904">
              <w:rPr>
                <w:rFonts w:ascii="Verdana" w:hAnsi="Verdana" w:cs="Roboto-Regular"/>
                <w:b/>
                <w:color w:val="FFC000" w:themeColor="accent4"/>
              </w:rPr>
              <w:t>belts</w:t>
            </w:r>
            <w:r w:rsidR="00BF67A0">
              <w:rPr>
                <w:rFonts w:ascii="Verdana" w:hAnsi="Verdana" w:cs="Roboto-Regular"/>
                <w:b/>
                <w:color w:val="FFC000" w:themeColor="accent4"/>
              </w:rPr>
              <w:t xml:space="preserve"> and child </w:t>
            </w:r>
            <w:r w:rsidR="00F816F9">
              <w:rPr>
                <w:rFonts w:ascii="Verdana" w:hAnsi="Verdana" w:cs="Roboto-Regular"/>
                <w:b/>
                <w:color w:val="FFC000" w:themeColor="accent4"/>
              </w:rPr>
              <w:t xml:space="preserve">restraints </w:t>
            </w:r>
            <w:r w:rsidRPr="000B3904">
              <w:rPr>
                <w:rFonts w:ascii="Verdana" w:hAnsi="Verdana" w:cs="Roboto-Regular"/>
                <w:b/>
                <w:color w:val="FFC000" w:themeColor="accent4"/>
              </w:rPr>
              <w:t xml:space="preserve"> </w:t>
            </w:r>
          </w:p>
        </w:tc>
        <w:tc>
          <w:tcPr>
            <w:tcW w:w="3132" w:type="dxa"/>
          </w:tcPr>
          <w:p w:rsidR="00F30775" w:rsidRPr="00C84708" w:rsidRDefault="00C84708" w:rsidP="00177D73">
            <w:pPr>
              <w:autoSpaceDE w:val="0"/>
              <w:autoSpaceDN w:val="0"/>
              <w:adjustRightInd w:val="0"/>
              <w:spacing w:before="360" w:after="240" w:line="480" w:lineRule="auto"/>
              <w:jc w:val="center"/>
              <w:rPr>
                <w:rFonts w:ascii="Verdana" w:hAnsi="Verdana" w:cs="Roboto-Regular"/>
                <w:b/>
                <w:color w:val="FFC000" w:themeColor="accent4"/>
              </w:rPr>
            </w:pPr>
            <w:r>
              <w:rPr>
                <w:rFonts w:ascii="Verdana" w:hAnsi="Verdana" w:cs="Roboto-Regular"/>
                <w:b/>
                <w:color w:val="FFC000" w:themeColor="accent4"/>
              </w:rPr>
              <w:t xml:space="preserve">Protective equipment </w:t>
            </w:r>
          </w:p>
        </w:tc>
      </w:tr>
      <w:tr w:rsidR="00F30775" w:rsidTr="00F30775">
        <w:tc>
          <w:tcPr>
            <w:tcW w:w="3132" w:type="dxa"/>
          </w:tcPr>
          <w:p w:rsidR="00F30775" w:rsidRPr="00C84708" w:rsidRDefault="00C84708" w:rsidP="00177D73">
            <w:pPr>
              <w:autoSpaceDE w:val="0"/>
              <w:autoSpaceDN w:val="0"/>
              <w:adjustRightInd w:val="0"/>
              <w:spacing w:before="360" w:after="240" w:line="480" w:lineRule="auto"/>
              <w:jc w:val="center"/>
              <w:rPr>
                <w:rFonts w:ascii="Verdana" w:hAnsi="Verdana" w:cs="Roboto-Regular"/>
                <w:b/>
                <w:color w:val="FFC000" w:themeColor="accent4"/>
              </w:rPr>
            </w:pPr>
            <w:r>
              <w:rPr>
                <w:rFonts w:ascii="Verdana" w:hAnsi="Verdana" w:cs="Roboto-Regular"/>
                <w:b/>
                <w:color w:val="FFC000" w:themeColor="accent4"/>
              </w:rPr>
              <w:t xml:space="preserve">Alcohol </w:t>
            </w:r>
          </w:p>
        </w:tc>
        <w:tc>
          <w:tcPr>
            <w:tcW w:w="3132" w:type="dxa"/>
          </w:tcPr>
          <w:p w:rsidR="00F30775" w:rsidRPr="009254F9" w:rsidRDefault="009254F9" w:rsidP="00177D73">
            <w:pPr>
              <w:autoSpaceDE w:val="0"/>
              <w:autoSpaceDN w:val="0"/>
              <w:adjustRightInd w:val="0"/>
              <w:spacing w:before="360" w:after="240" w:line="480" w:lineRule="auto"/>
              <w:jc w:val="center"/>
              <w:rPr>
                <w:rFonts w:ascii="Verdana" w:hAnsi="Verdana" w:cs="Roboto-Regular"/>
                <w:b/>
                <w:color w:val="FFC000" w:themeColor="accent4"/>
              </w:rPr>
            </w:pPr>
            <w:r>
              <w:rPr>
                <w:rFonts w:ascii="Verdana" w:hAnsi="Verdana" w:cs="Roboto-Regular"/>
                <w:b/>
                <w:color w:val="FFC000" w:themeColor="accent4"/>
              </w:rPr>
              <w:t>Distracted driving caused by mobile electronic device use</w:t>
            </w:r>
          </w:p>
        </w:tc>
        <w:tc>
          <w:tcPr>
            <w:tcW w:w="3132" w:type="dxa"/>
          </w:tcPr>
          <w:p w:rsidR="00F30775" w:rsidRPr="009254F9" w:rsidRDefault="009254F9" w:rsidP="00177D73">
            <w:pPr>
              <w:autoSpaceDE w:val="0"/>
              <w:autoSpaceDN w:val="0"/>
              <w:adjustRightInd w:val="0"/>
              <w:spacing w:before="360" w:after="240" w:line="480" w:lineRule="auto"/>
              <w:jc w:val="center"/>
              <w:rPr>
                <w:rFonts w:ascii="Verdana" w:hAnsi="Verdana" w:cs="Roboto-Regular"/>
                <w:b/>
                <w:color w:val="FFC000" w:themeColor="accent4"/>
              </w:rPr>
            </w:pPr>
            <w:r>
              <w:rPr>
                <w:rFonts w:ascii="Verdana" w:hAnsi="Verdana" w:cs="Roboto-Regular"/>
                <w:b/>
                <w:color w:val="FFC000" w:themeColor="accent4"/>
              </w:rPr>
              <w:t xml:space="preserve">Vehicle safety </w:t>
            </w:r>
          </w:p>
        </w:tc>
      </w:tr>
      <w:tr w:rsidR="00F30775" w:rsidTr="00F30775">
        <w:tc>
          <w:tcPr>
            <w:tcW w:w="3132" w:type="dxa"/>
          </w:tcPr>
          <w:p w:rsidR="00F30775" w:rsidRPr="009254F9" w:rsidRDefault="009254F9" w:rsidP="00177D73">
            <w:pPr>
              <w:autoSpaceDE w:val="0"/>
              <w:autoSpaceDN w:val="0"/>
              <w:adjustRightInd w:val="0"/>
              <w:spacing w:before="360" w:after="240" w:line="480" w:lineRule="auto"/>
              <w:jc w:val="center"/>
              <w:rPr>
                <w:rFonts w:ascii="Verdana" w:hAnsi="Verdana" w:cs="Roboto-Regular"/>
                <w:b/>
                <w:color w:val="FFC000" w:themeColor="accent4"/>
              </w:rPr>
            </w:pPr>
            <w:r>
              <w:rPr>
                <w:rFonts w:ascii="Verdana" w:hAnsi="Verdana" w:cs="Roboto-Regular"/>
                <w:b/>
                <w:color w:val="FFC000" w:themeColor="accent4"/>
              </w:rPr>
              <w:t xml:space="preserve">Infrastructure safety </w:t>
            </w:r>
          </w:p>
        </w:tc>
        <w:tc>
          <w:tcPr>
            <w:tcW w:w="3132" w:type="dxa"/>
          </w:tcPr>
          <w:p w:rsidR="00F30775" w:rsidRPr="00E33FB6" w:rsidRDefault="00E33FB6" w:rsidP="00177D73">
            <w:pPr>
              <w:autoSpaceDE w:val="0"/>
              <w:autoSpaceDN w:val="0"/>
              <w:adjustRightInd w:val="0"/>
              <w:spacing w:before="360" w:after="240" w:line="480" w:lineRule="auto"/>
              <w:jc w:val="center"/>
              <w:rPr>
                <w:rFonts w:ascii="Verdana" w:hAnsi="Verdana" w:cs="Roboto-Regular"/>
                <w:b/>
                <w:color w:val="FFC000" w:themeColor="accent4"/>
              </w:rPr>
            </w:pPr>
            <w:r>
              <w:rPr>
                <w:rFonts w:ascii="Verdana" w:hAnsi="Verdana" w:cs="Roboto-Regular"/>
                <w:b/>
                <w:color w:val="FFC000" w:themeColor="accent4"/>
              </w:rPr>
              <w:t xml:space="preserve">Emergency </w:t>
            </w:r>
            <w:r w:rsidR="000F2F8A">
              <w:rPr>
                <w:rFonts w:ascii="Verdana" w:hAnsi="Verdana" w:cs="Roboto-Regular"/>
                <w:b/>
                <w:color w:val="FFC000" w:themeColor="accent4"/>
              </w:rPr>
              <w:t xml:space="preserve">medical services </w:t>
            </w:r>
          </w:p>
        </w:tc>
        <w:tc>
          <w:tcPr>
            <w:tcW w:w="3132" w:type="dxa"/>
          </w:tcPr>
          <w:p w:rsidR="00F30775" w:rsidRPr="000B3904" w:rsidRDefault="00F30775" w:rsidP="00177D73">
            <w:pPr>
              <w:autoSpaceDE w:val="0"/>
              <w:autoSpaceDN w:val="0"/>
              <w:adjustRightInd w:val="0"/>
              <w:spacing w:before="360" w:after="240" w:line="480" w:lineRule="auto"/>
              <w:jc w:val="center"/>
              <w:rPr>
                <w:rFonts w:ascii="Verdana" w:hAnsi="Verdana" w:cs="Roboto-Regular"/>
                <w:b/>
                <w:color w:val="FFC000" w:themeColor="accent4"/>
                <w:lang w:val="bg-BG"/>
              </w:rPr>
            </w:pPr>
          </w:p>
        </w:tc>
      </w:tr>
    </w:tbl>
    <w:p w:rsidR="00F30775" w:rsidRPr="00F30775" w:rsidRDefault="00F30775" w:rsidP="00286345">
      <w:pPr>
        <w:autoSpaceDE w:val="0"/>
        <w:autoSpaceDN w:val="0"/>
        <w:adjustRightInd w:val="0"/>
        <w:jc w:val="center"/>
        <w:rPr>
          <w:rFonts w:ascii="Verdana" w:hAnsi="Verdana" w:cs="Roboto-Regular"/>
          <w:b/>
          <w:lang w:val="bg-BG"/>
        </w:rPr>
      </w:pPr>
    </w:p>
    <w:p w:rsidR="00286345" w:rsidRDefault="00286345" w:rsidP="00177D73">
      <w:pPr>
        <w:autoSpaceDE w:val="0"/>
        <w:autoSpaceDN w:val="0"/>
        <w:adjustRightInd w:val="0"/>
        <w:spacing w:after="0" w:line="240" w:lineRule="auto"/>
        <w:jc w:val="both"/>
        <w:rPr>
          <w:rFonts w:ascii="Verdana" w:hAnsi="Verdana" w:cs="Roboto-Regular"/>
        </w:rPr>
      </w:pPr>
    </w:p>
    <w:p w:rsidR="00177D73" w:rsidRDefault="00177D73" w:rsidP="00177D73">
      <w:pPr>
        <w:autoSpaceDE w:val="0"/>
        <w:autoSpaceDN w:val="0"/>
        <w:adjustRightInd w:val="0"/>
        <w:spacing w:after="0" w:line="240" w:lineRule="auto"/>
        <w:jc w:val="both"/>
        <w:rPr>
          <w:rFonts w:ascii="Verdana" w:hAnsi="Verdana" w:cs="Roboto-Regular"/>
        </w:rPr>
      </w:pPr>
    </w:p>
    <w:p w:rsidR="00177D73" w:rsidRDefault="00177D73" w:rsidP="00177D73">
      <w:pPr>
        <w:autoSpaceDE w:val="0"/>
        <w:autoSpaceDN w:val="0"/>
        <w:adjustRightInd w:val="0"/>
        <w:spacing w:after="0" w:line="240" w:lineRule="auto"/>
        <w:jc w:val="both"/>
        <w:rPr>
          <w:rFonts w:ascii="Verdana" w:hAnsi="Verdana" w:cs="Roboto-Regular"/>
        </w:rPr>
      </w:pPr>
    </w:p>
    <w:p w:rsidR="00177D73" w:rsidRDefault="00177D73" w:rsidP="00177D73">
      <w:pPr>
        <w:autoSpaceDE w:val="0"/>
        <w:autoSpaceDN w:val="0"/>
        <w:adjustRightInd w:val="0"/>
        <w:spacing w:after="0" w:line="240" w:lineRule="auto"/>
        <w:jc w:val="both"/>
        <w:rPr>
          <w:rFonts w:ascii="Verdana" w:hAnsi="Verdana" w:cs="Roboto-Regular"/>
        </w:rPr>
      </w:pPr>
    </w:p>
    <w:p w:rsidR="00177D73" w:rsidRDefault="00177D73" w:rsidP="00177D73">
      <w:pPr>
        <w:autoSpaceDE w:val="0"/>
        <w:autoSpaceDN w:val="0"/>
        <w:adjustRightInd w:val="0"/>
        <w:spacing w:after="0" w:line="240" w:lineRule="auto"/>
        <w:jc w:val="both"/>
        <w:rPr>
          <w:rFonts w:ascii="Verdana" w:hAnsi="Verdana" w:cs="Roboto-Regular"/>
        </w:rPr>
      </w:pPr>
    </w:p>
    <w:p w:rsidR="00177D73" w:rsidRDefault="00177D73" w:rsidP="00177D73">
      <w:pPr>
        <w:autoSpaceDE w:val="0"/>
        <w:autoSpaceDN w:val="0"/>
        <w:adjustRightInd w:val="0"/>
        <w:spacing w:after="0" w:line="240" w:lineRule="auto"/>
        <w:jc w:val="both"/>
        <w:rPr>
          <w:rFonts w:ascii="Verdana" w:hAnsi="Verdana" w:cs="Roboto-Regular"/>
        </w:rPr>
      </w:pPr>
    </w:p>
    <w:p w:rsidR="000A57E6" w:rsidRPr="00B11131" w:rsidRDefault="004757CE" w:rsidP="00973B7E">
      <w:pPr>
        <w:autoSpaceDE w:val="0"/>
        <w:autoSpaceDN w:val="0"/>
        <w:adjustRightInd w:val="0"/>
        <w:jc w:val="both"/>
        <w:rPr>
          <w:rFonts w:ascii="Verdana" w:hAnsi="Verdana" w:cs="Roboto-Regular"/>
          <w:b/>
          <w:color w:val="44546A" w:themeColor="text2"/>
        </w:rPr>
      </w:pPr>
      <w:r w:rsidRPr="00B11131">
        <w:rPr>
          <w:rFonts w:ascii="Verdana" w:hAnsi="Verdana" w:cs="Roboto-Regular"/>
          <w:b/>
          <w:color w:val="44546A" w:themeColor="text2"/>
        </w:rPr>
        <w:lastRenderedPageBreak/>
        <w:t xml:space="preserve">1.1.2 National Road Safety Policy </w:t>
      </w:r>
    </w:p>
    <w:p w:rsidR="00AE2AFF" w:rsidRDefault="000A57E6" w:rsidP="00973B7E">
      <w:pPr>
        <w:autoSpaceDE w:val="0"/>
        <w:autoSpaceDN w:val="0"/>
        <w:adjustRightInd w:val="0"/>
        <w:jc w:val="both"/>
        <w:rPr>
          <w:rFonts w:ascii="Verdana" w:hAnsi="Verdana" w:cs="Roboto-Regular"/>
        </w:rPr>
      </w:pPr>
      <w:r w:rsidRPr="000A57E6">
        <w:rPr>
          <w:rFonts w:ascii="Verdana" w:hAnsi="Verdana" w:cs="Roboto-Regular"/>
        </w:rPr>
        <w:t xml:space="preserve">With a view to harmonizing the national with the European road safety policy, in October 2003, the government established the State Public </w:t>
      </w:r>
      <w:r w:rsidR="00F621FA">
        <w:rPr>
          <w:rFonts w:ascii="Verdana" w:hAnsi="Verdana" w:cs="Roboto-Regular"/>
        </w:rPr>
        <w:t>Consultative Committee</w:t>
      </w:r>
      <w:r w:rsidRPr="000A57E6">
        <w:rPr>
          <w:rFonts w:ascii="Verdana" w:hAnsi="Verdana" w:cs="Roboto-Regular"/>
        </w:rPr>
        <w:t xml:space="preserve"> on Road Safety.</w:t>
      </w:r>
    </w:p>
    <w:p w:rsidR="00E05E87" w:rsidRDefault="00AE2AFF" w:rsidP="00973B7E">
      <w:pPr>
        <w:autoSpaceDE w:val="0"/>
        <w:autoSpaceDN w:val="0"/>
        <w:adjustRightInd w:val="0"/>
        <w:jc w:val="both"/>
        <w:rPr>
          <w:rFonts w:ascii="Verdana" w:hAnsi="Verdana" w:cs="Roboto-Regular"/>
        </w:rPr>
      </w:pPr>
      <w:r w:rsidRPr="00AE2AFF">
        <w:rPr>
          <w:rFonts w:ascii="Verdana" w:hAnsi="Verdana" w:cs="Roboto-Regular"/>
        </w:rPr>
        <w:t xml:space="preserve">In July 2004, the first national framework document was adopted, with </w:t>
      </w:r>
      <w:r w:rsidR="00277A6B">
        <w:rPr>
          <w:rFonts w:ascii="Verdana" w:hAnsi="Verdana" w:cs="Roboto-Regular"/>
        </w:rPr>
        <w:t xml:space="preserve">an </w:t>
      </w:r>
      <w:r w:rsidRPr="00AE2AFF">
        <w:rPr>
          <w:rFonts w:ascii="Verdana" w:hAnsi="Verdana" w:cs="Roboto-Regular"/>
        </w:rPr>
        <w:t>envisaged duration of three years (2004-2006) and reflecting the EC’s road safety requirements for the 2000-2010 plann</w:t>
      </w:r>
      <w:r w:rsidR="00D45C40">
        <w:rPr>
          <w:rFonts w:ascii="Verdana" w:hAnsi="Verdana" w:cs="Roboto-Regular"/>
        </w:rPr>
        <w:t>ing</w:t>
      </w:r>
      <w:r w:rsidRPr="00AE2AFF">
        <w:rPr>
          <w:rFonts w:ascii="Verdana" w:hAnsi="Verdana" w:cs="Roboto-Regular"/>
        </w:rPr>
        <w:t xml:space="preserve"> period.</w:t>
      </w:r>
      <w:r w:rsidR="00F621FA">
        <w:rPr>
          <w:rFonts w:ascii="Verdana" w:hAnsi="Verdana" w:cs="Roboto-Regular"/>
        </w:rPr>
        <w:t xml:space="preserve"> </w:t>
      </w:r>
    </w:p>
    <w:p w:rsidR="00177D73" w:rsidRDefault="00E05E87" w:rsidP="00973B7E">
      <w:pPr>
        <w:autoSpaceDE w:val="0"/>
        <w:autoSpaceDN w:val="0"/>
        <w:adjustRightInd w:val="0"/>
        <w:jc w:val="both"/>
        <w:rPr>
          <w:rFonts w:ascii="Verdana" w:hAnsi="Verdana" w:cs="Roboto-Regular"/>
        </w:rPr>
      </w:pPr>
      <w:r w:rsidRPr="00E05E87">
        <w:rPr>
          <w:rFonts w:ascii="Verdana" w:hAnsi="Verdana" w:cs="Roboto-Regular"/>
        </w:rPr>
        <w:t>The national program defines the following quantitative measures for its successful implementation by the end of the planning period (31 December 2006): reduce by 20% the number of road deaths resulting from crashes, compared to the average over the last 13 years; create conditions for halving deaths by 2010.</w:t>
      </w:r>
      <w:r w:rsidR="004757CE" w:rsidRPr="000A57E6">
        <w:rPr>
          <w:rFonts w:ascii="Verdana" w:hAnsi="Verdana" w:cs="Roboto-Regular"/>
        </w:rPr>
        <w:t xml:space="preserve"> </w:t>
      </w:r>
    </w:p>
    <w:p w:rsidR="00404243" w:rsidRDefault="00404243" w:rsidP="00973B7E">
      <w:pPr>
        <w:autoSpaceDE w:val="0"/>
        <w:autoSpaceDN w:val="0"/>
        <w:adjustRightInd w:val="0"/>
        <w:jc w:val="both"/>
        <w:rPr>
          <w:rFonts w:ascii="Verdana" w:hAnsi="Verdana" w:cs="Roboto-Regular"/>
        </w:rPr>
      </w:pPr>
      <w:r>
        <w:rPr>
          <w:rFonts w:ascii="Verdana" w:hAnsi="Verdana" w:cs="Roboto-Regular"/>
        </w:rPr>
        <w:t>While</w:t>
      </w:r>
      <w:r w:rsidRPr="00404243">
        <w:rPr>
          <w:rFonts w:ascii="Verdana" w:hAnsi="Verdana" w:cs="Roboto-Regular"/>
        </w:rPr>
        <w:t xml:space="preserve"> these indicators seem similar to those planned at the European level, the targets are not very ambitious.</w:t>
      </w:r>
    </w:p>
    <w:p w:rsidR="00404243" w:rsidRDefault="00E03679" w:rsidP="00973B7E">
      <w:pPr>
        <w:autoSpaceDE w:val="0"/>
        <w:autoSpaceDN w:val="0"/>
        <w:adjustRightInd w:val="0"/>
        <w:jc w:val="both"/>
        <w:rPr>
          <w:rFonts w:ascii="Verdana" w:hAnsi="Verdana" w:cs="Roboto-Regular"/>
        </w:rPr>
      </w:pPr>
      <w:r w:rsidRPr="00E03679">
        <w:rPr>
          <w:rFonts w:ascii="Verdana" w:hAnsi="Verdana" w:cs="Roboto-Regular"/>
        </w:rPr>
        <w:t>If we look at the data on the 1992</w:t>
      </w:r>
      <w:r>
        <w:rPr>
          <w:rFonts w:ascii="Verdana" w:hAnsi="Verdana" w:cs="Roboto-Regular"/>
        </w:rPr>
        <w:t>–</w:t>
      </w:r>
      <w:r w:rsidRPr="00E03679">
        <w:rPr>
          <w:rFonts w:ascii="Verdana" w:hAnsi="Verdana" w:cs="Roboto-Regular"/>
        </w:rPr>
        <w:t>1995 period when road fatalities registered in the country totaled 1,250</w:t>
      </w:r>
      <w:r w:rsidR="00277A6B">
        <w:rPr>
          <w:rFonts w:ascii="Verdana" w:hAnsi="Verdana" w:cs="Roboto-Regular"/>
        </w:rPr>
        <w:t>–</w:t>
      </w:r>
      <w:r w:rsidRPr="00E03679">
        <w:rPr>
          <w:rFonts w:ascii="Verdana" w:hAnsi="Verdana" w:cs="Roboto-Regular"/>
        </w:rPr>
        <w:t>1,400 per year, the final annual reduction target amounted to just over 2.7% compared to 2003, when 960 road deaths were registered.</w:t>
      </w:r>
    </w:p>
    <w:p w:rsidR="00E03679" w:rsidRDefault="00E03679" w:rsidP="00973B7E">
      <w:pPr>
        <w:autoSpaceDE w:val="0"/>
        <w:autoSpaceDN w:val="0"/>
        <w:adjustRightInd w:val="0"/>
        <w:jc w:val="both"/>
        <w:rPr>
          <w:rFonts w:ascii="Verdana" w:hAnsi="Verdana" w:cs="Roboto-Regular"/>
        </w:rPr>
      </w:pPr>
      <w:r w:rsidRPr="00E03679">
        <w:rPr>
          <w:rFonts w:ascii="Verdana" w:hAnsi="Verdana" w:cs="Roboto-Regular"/>
        </w:rPr>
        <w:t>For the EU, this planned annual value is just over 7.2%.</w:t>
      </w:r>
    </w:p>
    <w:p w:rsidR="00E03679" w:rsidRDefault="00E03679" w:rsidP="00973B7E">
      <w:pPr>
        <w:autoSpaceDE w:val="0"/>
        <w:autoSpaceDN w:val="0"/>
        <w:adjustRightInd w:val="0"/>
        <w:jc w:val="both"/>
        <w:rPr>
          <w:rFonts w:ascii="Verdana" w:hAnsi="Verdana" w:cs="Roboto-Regular"/>
        </w:rPr>
      </w:pPr>
      <w:r w:rsidRPr="00E03679">
        <w:rPr>
          <w:rFonts w:ascii="Verdana" w:hAnsi="Verdana" w:cs="Roboto-Regular"/>
        </w:rPr>
        <w:t>The measures taken did not lead to the planned outcome.</w:t>
      </w:r>
      <w:r>
        <w:rPr>
          <w:rFonts w:ascii="Verdana" w:hAnsi="Verdana" w:cs="Roboto-Regular"/>
        </w:rPr>
        <w:t xml:space="preserve"> </w:t>
      </w:r>
      <w:r w:rsidRPr="00E03679">
        <w:rPr>
          <w:rFonts w:ascii="Verdana" w:hAnsi="Verdana" w:cs="Roboto-Regular"/>
        </w:rPr>
        <w:t xml:space="preserve">The number of deaths at the end of the period was </w:t>
      </w:r>
      <w:r w:rsidR="00FD56DD">
        <w:rPr>
          <w:rFonts w:ascii="Verdana" w:hAnsi="Verdana" w:cs="Roboto-Regular"/>
        </w:rPr>
        <w:t>more than</w:t>
      </w:r>
      <w:r w:rsidRPr="00E03679">
        <w:rPr>
          <w:rFonts w:ascii="Verdana" w:hAnsi="Verdana" w:cs="Roboto-Regular"/>
        </w:rPr>
        <w:t xml:space="preserve"> 18.5% </w:t>
      </w:r>
      <w:r w:rsidR="00FD56DD">
        <w:rPr>
          <w:rFonts w:ascii="Verdana" w:hAnsi="Verdana" w:cs="Roboto-Regular"/>
        </w:rPr>
        <w:t>higher</w:t>
      </w:r>
      <w:r w:rsidRPr="00E03679">
        <w:rPr>
          <w:rFonts w:ascii="Verdana" w:hAnsi="Verdana" w:cs="Roboto-Regular"/>
        </w:rPr>
        <w:t xml:space="preserve"> than planned.</w:t>
      </w:r>
      <w:r w:rsidR="00FD56DD">
        <w:rPr>
          <w:rFonts w:ascii="Verdana" w:hAnsi="Verdana" w:cs="Roboto-Regular"/>
        </w:rPr>
        <w:t xml:space="preserve"> </w:t>
      </w:r>
      <w:r w:rsidR="00FD56DD" w:rsidRPr="00FD56DD">
        <w:rPr>
          <w:rFonts w:ascii="Verdana" w:hAnsi="Verdana" w:cs="Roboto-Regular"/>
        </w:rPr>
        <w:t xml:space="preserve">The objective of creating preconditions for halving deaths by 2010 was </w:t>
      </w:r>
      <w:r w:rsidR="003E4D4C">
        <w:rPr>
          <w:rFonts w:ascii="Verdana" w:hAnsi="Verdana" w:cs="Roboto-Regular"/>
        </w:rPr>
        <w:t>not reached either</w:t>
      </w:r>
      <w:r w:rsidR="00FD56DD" w:rsidRPr="00FD56DD">
        <w:rPr>
          <w:rFonts w:ascii="Verdana" w:hAnsi="Verdana" w:cs="Roboto-Regular"/>
        </w:rPr>
        <w:t>.</w:t>
      </w:r>
    </w:p>
    <w:p w:rsidR="00F33336" w:rsidRDefault="00715938" w:rsidP="00973B7E">
      <w:pPr>
        <w:autoSpaceDE w:val="0"/>
        <w:autoSpaceDN w:val="0"/>
        <w:adjustRightInd w:val="0"/>
        <w:jc w:val="both"/>
        <w:rPr>
          <w:rFonts w:ascii="Verdana" w:hAnsi="Verdana" w:cs="Roboto-Regular"/>
        </w:rPr>
      </w:pPr>
      <w:r w:rsidRPr="00715938">
        <w:rPr>
          <w:rFonts w:ascii="Verdana" w:hAnsi="Verdana" w:cs="Roboto-Regular"/>
        </w:rPr>
        <w:lastRenderedPageBreak/>
        <w:t xml:space="preserve">The second </w:t>
      </w:r>
      <w:r>
        <w:rPr>
          <w:rFonts w:ascii="Verdana" w:hAnsi="Verdana" w:cs="Roboto-Regular"/>
        </w:rPr>
        <w:t>N</w:t>
      </w:r>
      <w:r w:rsidRPr="00715938">
        <w:rPr>
          <w:rFonts w:ascii="Verdana" w:hAnsi="Verdana" w:cs="Roboto-Regular"/>
        </w:rPr>
        <w:t xml:space="preserve">ational </w:t>
      </w:r>
      <w:r>
        <w:rPr>
          <w:rFonts w:ascii="Verdana" w:hAnsi="Verdana" w:cs="Roboto-Regular"/>
        </w:rPr>
        <w:t>S</w:t>
      </w:r>
      <w:r w:rsidRPr="00715938">
        <w:rPr>
          <w:rFonts w:ascii="Verdana" w:hAnsi="Verdana" w:cs="Roboto-Regular"/>
        </w:rPr>
        <w:t>trategy, covering the remaining four years until the end of the E</w:t>
      </w:r>
      <w:r>
        <w:rPr>
          <w:rFonts w:ascii="Verdana" w:hAnsi="Verdana" w:cs="Roboto-Regular"/>
        </w:rPr>
        <w:t>U</w:t>
      </w:r>
      <w:r w:rsidRPr="00715938">
        <w:rPr>
          <w:rFonts w:ascii="Verdana" w:hAnsi="Verdana" w:cs="Roboto-Regular"/>
        </w:rPr>
        <w:t xml:space="preserve"> planning period (2007-2010), was developed and approved in November 2006.</w:t>
      </w:r>
      <w:r w:rsidR="00F33336">
        <w:rPr>
          <w:rFonts w:ascii="Verdana" w:hAnsi="Verdana" w:cs="Roboto-Regular"/>
        </w:rPr>
        <w:t xml:space="preserve"> </w:t>
      </w:r>
    </w:p>
    <w:p w:rsidR="00715938" w:rsidRDefault="00F33336" w:rsidP="00973B7E">
      <w:pPr>
        <w:autoSpaceDE w:val="0"/>
        <w:autoSpaceDN w:val="0"/>
        <w:adjustRightInd w:val="0"/>
        <w:jc w:val="both"/>
        <w:rPr>
          <w:rFonts w:ascii="Verdana" w:hAnsi="Verdana" w:cs="Roboto-Regular"/>
        </w:rPr>
      </w:pPr>
      <w:r w:rsidRPr="00F33336">
        <w:rPr>
          <w:rFonts w:ascii="Verdana" w:hAnsi="Verdana" w:cs="Roboto-Regular"/>
        </w:rPr>
        <w:t xml:space="preserve">It </w:t>
      </w:r>
      <w:r>
        <w:rPr>
          <w:rFonts w:ascii="Verdana" w:hAnsi="Verdana" w:cs="Roboto-Regular"/>
        </w:rPr>
        <w:t>argues</w:t>
      </w:r>
      <w:r w:rsidRPr="00F33336">
        <w:rPr>
          <w:rFonts w:ascii="Verdana" w:hAnsi="Verdana" w:cs="Roboto-Regular"/>
        </w:rPr>
        <w:t xml:space="preserve"> that </w:t>
      </w:r>
      <w:r>
        <w:rPr>
          <w:rFonts w:ascii="Verdana" w:hAnsi="Verdana" w:cs="Roboto-Regular"/>
        </w:rPr>
        <w:t>road accidents</w:t>
      </w:r>
      <w:r w:rsidRPr="00F33336">
        <w:rPr>
          <w:rFonts w:ascii="Verdana" w:hAnsi="Verdana" w:cs="Roboto-Regular"/>
        </w:rPr>
        <w:t xml:space="preserve"> can be prevented and their </w:t>
      </w:r>
      <w:r>
        <w:rPr>
          <w:rFonts w:ascii="Verdana" w:hAnsi="Verdana" w:cs="Roboto-Regular"/>
        </w:rPr>
        <w:t xml:space="preserve">reduced </w:t>
      </w:r>
      <w:r w:rsidRPr="00F33336">
        <w:rPr>
          <w:rFonts w:ascii="Verdana" w:hAnsi="Verdana" w:cs="Roboto-Regular"/>
        </w:rPr>
        <w:t xml:space="preserve">number </w:t>
      </w:r>
      <w:r w:rsidR="00DA4E6F">
        <w:rPr>
          <w:rFonts w:ascii="Verdana" w:hAnsi="Verdana" w:cs="Roboto-Regular"/>
        </w:rPr>
        <w:t xml:space="preserve">equals </w:t>
      </w:r>
      <w:r w:rsidRPr="00F33336">
        <w:rPr>
          <w:rFonts w:ascii="Verdana" w:hAnsi="Verdana" w:cs="Roboto-Regular"/>
        </w:rPr>
        <w:t>care for the future and prosperity of the nation.</w:t>
      </w:r>
      <w:r w:rsidR="00DA4E6F">
        <w:rPr>
          <w:rFonts w:ascii="Verdana" w:hAnsi="Verdana" w:cs="Roboto-Regular"/>
        </w:rPr>
        <w:t xml:space="preserve"> </w:t>
      </w:r>
      <w:r w:rsidR="00DA4E6F" w:rsidRPr="00DA4E6F">
        <w:rPr>
          <w:rFonts w:ascii="Verdana" w:hAnsi="Verdana" w:cs="Roboto-Regular"/>
        </w:rPr>
        <w:t xml:space="preserve">The main long-term objective of this </w:t>
      </w:r>
      <w:r w:rsidR="001F6BCD">
        <w:rPr>
          <w:rFonts w:ascii="Verdana" w:hAnsi="Verdana" w:cs="Roboto-Regular"/>
        </w:rPr>
        <w:t>S</w:t>
      </w:r>
      <w:r w:rsidR="00DA4E6F" w:rsidRPr="00DA4E6F">
        <w:rPr>
          <w:rFonts w:ascii="Verdana" w:hAnsi="Verdana" w:cs="Roboto-Regular"/>
        </w:rPr>
        <w:t xml:space="preserve">trategy is the vision </w:t>
      </w:r>
      <w:r w:rsidR="001F6BCD">
        <w:rPr>
          <w:rFonts w:ascii="Verdana" w:hAnsi="Verdana" w:cs="Roboto-Regular"/>
        </w:rPr>
        <w:t>of</w:t>
      </w:r>
      <w:r w:rsidR="00DA4E6F" w:rsidRPr="00DA4E6F">
        <w:rPr>
          <w:rFonts w:ascii="Verdana" w:hAnsi="Verdana" w:cs="Roboto-Regular"/>
        </w:rPr>
        <w:t xml:space="preserve"> reducing road fatalities and serious injuries to zero by 2050.</w:t>
      </w:r>
    </w:p>
    <w:p w:rsidR="001F6BCD" w:rsidRDefault="001F6BCD" w:rsidP="00973B7E">
      <w:pPr>
        <w:autoSpaceDE w:val="0"/>
        <w:autoSpaceDN w:val="0"/>
        <w:adjustRightInd w:val="0"/>
        <w:jc w:val="both"/>
        <w:rPr>
          <w:rFonts w:ascii="Verdana" w:hAnsi="Verdana" w:cs="Roboto-Regular"/>
        </w:rPr>
      </w:pPr>
      <w:r w:rsidRPr="001F6BCD">
        <w:rPr>
          <w:rFonts w:ascii="Verdana" w:hAnsi="Verdana" w:cs="Roboto-Regular"/>
        </w:rPr>
        <w:t>The planning period set the targets of decreasing the annual number of deaths to 700 and reducing the annual number of injuries by one quarter compared to the average for the period 2002-2005.</w:t>
      </w:r>
    </w:p>
    <w:p w:rsidR="00D3070F" w:rsidRDefault="00D3070F" w:rsidP="00973B7E">
      <w:pPr>
        <w:autoSpaceDE w:val="0"/>
        <w:autoSpaceDN w:val="0"/>
        <w:adjustRightInd w:val="0"/>
        <w:jc w:val="both"/>
        <w:rPr>
          <w:rFonts w:ascii="Verdana" w:hAnsi="Verdana" w:cs="Roboto-Regular"/>
        </w:rPr>
      </w:pPr>
      <w:r w:rsidRPr="00D3070F">
        <w:rPr>
          <w:rFonts w:ascii="Verdana" w:hAnsi="Verdana" w:cs="Roboto-Regular"/>
        </w:rPr>
        <w:t xml:space="preserve">The first target of the </w:t>
      </w:r>
      <w:r w:rsidR="0086734F">
        <w:rPr>
          <w:rFonts w:ascii="Verdana" w:hAnsi="Verdana" w:cs="Roboto-Regular"/>
        </w:rPr>
        <w:t>S</w:t>
      </w:r>
      <w:r w:rsidRPr="00D3070F">
        <w:rPr>
          <w:rFonts w:ascii="Verdana" w:hAnsi="Verdana" w:cs="Roboto-Regular"/>
        </w:rPr>
        <w:t>trategy is a</w:t>
      </w:r>
      <w:r w:rsidR="0061021D">
        <w:rPr>
          <w:rFonts w:ascii="Verdana" w:hAnsi="Verdana" w:cs="Roboto-Regular"/>
        </w:rPr>
        <w:t xml:space="preserve"> planned</w:t>
      </w:r>
      <w:r w:rsidRPr="00D3070F">
        <w:rPr>
          <w:rFonts w:ascii="Verdana" w:hAnsi="Verdana" w:cs="Roboto-Regular"/>
        </w:rPr>
        <w:t xml:space="preserve"> nominal reduction of 34% at the end of 2010, or an annual reduction of 7.6%.</w:t>
      </w:r>
      <w:r w:rsidR="00F523BB">
        <w:rPr>
          <w:rFonts w:ascii="Verdana" w:hAnsi="Verdana" w:cs="Roboto-Regular"/>
        </w:rPr>
        <w:t xml:space="preserve"> </w:t>
      </w:r>
      <w:r w:rsidR="00F523BB" w:rsidRPr="00F523BB">
        <w:rPr>
          <w:rFonts w:ascii="Verdana" w:hAnsi="Verdana" w:cs="Roboto-Regular"/>
        </w:rPr>
        <w:t>A 26.6% reduction in deaths or an annual reduction of 6.1% was achieved, which is comparable to the average achieved in the EU during the period.</w:t>
      </w:r>
    </w:p>
    <w:p w:rsidR="004E2924" w:rsidRDefault="004E2924" w:rsidP="00973B7E">
      <w:pPr>
        <w:autoSpaceDE w:val="0"/>
        <w:autoSpaceDN w:val="0"/>
        <w:adjustRightInd w:val="0"/>
        <w:jc w:val="both"/>
        <w:rPr>
          <w:rFonts w:ascii="Verdana" w:hAnsi="Verdana" w:cs="Roboto-Regular"/>
        </w:rPr>
      </w:pPr>
      <w:r w:rsidRPr="004E2924">
        <w:rPr>
          <w:rFonts w:ascii="Verdana" w:hAnsi="Verdana" w:cs="Roboto-Regular"/>
        </w:rPr>
        <w:t xml:space="preserve">The second objective is an </w:t>
      </w:r>
      <w:r>
        <w:rPr>
          <w:rFonts w:ascii="Verdana" w:hAnsi="Verdana" w:cs="Roboto-Regular"/>
        </w:rPr>
        <w:t>annual planned reduction of 5.7</w:t>
      </w:r>
      <w:r w:rsidRPr="004E2924">
        <w:rPr>
          <w:rFonts w:ascii="Verdana" w:hAnsi="Verdana" w:cs="Roboto-Regular"/>
        </w:rPr>
        <w:t xml:space="preserve">% in the number of injuries </w:t>
      </w:r>
      <w:r w:rsidR="00371CA6" w:rsidRPr="004E2924">
        <w:rPr>
          <w:rFonts w:ascii="Verdana" w:hAnsi="Verdana" w:cs="Roboto-Regular"/>
        </w:rPr>
        <w:t>because</w:t>
      </w:r>
      <w:r w:rsidRPr="004E2924">
        <w:rPr>
          <w:rFonts w:ascii="Verdana" w:hAnsi="Verdana" w:cs="Roboto-Regular"/>
        </w:rPr>
        <w:t xml:space="preserve"> of road accidents, and needs a more thorough analysis, as the total number </w:t>
      </w:r>
      <w:r w:rsidR="007955CD" w:rsidRPr="004E2924">
        <w:rPr>
          <w:rFonts w:ascii="Verdana" w:hAnsi="Verdana" w:cs="Roboto-Regular"/>
        </w:rPr>
        <w:t xml:space="preserve">of 36,533 </w:t>
      </w:r>
      <w:r w:rsidRPr="004E2924">
        <w:rPr>
          <w:rFonts w:ascii="Verdana" w:hAnsi="Verdana" w:cs="Roboto-Regular"/>
        </w:rPr>
        <w:t>injuries for the period includes both the number of serious and minor injuries.</w:t>
      </w:r>
    </w:p>
    <w:p w:rsidR="00650949" w:rsidRDefault="00650949" w:rsidP="00973B7E">
      <w:pPr>
        <w:autoSpaceDE w:val="0"/>
        <w:autoSpaceDN w:val="0"/>
        <w:adjustRightInd w:val="0"/>
        <w:jc w:val="both"/>
        <w:rPr>
          <w:rFonts w:ascii="Verdana" w:hAnsi="Verdana" w:cs="Roboto-Regular"/>
        </w:rPr>
      </w:pPr>
      <w:r w:rsidRPr="00650949">
        <w:rPr>
          <w:rFonts w:ascii="Verdana" w:hAnsi="Verdana" w:cs="Roboto-Regular"/>
        </w:rPr>
        <w:t>The actual decrease in the number of minor injuries for the period is 8.4%, in the number o</w:t>
      </w:r>
      <w:r w:rsidR="00230909">
        <w:rPr>
          <w:rFonts w:ascii="Verdana" w:hAnsi="Verdana" w:cs="Roboto-Regular"/>
        </w:rPr>
        <w:t xml:space="preserve">f serious injuries – 12.2%, and in </w:t>
      </w:r>
      <w:r w:rsidRPr="00650949">
        <w:rPr>
          <w:rFonts w:ascii="Verdana" w:hAnsi="Verdana" w:cs="Roboto-Regular"/>
        </w:rPr>
        <w:t>the total number of injuries – 10.2%.</w:t>
      </w:r>
    </w:p>
    <w:p w:rsidR="004E3160" w:rsidRDefault="004E3160" w:rsidP="00973B7E">
      <w:pPr>
        <w:autoSpaceDE w:val="0"/>
        <w:autoSpaceDN w:val="0"/>
        <w:adjustRightInd w:val="0"/>
        <w:jc w:val="both"/>
        <w:rPr>
          <w:rFonts w:ascii="Verdana" w:hAnsi="Verdana" w:cs="Roboto-Regular"/>
        </w:rPr>
      </w:pPr>
      <w:r w:rsidRPr="004E3160">
        <w:rPr>
          <w:rFonts w:ascii="Verdana" w:hAnsi="Verdana" w:cs="Roboto-Regular"/>
        </w:rPr>
        <w:t xml:space="preserve">The National Strategy for Improving Road Safety </w:t>
      </w:r>
      <w:r w:rsidR="0073259D">
        <w:rPr>
          <w:rFonts w:ascii="Verdana" w:hAnsi="Verdana" w:cs="Roboto-Regular"/>
        </w:rPr>
        <w:t>in</w:t>
      </w:r>
      <w:r w:rsidRPr="004E3160">
        <w:rPr>
          <w:rFonts w:ascii="Verdana" w:hAnsi="Verdana" w:cs="Roboto-Regular"/>
        </w:rPr>
        <w:t xml:space="preserve"> the Republic of Bulgaria for the period 2011-2020 is the third framework document </w:t>
      </w:r>
      <w:r w:rsidR="0084613D">
        <w:rPr>
          <w:rFonts w:ascii="Verdana" w:hAnsi="Verdana" w:cs="Roboto-Regular"/>
        </w:rPr>
        <w:t>covering,</w:t>
      </w:r>
      <w:r w:rsidRPr="004E3160">
        <w:rPr>
          <w:rFonts w:ascii="Verdana" w:hAnsi="Verdana" w:cs="Roboto-Regular"/>
        </w:rPr>
        <w:t xml:space="preserve"> for the first time</w:t>
      </w:r>
      <w:r w:rsidR="0084613D">
        <w:rPr>
          <w:rFonts w:ascii="Verdana" w:hAnsi="Verdana" w:cs="Roboto-Regular"/>
        </w:rPr>
        <w:t>,</w:t>
      </w:r>
      <w:r w:rsidRPr="004E3160">
        <w:rPr>
          <w:rFonts w:ascii="Verdana" w:hAnsi="Verdana" w:cs="Roboto-Regular"/>
        </w:rPr>
        <w:t xml:space="preserve"> a ten-year </w:t>
      </w:r>
      <w:r w:rsidR="0084613D">
        <w:rPr>
          <w:rFonts w:ascii="Verdana" w:hAnsi="Verdana" w:cs="Roboto-Regular"/>
        </w:rPr>
        <w:t>span</w:t>
      </w:r>
      <w:r w:rsidRPr="004E3160">
        <w:rPr>
          <w:rFonts w:ascii="Verdana" w:hAnsi="Verdana" w:cs="Roboto-Regular"/>
        </w:rPr>
        <w:t>.</w:t>
      </w:r>
      <w:r w:rsidR="0084613D">
        <w:rPr>
          <w:rFonts w:ascii="Verdana" w:hAnsi="Verdana" w:cs="Roboto-Regular"/>
        </w:rPr>
        <w:t xml:space="preserve"> </w:t>
      </w:r>
    </w:p>
    <w:p w:rsidR="0084613D" w:rsidRDefault="0084613D" w:rsidP="00973B7E">
      <w:pPr>
        <w:autoSpaceDE w:val="0"/>
        <w:autoSpaceDN w:val="0"/>
        <w:adjustRightInd w:val="0"/>
        <w:jc w:val="both"/>
        <w:rPr>
          <w:rFonts w:ascii="Verdana" w:hAnsi="Verdana" w:cs="Roboto-Regular"/>
        </w:rPr>
      </w:pPr>
      <w:r w:rsidRPr="0084613D">
        <w:rPr>
          <w:rFonts w:ascii="Verdana" w:hAnsi="Verdana" w:cs="Roboto-Regular"/>
        </w:rPr>
        <w:lastRenderedPageBreak/>
        <w:t xml:space="preserve">The document fits in the context of </w:t>
      </w:r>
      <w:r w:rsidR="00EA0EBD" w:rsidRPr="0084613D">
        <w:rPr>
          <w:rFonts w:ascii="Verdana" w:hAnsi="Verdana" w:cs="Roboto-Regular"/>
        </w:rPr>
        <w:t>European polic</w:t>
      </w:r>
      <w:r w:rsidR="00EA0EBD">
        <w:rPr>
          <w:rFonts w:ascii="Verdana" w:hAnsi="Verdana" w:cs="Roboto-Regular"/>
        </w:rPr>
        <w:t>y</w:t>
      </w:r>
      <w:r w:rsidR="00EA0EBD" w:rsidRPr="0084613D">
        <w:rPr>
          <w:rFonts w:ascii="Verdana" w:hAnsi="Verdana" w:cs="Roboto-Regular"/>
        </w:rPr>
        <w:t xml:space="preserve"> </w:t>
      </w:r>
      <w:r w:rsidRPr="0084613D">
        <w:rPr>
          <w:rFonts w:ascii="Verdana" w:hAnsi="Verdana" w:cs="Roboto-Regular"/>
        </w:rPr>
        <w:t>development in the field</w:t>
      </w:r>
      <w:r w:rsidR="00EA0EBD">
        <w:rPr>
          <w:rFonts w:ascii="Verdana" w:hAnsi="Verdana" w:cs="Roboto-Regular"/>
        </w:rPr>
        <w:t>,</w:t>
      </w:r>
      <w:r w:rsidRPr="0084613D">
        <w:rPr>
          <w:rFonts w:ascii="Verdana" w:hAnsi="Verdana" w:cs="Roboto-Regular"/>
        </w:rPr>
        <w:t xml:space="preserve"> and the </w:t>
      </w:r>
      <w:r w:rsidRPr="009A50CB">
        <w:rPr>
          <w:rFonts w:ascii="Verdana" w:hAnsi="Verdana" w:cs="Roboto-Regular"/>
          <w:i/>
        </w:rPr>
        <w:t>Decade of Ac</w:t>
      </w:r>
      <w:r w:rsidR="009A50CB" w:rsidRPr="009A50CB">
        <w:rPr>
          <w:rFonts w:ascii="Verdana" w:hAnsi="Verdana" w:cs="Roboto-Regular"/>
          <w:i/>
        </w:rPr>
        <w:t>tion for Road Safety 2011-2020</w:t>
      </w:r>
      <w:r w:rsidR="009A50CB">
        <w:rPr>
          <w:rFonts w:ascii="Verdana" w:hAnsi="Verdana" w:cs="Roboto-Regular"/>
        </w:rPr>
        <w:t xml:space="preserve"> announced by the UN</w:t>
      </w:r>
      <w:r w:rsidRPr="0084613D">
        <w:rPr>
          <w:rFonts w:ascii="Verdana" w:hAnsi="Verdana" w:cs="Roboto-Regular"/>
        </w:rPr>
        <w:t>.</w:t>
      </w:r>
    </w:p>
    <w:p w:rsidR="00EA0EBD" w:rsidRDefault="00EA0EBD" w:rsidP="00973B7E">
      <w:pPr>
        <w:autoSpaceDE w:val="0"/>
        <w:autoSpaceDN w:val="0"/>
        <w:adjustRightInd w:val="0"/>
        <w:jc w:val="both"/>
        <w:rPr>
          <w:rFonts w:ascii="Verdana" w:hAnsi="Verdana" w:cs="Roboto-Regular"/>
        </w:rPr>
      </w:pPr>
      <w:r w:rsidRPr="00EA0EBD">
        <w:rPr>
          <w:rFonts w:ascii="Verdana" w:hAnsi="Verdana" w:cs="Roboto-Regular"/>
        </w:rPr>
        <w:t>The vision of safe traffic on Bulgarian roads during the 2011-2020 period was formulated: “Traffic safety is the right and responsibility of all”.</w:t>
      </w:r>
    </w:p>
    <w:p w:rsidR="00F17D3F" w:rsidRDefault="002C5AB8" w:rsidP="00973B7E">
      <w:pPr>
        <w:autoSpaceDE w:val="0"/>
        <w:autoSpaceDN w:val="0"/>
        <w:adjustRightInd w:val="0"/>
        <w:jc w:val="both"/>
        <w:rPr>
          <w:rFonts w:ascii="Verdana" w:hAnsi="Verdana" w:cs="Roboto-Regular"/>
        </w:rPr>
      </w:pPr>
      <w:r w:rsidRPr="002C5AB8">
        <w:rPr>
          <w:rFonts w:ascii="Verdana" w:hAnsi="Verdana" w:cs="Roboto-Regular"/>
        </w:rPr>
        <w:t xml:space="preserve">A target of reducing the consequences of road accidents as of 2020 compared to 2010 indicators, i.e. 50% in fatalities and 20% </w:t>
      </w:r>
      <w:r>
        <w:rPr>
          <w:rFonts w:ascii="Verdana" w:hAnsi="Verdana" w:cs="Roboto-Regular"/>
        </w:rPr>
        <w:t xml:space="preserve">in </w:t>
      </w:r>
      <w:r w:rsidRPr="002C5AB8">
        <w:rPr>
          <w:rFonts w:ascii="Verdana" w:hAnsi="Verdana" w:cs="Roboto-Regular"/>
        </w:rPr>
        <w:t>serious injuries, was set.</w:t>
      </w:r>
    </w:p>
    <w:p w:rsidR="007F7416" w:rsidRDefault="007F7416" w:rsidP="00973B7E">
      <w:pPr>
        <w:autoSpaceDE w:val="0"/>
        <w:autoSpaceDN w:val="0"/>
        <w:adjustRightInd w:val="0"/>
        <w:jc w:val="both"/>
        <w:rPr>
          <w:rFonts w:ascii="Verdana" w:hAnsi="Verdana" w:cs="Roboto-Regular"/>
        </w:rPr>
      </w:pPr>
      <w:r>
        <w:rPr>
          <w:rFonts w:ascii="Verdana" w:hAnsi="Verdana" w:cs="Roboto-Regular"/>
        </w:rPr>
        <w:t xml:space="preserve">In pursuance of the National Strategy, </w:t>
      </w:r>
      <w:r w:rsidR="00D44202" w:rsidRPr="00D44202">
        <w:rPr>
          <w:rFonts w:ascii="Verdana" w:hAnsi="Verdana" w:cs="Roboto-Regular"/>
        </w:rPr>
        <w:t xml:space="preserve">sectoral strategies of individual ministries to improve road safety were also adopted for the period 2011-2020, </w:t>
      </w:r>
      <w:r w:rsidR="00D44202">
        <w:rPr>
          <w:rFonts w:ascii="Verdana" w:hAnsi="Verdana" w:cs="Roboto-Regular"/>
        </w:rPr>
        <w:t>in</w:t>
      </w:r>
      <w:r w:rsidR="00D44202" w:rsidRPr="00D44202">
        <w:rPr>
          <w:rFonts w:ascii="Verdana" w:hAnsi="Verdana" w:cs="Roboto-Regular"/>
        </w:rPr>
        <w:t xml:space="preserve"> which the relevant institutions declared their political and professional commitment to a concrete contribution to the achievement of the set objectives.</w:t>
      </w:r>
    </w:p>
    <w:p w:rsidR="00D44202" w:rsidRDefault="00D44202" w:rsidP="00973B7E">
      <w:pPr>
        <w:autoSpaceDE w:val="0"/>
        <w:autoSpaceDN w:val="0"/>
        <w:adjustRightInd w:val="0"/>
        <w:jc w:val="both"/>
        <w:rPr>
          <w:rFonts w:ascii="Verdana" w:hAnsi="Verdana" w:cs="Roboto-Regular"/>
        </w:rPr>
      </w:pPr>
      <w:r w:rsidRPr="00D44202">
        <w:rPr>
          <w:rFonts w:ascii="Verdana" w:hAnsi="Verdana" w:cs="Roboto-Regular"/>
        </w:rPr>
        <w:t>District and municipal programs with road safety measures based on the National Strategy and taking into account the relevant territorial scope were developed.</w:t>
      </w:r>
    </w:p>
    <w:p w:rsidR="00937729" w:rsidRDefault="00937729" w:rsidP="00973B7E">
      <w:pPr>
        <w:autoSpaceDE w:val="0"/>
        <w:autoSpaceDN w:val="0"/>
        <w:adjustRightInd w:val="0"/>
        <w:jc w:val="both"/>
        <w:rPr>
          <w:rFonts w:ascii="Verdana" w:hAnsi="Verdana" w:cs="Roboto-Regular"/>
        </w:rPr>
      </w:pPr>
      <w:r w:rsidRPr="00937729">
        <w:rPr>
          <w:rFonts w:ascii="Verdana" w:hAnsi="Verdana" w:cs="Roboto-Regular"/>
        </w:rPr>
        <w:t xml:space="preserve">For the period 2010-2019, data on heavy road accidents with fatalities and injuries </w:t>
      </w:r>
      <w:r w:rsidR="00797ADC">
        <w:rPr>
          <w:rFonts w:ascii="Verdana" w:hAnsi="Verdana" w:cs="Roboto-Regular"/>
        </w:rPr>
        <w:t>showed</w:t>
      </w:r>
      <w:r w:rsidRPr="00937729">
        <w:rPr>
          <w:rFonts w:ascii="Verdana" w:hAnsi="Verdana" w:cs="Roboto-Regular"/>
        </w:rPr>
        <w:t xml:space="preserve"> variable values. Their reduction d</w:t>
      </w:r>
      <w:r>
        <w:rPr>
          <w:rFonts w:ascii="Verdana" w:hAnsi="Verdana" w:cs="Roboto-Regular"/>
        </w:rPr>
        <w:t>id</w:t>
      </w:r>
      <w:r w:rsidRPr="00937729">
        <w:rPr>
          <w:rFonts w:ascii="Verdana" w:hAnsi="Verdana" w:cs="Roboto-Regular"/>
        </w:rPr>
        <w:t xml:space="preserve"> not go with the planned dynamics.</w:t>
      </w:r>
    </w:p>
    <w:p w:rsidR="004D1177" w:rsidRDefault="004D1177" w:rsidP="00973B7E">
      <w:pPr>
        <w:autoSpaceDE w:val="0"/>
        <w:autoSpaceDN w:val="0"/>
        <w:adjustRightInd w:val="0"/>
        <w:jc w:val="both"/>
        <w:rPr>
          <w:rFonts w:ascii="Verdana" w:hAnsi="Verdana" w:cs="Roboto-Regular"/>
        </w:rPr>
      </w:pPr>
      <w:r w:rsidRPr="004D1177">
        <w:rPr>
          <w:rFonts w:ascii="Verdana" w:hAnsi="Verdana" w:cs="Roboto-Regular"/>
        </w:rPr>
        <w:t xml:space="preserve">Despite the adequacy of the meaningful messages of the Strategy and the number of measures implemented in the field </w:t>
      </w:r>
      <w:r w:rsidR="009402C4">
        <w:rPr>
          <w:rFonts w:ascii="Verdana" w:hAnsi="Verdana" w:cs="Roboto-Regular"/>
        </w:rPr>
        <w:t>of road safety, the policy imple</w:t>
      </w:r>
      <w:r w:rsidR="009402C4" w:rsidRPr="004D1177">
        <w:rPr>
          <w:rFonts w:ascii="Verdana" w:hAnsi="Verdana" w:cs="Roboto-Regular"/>
        </w:rPr>
        <w:t>mented</w:t>
      </w:r>
      <w:r w:rsidRPr="004D1177">
        <w:rPr>
          <w:rFonts w:ascii="Verdana" w:hAnsi="Verdana" w:cs="Roboto-Regular"/>
        </w:rPr>
        <w:t xml:space="preserve"> by individual re</w:t>
      </w:r>
      <w:r w:rsidR="009402C4">
        <w:rPr>
          <w:rFonts w:ascii="Verdana" w:hAnsi="Verdana" w:cs="Roboto-Regular"/>
        </w:rPr>
        <w:t>sponsible institutions that stemmed</w:t>
      </w:r>
      <w:r w:rsidRPr="004D1177">
        <w:rPr>
          <w:rFonts w:ascii="Verdana" w:hAnsi="Verdana" w:cs="Roboto-Regular"/>
        </w:rPr>
        <w:t xml:space="preserve"> from a single governance framework was not systemic, comprehensive, or integrated.</w:t>
      </w:r>
    </w:p>
    <w:p w:rsidR="000B7A0B" w:rsidRDefault="00646CC9" w:rsidP="00973B7E">
      <w:pPr>
        <w:autoSpaceDE w:val="0"/>
        <w:autoSpaceDN w:val="0"/>
        <w:adjustRightInd w:val="0"/>
        <w:jc w:val="both"/>
        <w:rPr>
          <w:rFonts w:ascii="Verdana" w:hAnsi="Verdana" w:cs="Roboto-Regular"/>
        </w:rPr>
      </w:pPr>
      <w:r>
        <w:rPr>
          <w:rFonts w:ascii="Verdana" w:hAnsi="Verdana" w:cs="Roboto-Regular"/>
        </w:rPr>
        <w:t>T</w:t>
      </w:r>
      <w:r w:rsidRPr="000B7A0B">
        <w:rPr>
          <w:rFonts w:ascii="Verdana" w:hAnsi="Verdana" w:cs="Roboto-Regular"/>
        </w:rPr>
        <w:t>he 2011</w:t>
      </w:r>
      <w:r>
        <w:rPr>
          <w:rFonts w:ascii="Verdana" w:hAnsi="Verdana" w:cs="Roboto-Regular"/>
        </w:rPr>
        <w:t>–</w:t>
      </w:r>
      <w:r w:rsidRPr="000B7A0B">
        <w:rPr>
          <w:rFonts w:ascii="Verdana" w:hAnsi="Verdana" w:cs="Roboto-Regular"/>
        </w:rPr>
        <w:t>2020</w:t>
      </w:r>
      <w:r>
        <w:rPr>
          <w:rFonts w:ascii="Verdana" w:hAnsi="Verdana" w:cs="Roboto-Regular"/>
        </w:rPr>
        <w:t xml:space="preserve"> </w:t>
      </w:r>
      <w:r w:rsidRPr="000B7A0B">
        <w:rPr>
          <w:rFonts w:ascii="Verdana" w:hAnsi="Verdana" w:cs="Roboto-Regular"/>
        </w:rPr>
        <w:t xml:space="preserve">Road Safety Strategy </w:t>
      </w:r>
      <w:r>
        <w:rPr>
          <w:rFonts w:ascii="Verdana" w:hAnsi="Verdana" w:cs="Roboto-Regular"/>
        </w:rPr>
        <w:t>lacked u</w:t>
      </w:r>
      <w:r w:rsidR="000B7A0B" w:rsidRPr="000B7A0B">
        <w:rPr>
          <w:rFonts w:ascii="Verdana" w:hAnsi="Verdana" w:cs="Roboto-Regular"/>
        </w:rPr>
        <w:t>niform action plans with specific measures, deadlines, indicators, and responsible institutions.</w:t>
      </w:r>
      <w:r>
        <w:rPr>
          <w:rFonts w:ascii="Verdana" w:hAnsi="Verdana" w:cs="Roboto-Regular"/>
        </w:rPr>
        <w:t xml:space="preserve"> </w:t>
      </w:r>
    </w:p>
    <w:p w:rsidR="00646CC9" w:rsidRDefault="00646CC9" w:rsidP="00973B7E">
      <w:pPr>
        <w:autoSpaceDE w:val="0"/>
        <w:autoSpaceDN w:val="0"/>
        <w:adjustRightInd w:val="0"/>
        <w:jc w:val="both"/>
        <w:rPr>
          <w:rFonts w:ascii="Verdana" w:hAnsi="Verdana" w:cs="Roboto-Regular"/>
        </w:rPr>
      </w:pPr>
      <w:r w:rsidRPr="00646CC9">
        <w:rPr>
          <w:rFonts w:ascii="Verdana" w:hAnsi="Verdana" w:cs="Roboto-Regular"/>
        </w:rPr>
        <w:lastRenderedPageBreak/>
        <w:t>For the period 2010</w:t>
      </w:r>
      <w:r>
        <w:rPr>
          <w:rFonts w:ascii="Verdana" w:hAnsi="Verdana" w:cs="Roboto-Regular"/>
        </w:rPr>
        <w:t>–</w:t>
      </w:r>
      <w:r w:rsidRPr="00646CC9">
        <w:rPr>
          <w:rFonts w:ascii="Verdana" w:hAnsi="Verdana" w:cs="Roboto-Regular"/>
        </w:rPr>
        <w:t>2019, there were no instruments for monitoring, measuring</w:t>
      </w:r>
      <w:r>
        <w:rPr>
          <w:rFonts w:ascii="Verdana" w:hAnsi="Verdana" w:cs="Roboto-Regular"/>
        </w:rPr>
        <w:t>,</w:t>
      </w:r>
      <w:r w:rsidRPr="00646CC9">
        <w:rPr>
          <w:rFonts w:ascii="Verdana" w:hAnsi="Verdana" w:cs="Roboto-Regular"/>
        </w:rPr>
        <w:t xml:space="preserve"> </w:t>
      </w:r>
      <w:r>
        <w:rPr>
          <w:rFonts w:ascii="Verdana" w:hAnsi="Verdana" w:cs="Roboto-Regular"/>
        </w:rPr>
        <w:t>or</w:t>
      </w:r>
      <w:r w:rsidR="009402C4">
        <w:rPr>
          <w:rFonts w:ascii="Verdana" w:hAnsi="Verdana" w:cs="Roboto-Regular"/>
        </w:rPr>
        <w:t xml:space="preserve"> evaluation</w:t>
      </w:r>
      <w:r w:rsidRPr="00646CC9">
        <w:rPr>
          <w:rFonts w:ascii="Verdana" w:hAnsi="Verdana" w:cs="Roboto-Regular"/>
        </w:rPr>
        <w:t xml:space="preserve"> of the implementation of the road safety policy in the public sector.</w:t>
      </w:r>
    </w:p>
    <w:p w:rsidR="00F52BEA" w:rsidRDefault="00F52BEA" w:rsidP="00973B7E">
      <w:pPr>
        <w:autoSpaceDE w:val="0"/>
        <w:autoSpaceDN w:val="0"/>
        <w:adjustRightInd w:val="0"/>
        <w:jc w:val="both"/>
        <w:rPr>
          <w:rFonts w:ascii="Verdana" w:hAnsi="Verdana" w:cs="Roboto-Regular"/>
        </w:rPr>
      </w:pPr>
      <w:r w:rsidRPr="00F52BEA">
        <w:rPr>
          <w:rFonts w:ascii="Verdana" w:hAnsi="Verdana" w:cs="Roboto-Regular"/>
        </w:rPr>
        <w:t>Traceable commitments, prioritized and allocated over time, did not arise for individual competent institutions.</w:t>
      </w:r>
    </w:p>
    <w:p w:rsidR="00383228" w:rsidRDefault="00383228" w:rsidP="00973B7E">
      <w:pPr>
        <w:autoSpaceDE w:val="0"/>
        <w:autoSpaceDN w:val="0"/>
        <w:adjustRightInd w:val="0"/>
        <w:jc w:val="both"/>
        <w:rPr>
          <w:rFonts w:ascii="Verdana" w:hAnsi="Verdana" w:cs="Roboto-Regular"/>
        </w:rPr>
      </w:pPr>
      <w:r w:rsidRPr="00383228">
        <w:rPr>
          <w:rFonts w:ascii="Verdana" w:hAnsi="Verdana" w:cs="Roboto-Regular"/>
        </w:rPr>
        <w:t>Hence, the lack of a uniform system for reporting, monitoring, and evaluation of the implementation of the Strategy</w:t>
      </w:r>
      <w:r w:rsidR="00942F7C">
        <w:rPr>
          <w:rFonts w:ascii="Verdana" w:hAnsi="Verdana" w:cs="Roboto-Regular"/>
        </w:rPr>
        <w:t xml:space="preserve"> and</w:t>
      </w:r>
      <w:r w:rsidRPr="00383228">
        <w:rPr>
          <w:rFonts w:ascii="Verdana" w:hAnsi="Verdana" w:cs="Roboto-Regular"/>
        </w:rPr>
        <w:t>, respectively, these processes were not carried out.</w:t>
      </w:r>
    </w:p>
    <w:p w:rsidR="00383228" w:rsidRDefault="002D574D" w:rsidP="00973B7E">
      <w:pPr>
        <w:autoSpaceDE w:val="0"/>
        <w:autoSpaceDN w:val="0"/>
        <w:adjustRightInd w:val="0"/>
        <w:jc w:val="both"/>
        <w:rPr>
          <w:rFonts w:ascii="Verdana" w:hAnsi="Verdana" w:cs="Roboto-Regular"/>
        </w:rPr>
      </w:pPr>
      <w:r w:rsidRPr="002D574D">
        <w:rPr>
          <w:rFonts w:ascii="Verdana" w:hAnsi="Verdana" w:cs="Roboto-Regular"/>
        </w:rPr>
        <w:t xml:space="preserve">Despite the regular activity of the </w:t>
      </w:r>
      <w:r w:rsidR="00B8116C" w:rsidRPr="000A57E6">
        <w:rPr>
          <w:rFonts w:ascii="Verdana" w:hAnsi="Verdana" w:cs="Roboto-Regular"/>
        </w:rPr>
        <w:t xml:space="preserve">State Public </w:t>
      </w:r>
      <w:r w:rsidR="00B8116C">
        <w:rPr>
          <w:rFonts w:ascii="Verdana" w:hAnsi="Verdana" w:cs="Roboto-Regular"/>
        </w:rPr>
        <w:t>Consultative Committee</w:t>
      </w:r>
      <w:r w:rsidR="00B8116C" w:rsidRPr="000A57E6">
        <w:rPr>
          <w:rFonts w:ascii="Verdana" w:hAnsi="Verdana" w:cs="Roboto-Regular"/>
        </w:rPr>
        <w:t xml:space="preserve"> on Road Safety</w:t>
      </w:r>
      <w:r w:rsidR="00B8116C" w:rsidRPr="002D574D">
        <w:rPr>
          <w:rFonts w:ascii="Verdana" w:hAnsi="Verdana" w:cs="Roboto-Regular"/>
        </w:rPr>
        <w:t xml:space="preserve"> </w:t>
      </w:r>
      <w:r w:rsidRPr="002D574D">
        <w:rPr>
          <w:rFonts w:ascii="Verdana" w:hAnsi="Verdana" w:cs="Roboto-Regular"/>
        </w:rPr>
        <w:t xml:space="preserve">to the Council of Ministers in the period 2011-2018, no specialized administration was </w:t>
      </w:r>
      <w:r w:rsidR="00B8116C" w:rsidRPr="00B8116C">
        <w:rPr>
          <w:rFonts w:ascii="Verdana" w:hAnsi="Verdana" w:cs="Roboto-Regular"/>
        </w:rPr>
        <w:t>set up</w:t>
      </w:r>
      <w:r w:rsidRPr="002D574D">
        <w:rPr>
          <w:rFonts w:ascii="Verdana" w:hAnsi="Verdana" w:cs="Roboto-Regular"/>
        </w:rPr>
        <w:t xml:space="preserve"> to predominantly manage and control the implementation of the state road safety policy.</w:t>
      </w:r>
    </w:p>
    <w:p w:rsidR="00B64E22" w:rsidRDefault="00C21855" w:rsidP="00973B7E">
      <w:pPr>
        <w:autoSpaceDE w:val="0"/>
        <w:autoSpaceDN w:val="0"/>
        <w:adjustRightInd w:val="0"/>
        <w:jc w:val="both"/>
        <w:rPr>
          <w:rFonts w:ascii="Verdana" w:hAnsi="Verdana" w:cs="Roboto-Regular"/>
        </w:rPr>
      </w:pPr>
      <w:r w:rsidRPr="00C21855">
        <w:rPr>
          <w:rFonts w:ascii="Verdana" w:hAnsi="Verdana" w:cs="Roboto-Regular"/>
        </w:rPr>
        <w:t xml:space="preserve">To sum up, </w:t>
      </w:r>
      <w:r w:rsidR="0060551E" w:rsidRPr="0060551E">
        <w:rPr>
          <w:rFonts w:ascii="Verdana" w:hAnsi="Verdana" w:cs="Roboto-Regular"/>
        </w:rPr>
        <w:t xml:space="preserve">the public policy for road safety was not able to define or implement the measures that operated with the highest efficiency. </w:t>
      </w:r>
    </w:p>
    <w:p w:rsidR="00A723CA" w:rsidRDefault="00B64E22" w:rsidP="00973B7E">
      <w:pPr>
        <w:autoSpaceDE w:val="0"/>
        <w:autoSpaceDN w:val="0"/>
        <w:adjustRightInd w:val="0"/>
        <w:jc w:val="both"/>
        <w:rPr>
          <w:rFonts w:ascii="Verdana" w:hAnsi="Verdana" w:cs="Roboto-Regular"/>
        </w:rPr>
      </w:pPr>
      <w:r w:rsidRPr="00B64E22">
        <w:rPr>
          <w:rFonts w:ascii="Verdana" w:hAnsi="Verdana" w:cs="Roboto-Regular"/>
        </w:rPr>
        <w:t>The process of evaluating implementation was absent and could not help either political or administrative leaders to achieve more effective implementation of objectives.</w:t>
      </w:r>
      <w:r>
        <w:rPr>
          <w:rFonts w:ascii="Verdana" w:hAnsi="Verdana" w:cs="Roboto-Regular"/>
        </w:rPr>
        <w:t xml:space="preserve"> </w:t>
      </w:r>
    </w:p>
    <w:p w:rsidR="009D1891" w:rsidRDefault="00BF2AEB" w:rsidP="00973B7E">
      <w:pPr>
        <w:autoSpaceDE w:val="0"/>
        <w:autoSpaceDN w:val="0"/>
        <w:adjustRightInd w:val="0"/>
        <w:jc w:val="both"/>
        <w:rPr>
          <w:rFonts w:ascii="Verdana" w:hAnsi="Verdana" w:cs="Roboto-Regular"/>
        </w:rPr>
      </w:pPr>
      <w:r w:rsidRPr="00BF2AEB">
        <w:rPr>
          <w:rFonts w:ascii="Verdana" w:hAnsi="Verdana" w:cs="Roboto-Regular"/>
        </w:rPr>
        <w:t>Given the comprehensive nature of the road safety policy, strong political will, clear leadership of processes, and effective coordination of the actions of ministries, district and local authorities, civil society, businesses, research and academic circles are required to provide mechanisms for planning, financing, implementation</w:t>
      </w:r>
      <w:r w:rsidR="001A0841">
        <w:rPr>
          <w:rFonts w:ascii="Verdana" w:hAnsi="Verdana" w:cs="Roboto-Regular"/>
          <w:lang w:val="bg-BG"/>
        </w:rPr>
        <w:t>,</w:t>
      </w:r>
      <w:r w:rsidRPr="00BF2AEB">
        <w:rPr>
          <w:rFonts w:ascii="Verdana" w:hAnsi="Verdana" w:cs="Roboto-Regular"/>
        </w:rPr>
        <w:t xml:space="preserve"> and control of measures.</w:t>
      </w:r>
      <w:r w:rsidR="0060551E" w:rsidRPr="0060551E">
        <w:rPr>
          <w:rFonts w:ascii="Verdana" w:hAnsi="Verdana" w:cs="Roboto-Regular"/>
        </w:rPr>
        <w:t xml:space="preserve"> </w:t>
      </w:r>
    </w:p>
    <w:p w:rsidR="005F0028" w:rsidRDefault="005F0028" w:rsidP="00973B7E">
      <w:pPr>
        <w:autoSpaceDE w:val="0"/>
        <w:autoSpaceDN w:val="0"/>
        <w:adjustRightInd w:val="0"/>
        <w:jc w:val="both"/>
        <w:rPr>
          <w:rFonts w:ascii="Verdana" w:hAnsi="Verdana" w:cs="Roboto-Regular"/>
        </w:rPr>
      </w:pPr>
      <w:r w:rsidRPr="005F0028">
        <w:rPr>
          <w:rFonts w:ascii="Verdana" w:hAnsi="Verdana" w:cs="Roboto-Regular"/>
        </w:rPr>
        <w:t xml:space="preserve">Road safety management requires an institutional framework that provides planning, accountability, cooperation, resources, clear objectives, key performance indicators </w:t>
      </w:r>
      <w:r w:rsidRPr="005F0028">
        <w:rPr>
          <w:rFonts w:ascii="Verdana" w:hAnsi="Verdana" w:cs="Roboto-Regular"/>
        </w:rPr>
        <w:lastRenderedPageBreak/>
        <w:t>and, last but not least, a strict monitoring and evaluation system.</w:t>
      </w:r>
    </w:p>
    <w:p w:rsidR="005F0028" w:rsidRDefault="00FD7285" w:rsidP="00973B7E">
      <w:pPr>
        <w:autoSpaceDE w:val="0"/>
        <w:autoSpaceDN w:val="0"/>
        <w:adjustRightInd w:val="0"/>
        <w:jc w:val="both"/>
        <w:rPr>
          <w:rFonts w:ascii="Verdana" w:hAnsi="Verdana" w:cs="Roboto-Regular"/>
        </w:rPr>
      </w:pPr>
      <w:r w:rsidRPr="00FD7285">
        <w:rPr>
          <w:rFonts w:ascii="Verdana" w:hAnsi="Verdana" w:cs="Roboto-Regular"/>
        </w:rPr>
        <w:t>In the past nine years of implementation of the Road Safety Strategy, serious efforts were made toward strengthening this policy.</w:t>
      </w:r>
      <w:r w:rsidR="00D411D6">
        <w:rPr>
          <w:rFonts w:ascii="Verdana" w:hAnsi="Verdana" w:cs="Roboto-Regular"/>
        </w:rPr>
        <w:t xml:space="preserve"> </w:t>
      </w:r>
      <w:r w:rsidR="00D411D6" w:rsidRPr="00D411D6">
        <w:rPr>
          <w:rFonts w:ascii="Verdana" w:hAnsi="Verdana" w:cs="Roboto-Regular"/>
        </w:rPr>
        <w:t>The analysis reveals both the results achieved and the deficits requiring follow-up measures to protect the unequivocally declared political commitment.</w:t>
      </w:r>
      <w:r w:rsidR="00D411D6">
        <w:rPr>
          <w:rFonts w:ascii="Verdana" w:hAnsi="Verdana" w:cs="Roboto-Regular"/>
        </w:rPr>
        <w:t xml:space="preserve"> </w:t>
      </w:r>
    </w:p>
    <w:p w:rsidR="00910662" w:rsidRDefault="00910662" w:rsidP="00973B7E">
      <w:pPr>
        <w:autoSpaceDE w:val="0"/>
        <w:autoSpaceDN w:val="0"/>
        <w:adjustRightInd w:val="0"/>
        <w:jc w:val="both"/>
        <w:rPr>
          <w:rFonts w:ascii="Verdana" w:hAnsi="Verdana" w:cs="Roboto-Regular"/>
        </w:rPr>
      </w:pPr>
      <w:r w:rsidRPr="00910662">
        <w:rPr>
          <w:rFonts w:ascii="Verdana" w:hAnsi="Verdana" w:cs="Roboto-Regular"/>
        </w:rPr>
        <w:t xml:space="preserve">The introduction of a new model for road safety </w:t>
      </w:r>
      <w:r w:rsidR="003F0545">
        <w:rPr>
          <w:rFonts w:ascii="Verdana" w:hAnsi="Verdana" w:cs="Roboto-Regular"/>
        </w:rPr>
        <w:t>governance</w:t>
      </w:r>
      <w:r w:rsidRPr="00910662">
        <w:rPr>
          <w:rFonts w:ascii="Verdana" w:hAnsi="Verdana" w:cs="Roboto-Regular"/>
        </w:rPr>
        <w:t xml:space="preserve"> in the Republic of Bulgaria and the establishment of State Agency Road Safety are based on the analysis and identified gaps in the field.</w:t>
      </w:r>
    </w:p>
    <w:p w:rsidR="00910662" w:rsidRDefault="00910662" w:rsidP="00973B7E">
      <w:pPr>
        <w:autoSpaceDE w:val="0"/>
        <w:autoSpaceDN w:val="0"/>
        <w:adjustRightInd w:val="0"/>
        <w:jc w:val="both"/>
        <w:rPr>
          <w:rFonts w:ascii="Verdana" w:hAnsi="Verdana" w:cs="Roboto-Regular"/>
        </w:rPr>
      </w:pPr>
      <w:r w:rsidRPr="00910662">
        <w:rPr>
          <w:rFonts w:ascii="Verdana" w:hAnsi="Verdana" w:cs="Roboto-Regular"/>
        </w:rPr>
        <w:t xml:space="preserve">This model is consistent with the good practices and recommendations of international institutions, defining the </w:t>
      </w:r>
      <w:r w:rsidR="004020AF">
        <w:rPr>
          <w:rFonts w:ascii="Verdana" w:hAnsi="Verdana" w:cs="Roboto-Regular"/>
        </w:rPr>
        <w:t>existence</w:t>
      </w:r>
      <w:r w:rsidRPr="00910662">
        <w:rPr>
          <w:rFonts w:ascii="Verdana" w:hAnsi="Verdana" w:cs="Roboto-Regular"/>
        </w:rPr>
        <w:t xml:space="preserve"> of a national body to develop, coordinate, and control the implementation of this priority state policy as an important factor for success.</w:t>
      </w:r>
    </w:p>
    <w:p w:rsidR="004020AF" w:rsidRDefault="004020AF" w:rsidP="00973B7E">
      <w:pPr>
        <w:autoSpaceDE w:val="0"/>
        <w:autoSpaceDN w:val="0"/>
        <w:adjustRightInd w:val="0"/>
        <w:jc w:val="both"/>
        <w:rPr>
          <w:rFonts w:ascii="Verdana" w:hAnsi="Verdana" w:cs="Roboto-Regular"/>
        </w:rPr>
      </w:pPr>
    </w:p>
    <w:p w:rsidR="004020AF" w:rsidRDefault="004020AF" w:rsidP="00973B7E">
      <w:pPr>
        <w:autoSpaceDE w:val="0"/>
        <w:autoSpaceDN w:val="0"/>
        <w:adjustRightInd w:val="0"/>
        <w:jc w:val="both"/>
        <w:rPr>
          <w:rFonts w:ascii="Verdana" w:hAnsi="Verdana" w:cs="Roboto-Regular"/>
        </w:rPr>
      </w:pPr>
    </w:p>
    <w:p w:rsidR="00415473" w:rsidRDefault="00415473" w:rsidP="003F0545">
      <w:pPr>
        <w:jc w:val="both"/>
        <w:rPr>
          <w:rFonts w:ascii="Verdana" w:hAnsi="Verdana"/>
          <w:b/>
          <w:smallCaps/>
          <w:color w:val="AEAAAA" w:themeColor="background2" w:themeShade="BF"/>
        </w:rPr>
      </w:pPr>
    </w:p>
    <w:p w:rsidR="00415473" w:rsidRDefault="00415473" w:rsidP="003F0545">
      <w:pPr>
        <w:jc w:val="both"/>
        <w:rPr>
          <w:rFonts w:ascii="Verdana" w:hAnsi="Verdana"/>
          <w:b/>
          <w:smallCaps/>
          <w:color w:val="AEAAAA" w:themeColor="background2" w:themeShade="BF"/>
        </w:rPr>
      </w:pPr>
    </w:p>
    <w:p w:rsidR="00415473" w:rsidRDefault="00415473" w:rsidP="003F0545">
      <w:pPr>
        <w:jc w:val="both"/>
        <w:rPr>
          <w:rFonts w:ascii="Verdana" w:hAnsi="Verdana"/>
          <w:b/>
          <w:smallCaps/>
          <w:color w:val="AEAAAA" w:themeColor="background2" w:themeShade="BF"/>
        </w:rPr>
      </w:pPr>
    </w:p>
    <w:p w:rsidR="00415473" w:rsidRDefault="00415473" w:rsidP="003F0545">
      <w:pPr>
        <w:jc w:val="both"/>
        <w:rPr>
          <w:rFonts w:ascii="Verdana" w:hAnsi="Verdana"/>
          <w:b/>
          <w:smallCaps/>
          <w:color w:val="AEAAAA" w:themeColor="background2" w:themeShade="BF"/>
        </w:rPr>
      </w:pPr>
    </w:p>
    <w:p w:rsidR="00415473" w:rsidRDefault="00415473" w:rsidP="003F0545">
      <w:pPr>
        <w:jc w:val="both"/>
        <w:rPr>
          <w:rFonts w:ascii="Verdana" w:hAnsi="Verdana"/>
          <w:b/>
          <w:smallCaps/>
          <w:color w:val="AEAAAA" w:themeColor="background2" w:themeShade="BF"/>
        </w:rPr>
      </w:pPr>
    </w:p>
    <w:p w:rsidR="00415473" w:rsidRDefault="00415473" w:rsidP="003F0545">
      <w:pPr>
        <w:jc w:val="both"/>
        <w:rPr>
          <w:rFonts w:ascii="Verdana" w:hAnsi="Verdana"/>
          <w:b/>
          <w:smallCaps/>
          <w:color w:val="AEAAAA" w:themeColor="background2" w:themeShade="BF"/>
        </w:rPr>
      </w:pPr>
    </w:p>
    <w:p w:rsidR="00415473" w:rsidRDefault="00415473" w:rsidP="003F0545">
      <w:pPr>
        <w:jc w:val="both"/>
        <w:rPr>
          <w:rFonts w:ascii="Verdana" w:hAnsi="Verdana"/>
          <w:b/>
          <w:smallCaps/>
          <w:color w:val="AEAAAA" w:themeColor="background2" w:themeShade="BF"/>
        </w:rPr>
      </w:pPr>
    </w:p>
    <w:p w:rsidR="00415473" w:rsidRDefault="00415473" w:rsidP="003F0545">
      <w:pPr>
        <w:jc w:val="both"/>
        <w:rPr>
          <w:rFonts w:ascii="Verdana" w:hAnsi="Verdana"/>
          <w:b/>
          <w:smallCaps/>
          <w:color w:val="AEAAAA" w:themeColor="background2" w:themeShade="BF"/>
        </w:rPr>
      </w:pPr>
    </w:p>
    <w:p w:rsidR="00415473" w:rsidRDefault="00415473" w:rsidP="003F0545">
      <w:pPr>
        <w:jc w:val="both"/>
        <w:rPr>
          <w:rFonts w:ascii="Verdana" w:hAnsi="Verdana"/>
          <w:b/>
          <w:smallCaps/>
          <w:color w:val="AEAAAA" w:themeColor="background2" w:themeShade="BF"/>
        </w:rPr>
      </w:pPr>
    </w:p>
    <w:p w:rsidR="004020AF" w:rsidRDefault="004020AF" w:rsidP="003F0545">
      <w:pPr>
        <w:jc w:val="both"/>
        <w:rPr>
          <w:rFonts w:ascii="Verdana" w:hAnsi="Verdana" w:cs="Roboto-Regular"/>
          <w:b/>
        </w:rPr>
      </w:pPr>
      <w:r w:rsidRPr="003F0545">
        <w:rPr>
          <w:rFonts w:ascii="Verdana" w:hAnsi="Verdana"/>
          <w:b/>
          <w:smallCaps/>
          <w:color w:val="AEAAAA" w:themeColor="background2" w:themeShade="BF"/>
        </w:rPr>
        <w:t>Chapter 1.2</w:t>
      </w:r>
      <w:r w:rsidRPr="004020AF">
        <w:rPr>
          <w:rFonts w:ascii="Verdana" w:hAnsi="Verdana" w:cs="Roboto-Regular"/>
          <w:b/>
        </w:rPr>
        <w:t xml:space="preserve"> </w:t>
      </w:r>
    </w:p>
    <w:p w:rsidR="004020AF" w:rsidRPr="003F0545" w:rsidRDefault="004020AF" w:rsidP="00973B7E">
      <w:pPr>
        <w:autoSpaceDE w:val="0"/>
        <w:autoSpaceDN w:val="0"/>
        <w:adjustRightInd w:val="0"/>
        <w:jc w:val="both"/>
        <w:rPr>
          <w:rFonts w:ascii="Verdana" w:hAnsi="Verdana" w:cs="Roboto-Regular"/>
          <w:b/>
          <w:smallCaps/>
        </w:rPr>
      </w:pPr>
      <w:r w:rsidRPr="003F0545">
        <w:rPr>
          <w:rFonts w:ascii="Verdana" w:hAnsi="Verdana" w:cs="Roboto-Regular"/>
          <w:b/>
          <w:smallCaps/>
          <w:color w:val="FFC000" w:themeColor="accent4"/>
        </w:rPr>
        <w:t>Trauma</w:t>
      </w:r>
      <w:r w:rsidRPr="003F0545">
        <w:rPr>
          <w:rFonts w:ascii="Verdana" w:hAnsi="Verdana" w:cs="Roboto-Regular"/>
          <w:b/>
          <w:smallCaps/>
        </w:rPr>
        <w:t xml:space="preserve"> </w:t>
      </w:r>
    </w:p>
    <w:p w:rsidR="003F0545" w:rsidRDefault="003F0545" w:rsidP="005D2546">
      <w:pPr>
        <w:autoSpaceDE w:val="0"/>
        <w:autoSpaceDN w:val="0"/>
        <w:adjustRightInd w:val="0"/>
        <w:jc w:val="both"/>
        <w:rPr>
          <w:rFonts w:ascii="Verdana" w:hAnsi="Verdana" w:cs="Roboto-Regular"/>
        </w:rPr>
      </w:pPr>
    </w:p>
    <w:p w:rsidR="005D2546" w:rsidRPr="003F0545" w:rsidRDefault="005D2546" w:rsidP="005D2546">
      <w:pPr>
        <w:autoSpaceDE w:val="0"/>
        <w:autoSpaceDN w:val="0"/>
        <w:adjustRightInd w:val="0"/>
        <w:jc w:val="both"/>
        <w:rPr>
          <w:rFonts w:ascii="Verdana" w:hAnsi="Verdana" w:cs="Roboto-Regular"/>
          <w:color w:val="767171" w:themeColor="background2" w:themeShade="80"/>
        </w:rPr>
      </w:pPr>
      <w:r w:rsidRPr="003F0545">
        <w:rPr>
          <w:rFonts w:ascii="Verdana" w:hAnsi="Verdana" w:cs="Roboto-Regular"/>
          <w:color w:val="767171" w:themeColor="background2" w:themeShade="80"/>
        </w:rPr>
        <w:t xml:space="preserve">Highlights </w:t>
      </w:r>
    </w:p>
    <w:p w:rsidR="004020AF" w:rsidRDefault="00822DFE" w:rsidP="00973B7E">
      <w:pPr>
        <w:autoSpaceDE w:val="0"/>
        <w:autoSpaceDN w:val="0"/>
        <w:adjustRightInd w:val="0"/>
        <w:jc w:val="both"/>
        <w:rPr>
          <w:rFonts w:ascii="Verdana" w:hAnsi="Verdana" w:cs="Roboto-Regular"/>
        </w:rPr>
      </w:pPr>
      <w:r>
        <w:rPr>
          <w:rFonts w:ascii="Verdana" w:hAnsi="Verdana" w:cs="Roboto-Regular"/>
        </w:rPr>
        <w:t>While o</w:t>
      </w:r>
      <w:r w:rsidR="00BE4B84" w:rsidRPr="00BE4B84">
        <w:rPr>
          <w:rFonts w:ascii="Verdana" w:hAnsi="Verdana" w:cs="Roboto-Regular"/>
        </w:rPr>
        <w:t>n a global scale, many countries have been successful in reducing road deaths, progress varies considerably among countries.</w:t>
      </w:r>
    </w:p>
    <w:p w:rsidR="00822DFE" w:rsidRDefault="00822DFE" w:rsidP="00973B7E">
      <w:pPr>
        <w:autoSpaceDE w:val="0"/>
        <w:autoSpaceDN w:val="0"/>
        <w:adjustRightInd w:val="0"/>
        <w:jc w:val="both"/>
        <w:rPr>
          <w:rFonts w:ascii="Verdana" w:hAnsi="Verdana" w:cs="Roboto-Regular"/>
        </w:rPr>
      </w:pPr>
      <w:r w:rsidRPr="00822DFE">
        <w:rPr>
          <w:rFonts w:ascii="Verdana" w:hAnsi="Verdana" w:cs="Roboto-Regular"/>
        </w:rPr>
        <w:t>Over the past decades, road safety at EU level has improved significantly.</w:t>
      </w:r>
    </w:p>
    <w:p w:rsidR="00822DFE" w:rsidRDefault="00822DFE" w:rsidP="00822DFE">
      <w:pPr>
        <w:autoSpaceDE w:val="0"/>
        <w:autoSpaceDN w:val="0"/>
        <w:adjustRightInd w:val="0"/>
        <w:jc w:val="both"/>
        <w:rPr>
          <w:rFonts w:ascii="Verdana" w:hAnsi="Verdana" w:cs="Roboto-Regular"/>
        </w:rPr>
      </w:pPr>
      <w:r w:rsidRPr="00822DFE">
        <w:rPr>
          <w:rFonts w:ascii="Verdana" w:hAnsi="Verdana" w:cs="Roboto-Regular"/>
        </w:rPr>
        <w:t xml:space="preserve">However, the number of deaths is still too high compared to EU target </w:t>
      </w:r>
      <w:r w:rsidR="00541D62">
        <w:rPr>
          <w:rFonts w:ascii="Verdana" w:hAnsi="Verdana" w:cs="Roboto-Regular"/>
        </w:rPr>
        <w:t>values set, i.e.</w:t>
      </w:r>
      <w:r w:rsidRPr="00822DFE">
        <w:rPr>
          <w:rFonts w:ascii="Verdana" w:hAnsi="Verdana" w:cs="Roboto-Regular"/>
        </w:rPr>
        <w:t xml:space="preserve"> 50% fewer fatalities and 20% fewer severe injur</w:t>
      </w:r>
      <w:r w:rsidR="00D21482">
        <w:rPr>
          <w:rFonts w:ascii="Verdana" w:hAnsi="Verdana" w:cs="Roboto-Regular"/>
        </w:rPr>
        <w:t>ies</w:t>
      </w:r>
      <w:r w:rsidRPr="00822DFE">
        <w:rPr>
          <w:rFonts w:ascii="Verdana" w:hAnsi="Verdana" w:cs="Roboto-Regular"/>
        </w:rPr>
        <w:t xml:space="preserve"> in 2020</w:t>
      </w:r>
      <w:r w:rsidR="00541D62">
        <w:rPr>
          <w:rFonts w:ascii="Verdana" w:hAnsi="Verdana" w:cs="Roboto-Regular"/>
        </w:rPr>
        <w:t>,</w:t>
      </w:r>
      <w:r w:rsidRPr="00822DFE">
        <w:rPr>
          <w:rFonts w:ascii="Verdana" w:hAnsi="Verdana" w:cs="Roboto-Regular"/>
        </w:rPr>
        <w:t xml:space="preserve"> compared to</w:t>
      </w:r>
      <w:r>
        <w:rPr>
          <w:rFonts w:ascii="Verdana" w:hAnsi="Verdana" w:cs="Roboto-Regular"/>
        </w:rPr>
        <w:t xml:space="preserve"> </w:t>
      </w:r>
      <w:r w:rsidRPr="00822DFE">
        <w:rPr>
          <w:rFonts w:ascii="Verdana" w:hAnsi="Verdana" w:cs="Roboto-Regular"/>
        </w:rPr>
        <w:t>the 2010 baseline.</w:t>
      </w:r>
    </w:p>
    <w:p w:rsidR="00D21482" w:rsidRDefault="00D21482" w:rsidP="00822DFE">
      <w:pPr>
        <w:autoSpaceDE w:val="0"/>
        <w:autoSpaceDN w:val="0"/>
        <w:adjustRightInd w:val="0"/>
        <w:jc w:val="both"/>
        <w:rPr>
          <w:rFonts w:ascii="Verdana" w:hAnsi="Verdana" w:cs="Roboto-Regular"/>
        </w:rPr>
      </w:pPr>
      <w:r w:rsidRPr="00D21482">
        <w:rPr>
          <w:rFonts w:ascii="Verdana" w:hAnsi="Verdana" w:cs="Roboto-Regular"/>
        </w:rPr>
        <w:t>Since 2010, the average annual decrease in the number of road fatalities in the EU has been 2.8%, representing an overall decrease of 21% between 2010 and 2018, against a target of 43%.</w:t>
      </w:r>
    </w:p>
    <w:p w:rsidR="00B55A0B" w:rsidRDefault="00B55A0B" w:rsidP="00822DFE">
      <w:pPr>
        <w:autoSpaceDE w:val="0"/>
        <w:autoSpaceDN w:val="0"/>
        <w:adjustRightInd w:val="0"/>
        <w:jc w:val="both"/>
        <w:rPr>
          <w:rFonts w:ascii="Verdana" w:hAnsi="Verdana" w:cs="Roboto-Regular"/>
        </w:rPr>
      </w:pPr>
      <w:r w:rsidRPr="00B55A0B">
        <w:rPr>
          <w:rFonts w:ascii="Verdana" w:hAnsi="Verdana" w:cs="Roboto-Regular"/>
        </w:rPr>
        <w:t>The difficulties associated with reducing road trauma at the planned pace are also valid for the Republic of Bulgaria.</w:t>
      </w:r>
    </w:p>
    <w:p w:rsidR="00D53E7E" w:rsidRDefault="00D53E7E" w:rsidP="00822DFE">
      <w:pPr>
        <w:autoSpaceDE w:val="0"/>
        <w:autoSpaceDN w:val="0"/>
        <w:adjustRightInd w:val="0"/>
        <w:jc w:val="both"/>
        <w:rPr>
          <w:rFonts w:ascii="Verdana" w:hAnsi="Verdana" w:cs="Roboto-Regular"/>
        </w:rPr>
      </w:pPr>
      <w:r w:rsidRPr="00D53E7E">
        <w:rPr>
          <w:rFonts w:ascii="Verdana" w:hAnsi="Verdana" w:cs="Roboto-Regular"/>
        </w:rPr>
        <w:t>In 2019, 628 people died and 1,937 were injured on Bulgarian roads. These statistics reveal the vast scale of insurmountable human loss.</w:t>
      </w:r>
    </w:p>
    <w:p w:rsidR="00D53E7E" w:rsidRDefault="00D53E7E" w:rsidP="00822DFE">
      <w:pPr>
        <w:autoSpaceDE w:val="0"/>
        <w:autoSpaceDN w:val="0"/>
        <w:adjustRightInd w:val="0"/>
        <w:jc w:val="both"/>
        <w:rPr>
          <w:rFonts w:ascii="Verdana" w:hAnsi="Verdana" w:cs="Roboto-Regular"/>
        </w:rPr>
      </w:pPr>
      <w:r w:rsidRPr="00D53E7E">
        <w:rPr>
          <w:rFonts w:ascii="Verdana" w:hAnsi="Verdana" w:cs="Roboto-Regular"/>
        </w:rPr>
        <w:t>The EU target of reducing the number of severe injuries at 2020 has been achieved.</w:t>
      </w:r>
      <w:r>
        <w:rPr>
          <w:rFonts w:ascii="Verdana" w:hAnsi="Verdana" w:cs="Roboto-Regular"/>
        </w:rPr>
        <w:t xml:space="preserve"> </w:t>
      </w:r>
      <w:r w:rsidRPr="00D53E7E">
        <w:rPr>
          <w:rFonts w:ascii="Verdana" w:hAnsi="Verdana" w:cs="Roboto-Regular"/>
        </w:rPr>
        <w:t>Bulgaria has registered a steady decline in their number by about 20% as at 2019 – a trend that corresponds to similar EU averages (21%).</w:t>
      </w:r>
    </w:p>
    <w:p w:rsidR="0035382A" w:rsidRDefault="0035382A" w:rsidP="00822DFE">
      <w:pPr>
        <w:autoSpaceDE w:val="0"/>
        <w:autoSpaceDN w:val="0"/>
        <w:adjustRightInd w:val="0"/>
        <w:jc w:val="both"/>
        <w:rPr>
          <w:rFonts w:ascii="Verdana" w:hAnsi="Verdana" w:cs="Roboto-Regular"/>
        </w:rPr>
      </w:pPr>
      <w:r w:rsidRPr="0035382A">
        <w:rPr>
          <w:rFonts w:ascii="Verdana" w:hAnsi="Verdana" w:cs="Roboto-Regular"/>
        </w:rPr>
        <w:lastRenderedPageBreak/>
        <w:t xml:space="preserve">The target of </w:t>
      </w:r>
      <w:r>
        <w:rPr>
          <w:rFonts w:ascii="Verdana" w:hAnsi="Verdana" w:cs="Roboto-Regular"/>
        </w:rPr>
        <w:t xml:space="preserve">a 50% </w:t>
      </w:r>
      <w:r w:rsidRPr="0035382A">
        <w:rPr>
          <w:rFonts w:ascii="Verdana" w:hAnsi="Verdana" w:cs="Roboto-Regular"/>
        </w:rPr>
        <w:t>reduc</w:t>
      </w:r>
      <w:r>
        <w:rPr>
          <w:rFonts w:ascii="Verdana" w:hAnsi="Verdana" w:cs="Roboto-Regular"/>
        </w:rPr>
        <w:t>tion in</w:t>
      </w:r>
      <w:r w:rsidRPr="0035382A">
        <w:rPr>
          <w:rFonts w:ascii="Verdana" w:hAnsi="Verdana" w:cs="Roboto-Regular"/>
        </w:rPr>
        <w:t xml:space="preserve"> the number of deaths by 2020</w:t>
      </w:r>
      <w:r>
        <w:rPr>
          <w:rFonts w:ascii="Verdana" w:hAnsi="Verdana" w:cs="Roboto-Regular"/>
        </w:rPr>
        <w:t xml:space="preserve"> </w:t>
      </w:r>
      <w:r w:rsidRPr="0035382A">
        <w:rPr>
          <w:rFonts w:ascii="Verdana" w:hAnsi="Verdana" w:cs="Roboto-Regular"/>
        </w:rPr>
        <w:t xml:space="preserve">remains unattainable.  </w:t>
      </w:r>
    </w:p>
    <w:p w:rsidR="007F2817" w:rsidRDefault="007F2817" w:rsidP="00822DFE">
      <w:pPr>
        <w:autoSpaceDE w:val="0"/>
        <w:autoSpaceDN w:val="0"/>
        <w:adjustRightInd w:val="0"/>
        <w:jc w:val="both"/>
        <w:rPr>
          <w:rFonts w:ascii="Verdana" w:hAnsi="Verdana" w:cs="Roboto-Regular"/>
        </w:rPr>
      </w:pPr>
      <w:r w:rsidRPr="007F2817">
        <w:rPr>
          <w:rFonts w:ascii="Verdana" w:hAnsi="Verdana" w:cs="Roboto-Regular"/>
        </w:rPr>
        <w:t>Given the size of the ter</w:t>
      </w:r>
      <w:r w:rsidR="00DE074B">
        <w:rPr>
          <w:rFonts w:ascii="Verdana" w:hAnsi="Verdana" w:cs="Roboto-Regular"/>
        </w:rPr>
        <w:t>ritory and the population</w:t>
      </w:r>
      <w:r w:rsidRPr="007F2817">
        <w:rPr>
          <w:rFonts w:ascii="Verdana" w:hAnsi="Verdana" w:cs="Roboto-Regular"/>
        </w:rPr>
        <w:t>, the level of road transport trauma remains unacceptably high.</w:t>
      </w:r>
    </w:p>
    <w:p w:rsidR="003F0545" w:rsidRDefault="003F0545" w:rsidP="00822DFE">
      <w:pPr>
        <w:autoSpaceDE w:val="0"/>
        <w:autoSpaceDN w:val="0"/>
        <w:adjustRightInd w:val="0"/>
        <w:jc w:val="both"/>
        <w:rPr>
          <w:rFonts w:ascii="Verdana" w:hAnsi="Verdana" w:cs="Roboto-Regular"/>
          <w:b/>
          <w:color w:val="44546A" w:themeColor="text2"/>
        </w:rPr>
      </w:pPr>
    </w:p>
    <w:p w:rsidR="00D53C1E" w:rsidRPr="003F0545" w:rsidRDefault="00D53C1E" w:rsidP="00822DFE">
      <w:pPr>
        <w:autoSpaceDE w:val="0"/>
        <w:autoSpaceDN w:val="0"/>
        <w:adjustRightInd w:val="0"/>
        <w:jc w:val="both"/>
        <w:rPr>
          <w:rFonts w:ascii="Verdana" w:hAnsi="Verdana" w:cs="Roboto-Regular"/>
          <w:b/>
          <w:color w:val="44546A" w:themeColor="text2"/>
        </w:rPr>
      </w:pPr>
      <w:r w:rsidRPr="003F0545">
        <w:rPr>
          <w:rFonts w:ascii="Verdana" w:hAnsi="Verdana" w:cs="Roboto-Regular"/>
          <w:b/>
          <w:color w:val="44546A" w:themeColor="text2"/>
        </w:rPr>
        <w:t xml:space="preserve">1.2.1 Overview </w:t>
      </w:r>
    </w:p>
    <w:p w:rsidR="00977B9C" w:rsidRPr="00977B9C" w:rsidRDefault="00977B9C" w:rsidP="00822DFE">
      <w:pPr>
        <w:autoSpaceDE w:val="0"/>
        <w:autoSpaceDN w:val="0"/>
        <w:adjustRightInd w:val="0"/>
        <w:jc w:val="both"/>
        <w:rPr>
          <w:rFonts w:ascii="Verdana" w:hAnsi="Verdana" w:cs="Roboto-Regular"/>
        </w:rPr>
      </w:pPr>
      <w:r w:rsidRPr="00977B9C">
        <w:rPr>
          <w:rFonts w:ascii="Verdana" w:hAnsi="Verdana" w:cs="Roboto-Regular"/>
        </w:rPr>
        <w:t>While the populati</w:t>
      </w:r>
      <w:r w:rsidR="00772D0F">
        <w:rPr>
          <w:rFonts w:ascii="Verdana" w:hAnsi="Verdana" w:cs="Roboto-Regular"/>
        </w:rPr>
        <w:t>on of the Republic of Bulgaria ha</w:t>
      </w:r>
      <w:r w:rsidRPr="00977B9C">
        <w:rPr>
          <w:rFonts w:ascii="Verdana" w:hAnsi="Verdana" w:cs="Roboto-Regular"/>
        </w:rPr>
        <w:t xml:space="preserve">s </w:t>
      </w:r>
      <w:r w:rsidR="00772D0F">
        <w:rPr>
          <w:rFonts w:ascii="Verdana" w:hAnsi="Verdana" w:cs="Roboto-Regular"/>
        </w:rPr>
        <w:t xml:space="preserve">been </w:t>
      </w:r>
      <w:r w:rsidRPr="00977B9C">
        <w:rPr>
          <w:rFonts w:ascii="Verdana" w:hAnsi="Verdana" w:cs="Roboto-Regular"/>
        </w:rPr>
        <w:t>declining at an average annual rate of 1%</w:t>
      </w:r>
      <w:r w:rsidR="00D22044">
        <w:rPr>
          <w:rFonts w:ascii="Verdana" w:hAnsi="Verdana" w:cs="Roboto-Regular"/>
        </w:rPr>
        <w:t>,</w:t>
      </w:r>
      <w:r w:rsidRPr="00977B9C">
        <w:rPr>
          <w:rFonts w:ascii="Verdana" w:hAnsi="Verdana" w:cs="Roboto-Regular"/>
        </w:rPr>
        <w:t xml:space="preserve"> and at the end of 2018 it </w:t>
      </w:r>
      <w:r w:rsidR="003226DB">
        <w:rPr>
          <w:rFonts w:ascii="Verdana" w:hAnsi="Verdana" w:cs="Roboto-Regular"/>
        </w:rPr>
        <w:t>total</w:t>
      </w:r>
      <w:r w:rsidRPr="00977B9C">
        <w:rPr>
          <w:rFonts w:ascii="Verdana" w:hAnsi="Verdana" w:cs="Roboto-Regular"/>
        </w:rPr>
        <w:t>ed 7,000,039 people,</w:t>
      </w:r>
      <w:r w:rsidR="00772D0F">
        <w:rPr>
          <w:rFonts w:ascii="Verdana" w:hAnsi="Verdana" w:cs="Roboto-Regular"/>
        </w:rPr>
        <w:t xml:space="preserve"> car traffic ha</w:t>
      </w:r>
      <w:r w:rsidRPr="00977B9C">
        <w:rPr>
          <w:rFonts w:ascii="Verdana" w:hAnsi="Verdana" w:cs="Roboto-Regular"/>
        </w:rPr>
        <w:t xml:space="preserve">s </w:t>
      </w:r>
      <w:r w:rsidR="00772D0F">
        <w:rPr>
          <w:rFonts w:ascii="Verdana" w:hAnsi="Verdana" w:cs="Roboto-Regular"/>
        </w:rPr>
        <w:t xml:space="preserve">been </w:t>
      </w:r>
      <w:r w:rsidRPr="00977B9C">
        <w:rPr>
          <w:rFonts w:ascii="Verdana" w:hAnsi="Verdana" w:cs="Roboto-Regular"/>
        </w:rPr>
        <w:t>increasing (NSI: 2019).</w:t>
      </w:r>
    </w:p>
    <w:p w:rsidR="004020AF" w:rsidRDefault="00541D62" w:rsidP="00973B7E">
      <w:pPr>
        <w:autoSpaceDE w:val="0"/>
        <w:autoSpaceDN w:val="0"/>
        <w:adjustRightInd w:val="0"/>
        <w:jc w:val="both"/>
        <w:rPr>
          <w:rFonts w:ascii="Verdana" w:hAnsi="Verdana" w:cs="Roboto-Regular"/>
        </w:rPr>
      </w:pPr>
      <w:r>
        <w:rPr>
          <w:rFonts w:ascii="Verdana" w:hAnsi="Verdana" w:cs="Roboto-Regular"/>
        </w:rPr>
        <w:t>The construction of new motor</w:t>
      </w:r>
      <w:r w:rsidR="008723D3" w:rsidRPr="008723D3">
        <w:rPr>
          <w:rFonts w:ascii="Verdana" w:hAnsi="Verdana" w:cs="Roboto-Regular"/>
        </w:rPr>
        <w:t>way sections improves the accessibility and throughput of the republican road network by reducing travel time.</w:t>
      </w:r>
    </w:p>
    <w:p w:rsidR="00141A21" w:rsidRDefault="00141A21" w:rsidP="00973B7E">
      <w:pPr>
        <w:autoSpaceDE w:val="0"/>
        <w:autoSpaceDN w:val="0"/>
        <w:adjustRightInd w:val="0"/>
        <w:jc w:val="both"/>
        <w:rPr>
          <w:rFonts w:ascii="Verdana" w:hAnsi="Verdana" w:cs="Roboto-Regular"/>
        </w:rPr>
      </w:pPr>
      <w:r w:rsidRPr="00141A21">
        <w:rPr>
          <w:rFonts w:ascii="Verdana" w:hAnsi="Verdana" w:cs="Roboto-Regular"/>
        </w:rPr>
        <w:t xml:space="preserve">As a result of </w:t>
      </w:r>
      <w:r w:rsidR="00541D62" w:rsidRPr="00141A21">
        <w:rPr>
          <w:rFonts w:ascii="Verdana" w:hAnsi="Verdana" w:cs="Roboto-Regular"/>
        </w:rPr>
        <w:t>economic</w:t>
      </w:r>
      <w:r w:rsidRPr="00141A21">
        <w:rPr>
          <w:rFonts w:ascii="Verdana" w:hAnsi="Verdana" w:cs="Roboto-Regular"/>
        </w:rPr>
        <w:t xml:space="preserve"> growth</w:t>
      </w:r>
      <w:r w:rsidR="00541D62">
        <w:rPr>
          <w:rFonts w:ascii="Verdana" w:hAnsi="Verdana" w:cs="Roboto-Regular"/>
        </w:rPr>
        <w:t xml:space="preserve"> achieved</w:t>
      </w:r>
      <w:r w:rsidRPr="00141A21">
        <w:rPr>
          <w:rFonts w:ascii="Verdana" w:hAnsi="Verdana" w:cs="Roboto-Regular"/>
        </w:rPr>
        <w:t>, traffic volume is gradually increasing.</w:t>
      </w:r>
      <w:r>
        <w:rPr>
          <w:rFonts w:ascii="Verdana" w:hAnsi="Verdana" w:cs="Roboto-Regular"/>
        </w:rPr>
        <w:t xml:space="preserve"> Freight transport has been</w:t>
      </w:r>
      <w:r w:rsidRPr="00141A21">
        <w:rPr>
          <w:rFonts w:ascii="Verdana" w:hAnsi="Verdana" w:cs="Roboto-Regular"/>
        </w:rPr>
        <w:t xml:space="preserve"> increasing in all directions.</w:t>
      </w:r>
      <w:r>
        <w:rPr>
          <w:rFonts w:ascii="Verdana" w:hAnsi="Verdana" w:cs="Roboto-Regular"/>
        </w:rPr>
        <w:t xml:space="preserve"> </w:t>
      </w:r>
    </w:p>
    <w:p w:rsidR="00141A21" w:rsidRDefault="00141A21" w:rsidP="00141A21">
      <w:pPr>
        <w:autoSpaceDE w:val="0"/>
        <w:autoSpaceDN w:val="0"/>
        <w:adjustRightInd w:val="0"/>
        <w:jc w:val="both"/>
        <w:rPr>
          <w:rFonts w:ascii="Verdana" w:hAnsi="Verdana" w:cs="Roboto-Regular"/>
        </w:rPr>
      </w:pPr>
      <w:r w:rsidRPr="00141A21">
        <w:rPr>
          <w:rFonts w:ascii="Verdana" w:hAnsi="Verdana" w:cs="Roboto-Regular"/>
        </w:rPr>
        <w:t>The number of tourist accommodations realized in 2019 is 27.1 million (NSI:</w:t>
      </w:r>
      <w:r w:rsidR="00153DA2">
        <w:rPr>
          <w:rFonts w:ascii="Verdana" w:hAnsi="Verdana" w:cs="Roboto-Regular"/>
        </w:rPr>
        <w:t xml:space="preserve"> </w:t>
      </w:r>
      <w:r w:rsidRPr="00141A21">
        <w:rPr>
          <w:rFonts w:ascii="Verdana" w:hAnsi="Verdana" w:cs="Roboto-Regular"/>
        </w:rPr>
        <w:t>2020).</w:t>
      </w:r>
      <w:r w:rsidR="002A20C6">
        <w:rPr>
          <w:rFonts w:ascii="Verdana" w:hAnsi="Verdana" w:cs="Roboto-Regular"/>
        </w:rPr>
        <w:t xml:space="preserve"> </w:t>
      </w:r>
      <w:r w:rsidR="002A20C6" w:rsidRPr="002A20C6">
        <w:rPr>
          <w:rFonts w:ascii="Verdana" w:hAnsi="Verdana" w:cs="Roboto-Regular"/>
        </w:rPr>
        <w:t>Foreign tourists who visited the country totaled over 9.3 million.</w:t>
      </w:r>
      <w:r w:rsidR="00153DA2">
        <w:rPr>
          <w:rFonts w:ascii="Verdana" w:hAnsi="Verdana" w:cs="Roboto-Regular"/>
        </w:rPr>
        <w:t xml:space="preserve"> </w:t>
      </w:r>
      <w:r w:rsidR="00153DA2" w:rsidRPr="00153DA2">
        <w:rPr>
          <w:rFonts w:ascii="Verdana" w:hAnsi="Verdana" w:cs="Roboto-Regular"/>
        </w:rPr>
        <w:t>Some of them arrive</w:t>
      </w:r>
      <w:r w:rsidR="00541D62">
        <w:rPr>
          <w:rFonts w:ascii="Verdana" w:hAnsi="Verdana" w:cs="Roboto-Regular"/>
        </w:rPr>
        <w:t>d</w:t>
      </w:r>
      <w:r w:rsidR="00153DA2" w:rsidRPr="00153DA2">
        <w:rPr>
          <w:rFonts w:ascii="Verdana" w:hAnsi="Verdana" w:cs="Roboto-Regular"/>
        </w:rPr>
        <w:t xml:space="preserve"> in Bulgaria by road transport.</w:t>
      </w:r>
      <w:r w:rsidR="00487763">
        <w:rPr>
          <w:rFonts w:ascii="Verdana" w:hAnsi="Verdana" w:cs="Roboto-Regular"/>
        </w:rPr>
        <w:t xml:space="preserve"> </w:t>
      </w:r>
      <w:r w:rsidR="007D1CE1" w:rsidRPr="007D1CE1">
        <w:rPr>
          <w:rFonts w:ascii="Verdana" w:hAnsi="Verdana" w:cs="Roboto-Regular"/>
        </w:rPr>
        <w:t>There has been a trend to increase car rental and shared trip services.</w:t>
      </w:r>
    </w:p>
    <w:p w:rsidR="008F5FD9" w:rsidRDefault="007D1CE1" w:rsidP="00141A21">
      <w:pPr>
        <w:autoSpaceDE w:val="0"/>
        <w:autoSpaceDN w:val="0"/>
        <w:adjustRightInd w:val="0"/>
        <w:jc w:val="both"/>
        <w:rPr>
          <w:rFonts w:ascii="Verdana" w:hAnsi="Verdana" w:cs="Roboto-Regular"/>
        </w:rPr>
      </w:pPr>
      <w:r w:rsidRPr="007D1CE1">
        <w:rPr>
          <w:rFonts w:ascii="Verdana" w:hAnsi="Verdana" w:cs="Roboto-Regular"/>
        </w:rPr>
        <w:t xml:space="preserve">The age of the car </w:t>
      </w:r>
      <w:r w:rsidR="00541D62">
        <w:rPr>
          <w:rFonts w:ascii="Verdana" w:hAnsi="Verdana" w:cs="Roboto-Regular"/>
        </w:rPr>
        <w:t>fleet</w:t>
      </w:r>
      <w:r w:rsidRPr="007D1CE1">
        <w:rPr>
          <w:rFonts w:ascii="Verdana" w:hAnsi="Verdana" w:cs="Roboto-Regular"/>
        </w:rPr>
        <w:t xml:space="preserve"> in the country remains significantly higher compared to the EU average.</w:t>
      </w:r>
      <w:r w:rsidR="008F5FD9">
        <w:rPr>
          <w:rFonts w:ascii="Verdana" w:hAnsi="Verdana" w:cs="Roboto-Regular"/>
        </w:rPr>
        <w:t xml:space="preserve"> </w:t>
      </w:r>
    </w:p>
    <w:p w:rsidR="007D1CE1" w:rsidRDefault="008F5FD9" w:rsidP="00141A21">
      <w:pPr>
        <w:autoSpaceDE w:val="0"/>
        <w:autoSpaceDN w:val="0"/>
        <w:adjustRightInd w:val="0"/>
        <w:jc w:val="both"/>
        <w:rPr>
          <w:rFonts w:ascii="Verdana" w:hAnsi="Verdana" w:cs="Roboto-Regular"/>
        </w:rPr>
      </w:pPr>
      <w:r w:rsidRPr="008F5FD9">
        <w:rPr>
          <w:rFonts w:ascii="Verdana" w:hAnsi="Verdana" w:cs="Roboto-Regular"/>
        </w:rPr>
        <w:t xml:space="preserve">New automated technical equipment and systems in support of control </w:t>
      </w:r>
      <w:r w:rsidR="00677FA9">
        <w:rPr>
          <w:rFonts w:ascii="Verdana" w:hAnsi="Verdana" w:cs="Roboto-Regular"/>
        </w:rPr>
        <w:t>of</w:t>
      </w:r>
      <w:r w:rsidRPr="008F5FD9">
        <w:rPr>
          <w:rFonts w:ascii="Verdana" w:hAnsi="Verdana" w:cs="Roboto-Regular"/>
        </w:rPr>
        <w:t xml:space="preserve"> compliance with road traffic rules </w:t>
      </w:r>
      <w:r>
        <w:rPr>
          <w:rFonts w:ascii="Verdana" w:hAnsi="Verdana" w:cs="Roboto-Regular"/>
        </w:rPr>
        <w:t>were</w:t>
      </w:r>
      <w:r w:rsidRPr="008F5FD9">
        <w:rPr>
          <w:rFonts w:ascii="Verdana" w:hAnsi="Verdana" w:cs="Roboto-Regular"/>
        </w:rPr>
        <w:t xml:space="preserve"> put into operation.</w:t>
      </w:r>
    </w:p>
    <w:p w:rsidR="008F5FD9" w:rsidRDefault="008F5FD9" w:rsidP="00141A21">
      <w:pPr>
        <w:autoSpaceDE w:val="0"/>
        <w:autoSpaceDN w:val="0"/>
        <w:adjustRightInd w:val="0"/>
        <w:jc w:val="both"/>
        <w:rPr>
          <w:rFonts w:ascii="Verdana" w:hAnsi="Verdana" w:cs="Roboto-Regular"/>
        </w:rPr>
      </w:pPr>
      <w:r w:rsidRPr="008F5FD9">
        <w:rPr>
          <w:rFonts w:ascii="Verdana" w:hAnsi="Verdana" w:cs="Roboto-Regular"/>
        </w:rPr>
        <w:t xml:space="preserve">A </w:t>
      </w:r>
      <w:r w:rsidR="00C94265" w:rsidRPr="008F5FD9">
        <w:rPr>
          <w:rFonts w:ascii="Verdana" w:hAnsi="Verdana" w:cs="Roboto-Regular"/>
        </w:rPr>
        <w:t xml:space="preserve">"112" </w:t>
      </w:r>
      <w:r w:rsidRPr="008F5FD9">
        <w:rPr>
          <w:rFonts w:ascii="Verdana" w:hAnsi="Verdana" w:cs="Roboto-Regular"/>
        </w:rPr>
        <w:t xml:space="preserve">national </w:t>
      </w:r>
      <w:r w:rsidR="00C94265">
        <w:rPr>
          <w:rFonts w:ascii="Verdana" w:hAnsi="Verdana" w:cs="Roboto-Regular"/>
        </w:rPr>
        <w:t xml:space="preserve">single emergency call </w:t>
      </w:r>
      <w:r w:rsidRPr="008F5FD9">
        <w:rPr>
          <w:rFonts w:ascii="Verdana" w:hAnsi="Verdana" w:cs="Roboto-Regular"/>
        </w:rPr>
        <w:t xml:space="preserve">system </w:t>
      </w:r>
      <w:r>
        <w:rPr>
          <w:rFonts w:ascii="Verdana" w:hAnsi="Verdana" w:cs="Roboto-Regular"/>
        </w:rPr>
        <w:t>was</w:t>
      </w:r>
      <w:r w:rsidRPr="008F5FD9">
        <w:rPr>
          <w:rFonts w:ascii="Verdana" w:hAnsi="Verdana" w:cs="Roboto-Regular"/>
        </w:rPr>
        <w:t xml:space="preserve"> introduced.</w:t>
      </w:r>
    </w:p>
    <w:p w:rsidR="003A24E5" w:rsidRDefault="003A24E5" w:rsidP="00141A21">
      <w:pPr>
        <w:autoSpaceDE w:val="0"/>
        <w:autoSpaceDN w:val="0"/>
        <w:adjustRightInd w:val="0"/>
        <w:jc w:val="both"/>
        <w:rPr>
          <w:rFonts w:ascii="Verdana" w:hAnsi="Verdana" w:cs="Roboto-Regular"/>
        </w:rPr>
      </w:pPr>
      <w:r w:rsidRPr="003A24E5">
        <w:rPr>
          <w:rFonts w:ascii="Verdana" w:hAnsi="Verdana" w:cs="Roboto-Regular"/>
        </w:rPr>
        <w:lastRenderedPageBreak/>
        <w:t xml:space="preserve">The work of the </w:t>
      </w:r>
      <w:r w:rsidR="00677FA9">
        <w:rPr>
          <w:rFonts w:ascii="Verdana" w:hAnsi="Verdana" w:cs="Roboto-Regular"/>
        </w:rPr>
        <w:t>emergency m</w:t>
      </w:r>
      <w:r w:rsidRPr="003A24E5">
        <w:rPr>
          <w:rFonts w:ascii="Verdana" w:hAnsi="Verdana" w:cs="Roboto-Regular"/>
        </w:rPr>
        <w:t xml:space="preserve">edical </w:t>
      </w:r>
      <w:r w:rsidR="00677FA9">
        <w:rPr>
          <w:rFonts w:ascii="Verdana" w:hAnsi="Verdana" w:cs="Roboto-Regular"/>
        </w:rPr>
        <w:t>c</w:t>
      </w:r>
      <w:r w:rsidRPr="003A24E5">
        <w:rPr>
          <w:rFonts w:ascii="Verdana" w:hAnsi="Verdana" w:cs="Roboto-Regular"/>
        </w:rPr>
        <w:t xml:space="preserve">enters was optimized through the Emergency Medicine Standard.  </w:t>
      </w:r>
    </w:p>
    <w:p w:rsidR="003A24E5" w:rsidRDefault="003A24E5" w:rsidP="00141A21">
      <w:pPr>
        <w:autoSpaceDE w:val="0"/>
        <w:autoSpaceDN w:val="0"/>
        <w:adjustRightInd w:val="0"/>
        <w:jc w:val="both"/>
        <w:rPr>
          <w:rFonts w:ascii="Verdana" w:hAnsi="Verdana" w:cs="Roboto-Regular"/>
        </w:rPr>
      </w:pPr>
      <w:r w:rsidRPr="003A24E5">
        <w:rPr>
          <w:rFonts w:ascii="Verdana" w:hAnsi="Verdana" w:cs="Roboto-Regular"/>
        </w:rPr>
        <w:t xml:space="preserve">The documentation of road accidents and the formulation of objective conclusions regarding their occurrence require </w:t>
      </w:r>
      <w:r w:rsidR="00552332">
        <w:rPr>
          <w:rFonts w:ascii="Verdana" w:hAnsi="Verdana" w:cs="Roboto-Regular"/>
        </w:rPr>
        <w:t>examination</w:t>
      </w:r>
      <w:r w:rsidRPr="003A24E5">
        <w:rPr>
          <w:rFonts w:ascii="Verdana" w:hAnsi="Verdana" w:cs="Roboto-Regular"/>
        </w:rPr>
        <w:t xml:space="preserve"> of all influence factors.</w:t>
      </w:r>
    </w:p>
    <w:p w:rsidR="00B56FDA" w:rsidRDefault="00B56FDA" w:rsidP="00141A21">
      <w:pPr>
        <w:autoSpaceDE w:val="0"/>
        <w:autoSpaceDN w:val="0"/>
        <w:adjustRightInd w:val="0"/>
        <w:jc w:val="both"/>
        <w:rPr>
          <w:rFonts w:ascii="Verdana" w:hAnsi="Verdana" w:cs="Roboto-Regular"/>
        </w:rPr>
      </w:pPr>
      <w:r w:rsidRPr="00B56FDA">
        <w:rPr>
          <w:rFonts w:ascii="Verdana" w:hAnsi="Verdana" w:cs="Roboto-Regular"/>
        </w:rPr>
        <w:t>Due to deficiency of complete data on the road accident mechanism, often the main burden falls on driver</w:t>
      </w:r>
      <w:r w:rsidR="00996D09">
        <w:rPr>
          <w:rFonts w:ascii="Verdana" w:hAnsi="Verdana" w:cs="Roboto-Regular"/>
        </w:rPr>
        <w:t>s</w:t>
      </w:r>
      <w:r w:rsidRPr="00B56FDA">
        <w:rPr>
          <w:rFonts w:ascii="Verdana" w:hAnsi="Verdana" w:cs="Roboto-Regular"/>
        </w:rPr>
        <w:t xml:space="preserve">, without thorough examination of the relationship between </w:t>
      </w:r>
      <w:r w:rsidR="00996D09">
        <w:rPr>
          <w:rFonts w:ascii="Verdana" w:hAnsi="Verdana" w:cs="Roboto-Regular"/>
        </w:rPr>
        <w:t>their</w:t>
      </w:r>
      <w:r w:rsidRPr="00B56FDA">
        <w:rPr>
          <w:rFonts w:ascii="Verdana" w:hAnsi="Verdana" w:cs="Roboto-Regular"/>
        </w:rPr>
        <w:t xml:space="preserve"> behavior and other important characteristics of the environment.</w:t>
      </w:r>
    </w:p>
    <w:p w:rsidR="004020AF" w:rsidRDefault="00996D09" w:rsidP="00973B7E">
      <w:pPr>
        <w:autoSpaceDE w:val="0"/>
        <w:autoSpaceDN w:val="0"/>
        <w:adjustRightInd w:val="0"/>
        <w:jc w:val="both"/>
        <w:rPr>
          <w:rFonts w:ascii="Verdana" w:hAnsi="Verdana" w:cs="Roboto-Regular"/>
        </w:rPr>
      </w:pPr>
      <w:r w:rsidRPr="00996D09">
        <w:rPr>
          <w:rFonts w:ascii="Verdana" w:hAnsi="Verdana" w:cs="Roboto-Regular"/>
        </w:rPr>
        <w:t>Therefore, the causal dependencies between the actions of road users and road accidents are still not completely exposed.</w:t>
      </w:r>
    </w:p>
    <w:p w:rsidR="00956E4F" w:rsidRDefault="00956E4F" w:rsidP="00973B7E">
      <w:pPr>
        <w:autoSpaceDE w:val="0"/>
        <w:autoSpaceDN w:val="0"/>
        <w:adjustRightInd w:val="0"/>
        <w:jc w:val="both"/>
        <w:rPr>
          <w:rFonts w:ascii="Verdana" w:hAnsi="Verdana" w:cs="Roboto-Regular"/>
        </w:rPr>
      </w:pPr>
      <w:r w:rsidRPr="00956E4F">
        <w:rPr>
          <w:rFonts w:ascii="Verdana" w:hAnsi="Verdana" w:cs="Roboto-Regular"/>
        </w:rPr>
        <w:t>Moreover, when it is found that the main cause of a road accident is an error by the driver, a need for further examination of their</w:t>
      </w:r>
      <w:r>
        <w:rPr>
          <w:rFonts w:ascii="Verdana" w:hAnsi="Verdana" w:cs="Roboto-Regular"/>
        </w:rPr>
        <w:t xml:space="preserve"> behavior arises, i.e. whether the accident</w:t>
      </w:r>
      <w:r w:rsidRPr="00956E4F">
        <w:rPr>
          <w:rFonts w:ascii="Verdana" w:hAnsi="Verdana" w:cs="Roboto-Regular"/>
        </w:rPr>
        <w:t xml:space="preserve"> is caused by ignorance, poor judgment, conceit, fatigue, distraction, health or otherwise.</w:t>
      </w:r>
      <w:r>
        <w:rPr>
          <w:rFonts w:ascii="Verdana" w:hAnsi="Verdana" w:cs="Roboto-Regular"/>
        </w:rPr>
        <w:t xml:space="preserve"> </w:t>
      </w:r>
    </w:p>
    <w:p w:rsidR="00956E4F" w:rsidRDefault="00956E4F" w:rsidP="00973B7E">
      <w:pPr>
        <w:autoSpaceDE w:val="0"/>
        <w:autoSpaceDN w:val="0"/>
        <w:adjustRightInd w:val="0"/>
        <w:jc w:val="both"/>
        <w:rPr>
          <w:rFonts w:ascii="Verdana" w:hAnsi="Verdana" w:cs="Roboto-Regular"/>
        </w:rPr>
      </w:pPr>
      <w:r w:rsidRPr="00956E4F">
        <w:rPr>
          <w:rFonts w:ascii="Verdana" w:hAnsi="Verdana" w:cs="Roboto-Regular"/>
        </w:rPr>
        <w:t xml:space="preserve">It should also be borne in mind that minor injuries in road accidents that do not require any </w:t>
      </w:r>
      <w:r w:rsidR="00B33C60">
        <w:rPr>
          <w:rFonts w:ascii="Verdana" w:hAnsi="Verdana" w:cs="Roboto-Regular"/>
        </w:rPr>
        <w:t>pre-hospital</w:t>
      </w:r>
      <w:r w:rsidRPr="00956E4F">
        <w:rPr>
          <w:rFonts w:ascii="Verdana" w:hAnsi="Verdana" w:cs="Roboto-Regular"/>
        </w:rPr>
        <w:t xml:space="preserve"> and/or hospital care, are not always reported and remain outside the general statistics.</w:t>
      </w:r>
      <w:r w:rsidR="00B33C60">
        <w:rPr>
          <w:rFonts w:ascii="Verdana" w:hAnsi="Verdana" w:cs="Roboto-Regular"/>
        </w:rPr>
        <w:t xml:space="preserve"> </w:t>
      </w:r>
      <w:r w:rsidR="00B33C60" w:rsidRPr="00B33C60">
        <w:rPr>
          <w:rFonts w:ascii="Verdana" w:hAnsi="Verdana" w:cs="Roboto-Regular"/>
        </w:rPr>
        <w:t>This is a problem in both Bulgaria</w:t>
      </w:r>
      <w:r w:rsidR="004357D3">
        <w:rPr>
          <w:rFonts w:ascii="Verdana" w:hAnsi="Verdana" w:cs="Roboto-Regular"/>
        </w:rPr>
        <w:t>,</w:t>
      </w:r>
      <w:r w:rsidR="00B33C60" w:rsidRPr="00B33C60">
        <w:rPr>
          <w:rFonts w:ascii="Verdana" w:hAnsi="Verdana" w:cs="Roboto-Regular"/>
        </w:rPr>
        <w:t xml:space="preserve"> and Europe and the world.</w:t>
      </w:r>
    </w:p>
    <w:p w:rsidR="004357D3" w:rsidRDefault="004357D3" w:rsidP="00973B7E">
      <w:pPr>
        <w:autoSpaceDE w:val="0"/>
        <w:autoSpaceDN w:val="0"/>
        <w:adjustRightInd w:val="0"/>
        <w:jc w:val="both"/>
        <w:rPr>
          <w:rFonts w:ascii="Verdana" w:hAnsi="Verdana" w:cs="Roboto-Regular"/>
        </w:rPr>
      </w:pPr>
      <w:r w:rsidRPr="004357D3">
        <w:rPr>
          <w:rFonts w:ascii="Verdana" w:hAnsi="Verdana" w:cs="Roboto-Regular"/>
        </w:rPr>
        <w:t xml:space="preserve">The above should be taken into account as a weakness in the process of </w:t>
      </w:r>
      <w:r w:rsidR="00AD2DEF" w:rsidRPr="004357D3">
        <w:rPr>
          <w:rFonts w:ascii="Verdana" w:hAnsi="Verdana" w:cs="Roboto-Regular"/>
        </w:rPr>
        <w:t xml:space="preserve">crash data </w:t>
      </w:r>
      <w:r w:rsidRPr="004357D3">
        <w:rPr>
          <w:rFonts w:ascii="Verdana" w:hAnsi="Verdana" w:cs="Roboto-Regular"/>
        </w:rPr>
        <w:t>collection and processing and should be corrected.</w:t>
      </w:r>
    </w:p>
    <w:p w:rsidR="00F70C7F" w:rsidRDefault="004357D3" w:rsidP="00973B7E">
      <w:pPr>
        <w:autoSpaceDE w:val="0"/>
        <w:autoSpaceDN w:val="0"/>
        <w:adjustRightInd w:val="0"/>
        <w:jc w:val="both"/>
        <w:rPr>
          <w:rFonts w:ascii="Verdana" w:hAnsi="Verdana" w:cs="Roboto-Regular"/>
        </w:rPr>
      </w:pPr>
      <w:r w:rsidRPr="004357D3">
        <w:rPr>
          <w:rFonts w:ascii="Verdana" w:hAnsi="Verdana" w:cs="Roboto-Regular"/>
        </w:rPr>
        <w:t xml:space="preserve">This will allow for objectivity of information, correctness of conclusions, and adequacy of identified impact measures. </w:t>
      </w:r>
    </w:p>
    <w:p w:rsidR="004357D3" w:rsidRDefault="00F70C7F" w:rsidP="00973B7E">
      <w:pPr>
        <w:autoSpaceDE w:val="0"/>
        <w:autoSpaceDN w:val="0"/>
        <w:adjustRightInd w:val="0"/>
        <w:jc w:val="both"/>
        <w:rPr>
          <w:rFonts w:ascii="Verdana" w:hAnsi="Verdana" w:cs="Roboto-Regular"/>
        </w:rPr>
      </w:pPr>
      <w:r w:rsidRPr="00F70C7F">
        <w:rPr>
          <w:rFonts w:ascii="Verdana" w:hAnsi="Verdana" w:cs="Roboto-Regular"/>
        </w:rPr>
        <w:t xml:space="preserve">This will help to outline a more realistic picture of the problem, which takes into full account the impact of human </w:t>
      </w:r>
      <w:r w:rsidRPr="00F70C7F">
        <w:rPr>
          <w:rFonts w:ascii="Verdana" w:hAnsi="Verdana" w:cs="Roboto-Regular"/>
        </w:rPr>
        <w:lastRenderedPageBreak/>
        <w:t xml:space="preserve">behavior, the state of infrastructure, the </w:t>
      </w:r>
      <w:r>
        <w:rPr>
          <w:rFonts w:ascii="Verdana" w:hAnsi="Verdana" w:cs="Roboto-Regular"/>
        </w:rPr>
        <w:t>roadworthiness</w:t>
      </w:r>
      <w:r w:rsidRPr="00F70C7F">
        <w:rPr>
          <w:rFonts w:ascii="Verdana" w:hAnsi="Verdana" w:cs="Roboto-Regular"/>
        </w:rPr>
        <w:t xml:space="preserve"> of the vehicle, weather conditions, etc.</w:t>
      </w:r>
      <w:r w:rsidR="004357D3" w:rsidRPr="004357D3">
        <w:rPr>
          <w:rFonts w:ascii="Verdana" w:hAnsi="Verdana" w:cs="Roboto-Regular"/>
        </w:rPr>
        <w:t xml:space="preserve"> </w:t>
      </w:r>
      <w:r w:rsidR="004357D3">
        <w:rPr>
          <w:rFonts w:ascii="Verdana" w:hAnsi="Verdana" w:cs="Roboto-Regular"/>
        </w:rPr>
        <w:t xml:space="preserve"> </w:t>
      </w:r>
    </w:p>
    <w:p w:rsidR="00AD2DEF" w:rsidRDefault="00AD2DEF" w:rsidP="00973B7E">
      <w:pPr>
        <w:autoSpaceDE w:val="0"/>
        <w:autoSpaceDN w:val="0"/>
        <w:adjustRightInd w:val="0"/>
        <w:jc w:val="both"/>
        <w:rPr>
          <w:rFonts w:ascii="Verdana" w:hAnsi="Verdana" w:cs="Roboto-Regular"/>
          <w:b/>
          <w:color w:val="44546A" w:themeColor="text2"/>
        </w:rPr>
      </w:pPr>
    </w:p>
    <w:p w:rsidR="00F92D8C" w:rsidRPr="00AD2DEF" w:rsidRDefault="00567580" w:rsidP="00973B7E">
      <w:pPr>
        <w:autoSpaceDE w:val="0"/>
        <w:autoSpaceDN w:val="0"/>
        <w:adjustRightInd w:val="0"/>
        <w:jc w:val="both"/>
        <w:rPr>
          <w:rFonts w:ascii="Verdana" w:hAnsi="Verdana" w:cs="Roboto-Regular"/>
          <w:b/>
          <w:color w:val="44546A" w:themeColor="text2"/>
        </w:rPr>
      </w:pPr>
      <w:r w:rsidRPr="00AD2DEF">
        <w:rPr>
          <w:rFonts w:ascii="Verdana" w:hAnsi="Verdana" w:cs="Roboto-Regular"/>
          <w:b/>
          <w:color w:val="44546A" w:themeColor="text2"/>
        </w:rPr>
        <w:t>1</w:t>
      </w:r>
      <w:r w:rsidR="00F92D8C" w:rsidRPr="00AD2DEF">
        <w:rPr>
          <w:rFonts w:ascii="Verdana" w:hAnsi="Verdana" w:cs="Roboto-Regular"/>
          <w:b/>
          <w:color w:val="44546A" w:themeColor="text2"/>
        </w:rPr>
        <w:t>.2.2 Dynamics of traffic trauma</w:t>
      </w:r>
    </w:p>
    <w:p w:rsidR="00B33C60" w:rsidRDefault="00567580" w:rsidP="00973B7E">
      <w:pPr>
        <w:autoSpaceDE w:val="0"/>
        <w:autoSpaceDN w:val="0"/>
        <w:adjustRightInd w:val="0"/>
        <w:jc w:val="both"/>
        <w:rPr>
          <w:rFonts w:ascii="Verdana" w:hAnsi="Verdana" w:cs="Roboto-Regular"/>
        </w:rPr>
      </w:pPr>
      <w:r w:rsidRPr="00567580">
        <w:rPr>
          <w:rFonts w:ascii="Verdana" w:hAnsi="Verdana" w:cs="Roboto-Regular"/>
        </w:rPr>
        <w:t>In 2018, 25,100 people lost their lives on EU roads, which represents a 1% reduction compared to 2017 (EC: 2019).</w:t>
      </w:r>
    </w:p>
    <w:p w:rsidR="004760F5" w:rsidRDefault="004760F5" w:rsidP="00973B7E">
      <w:pPr>
        <w:autoSpaceDE w:val="0"/>
        <w:autoSpaceDN w:val="0"/>
        <w:adjustRightInd w:val="0"/>
        <w:jc w:val="both"/>
        <w:rPr>
          <w:rFonts w:ascii="Verdana" w:hAnsi="Verdana" w:cs="Roboto-Regular"/>
        </w:rPr>
      </w:pPr>
      <w:r w:rsidRPr="004760F5">
        <w:rPr>
          <w:rFonts w:ascii="Verdana" w:hAnsi="Verdana" w:cs="Roboto-Regular"/>
        </w:rPr>
        <w:t>At European level, the overall decline in the number of deaths is only 4% in the last five years.</w:t>
      </w:r>
    </w:p>
    <w:p w:rsidR="004760F5" w:rsidRDefault="004760F5" w:rsidP="00973B7E">
      <w:pPr>
        <w:autoSpaceDE w:val="0"/>
        <w:autoSpaceDN w:val="0"/>
        <w:adjustRightInd w:val="0"/>
        <w:jc w:val="both"/>
        <w:rPr>
          <w:rFonts w:ascii="Verdana" w:hAnsi="Verdana" w:cs="Roboto-Regular"/>
        </w:rPr>
      </w:pPr>
      <w:r w:rsidRPr="004760F5">
        <w:rPr>
          <w:rFonts w:ascii="Verdana" w:hAnsi="Verdana" w:cs="Roboto-Regular"/>
        </w:rPr>
        <w:t xml:space="preserve">Of the 32 countries monitored by the </w:t>
      </w:r>
      <w:r>
        <w:rPr>
          <w:rFonts w:ascii="Verdana" w:hAnsi="Verdana" w:cs="Roboto-Regular"/>
        </w:rPr>
        <w:t xml:space="preserve">Road </w:t>
      </w:r>
      <w:r w:rsidRPr="004760F5">
        <w:rPr>
          <w:rFonts w:ascii="Verdana" w:hAnsi="Verdana" w:cs="Roboto-Regular"/>
        </w:rPr>
        <w:t xml:space="preserve">Safety </w:t>
      </w:r>
      <w:r>
        <w:rPr>
          <w:rFonts w:ascii="Verdana" w:hAnsi="Verdana" w:cs="Roboto-Regular"/>
        </w:rPr>
        <w:t>Performance</w:t>
      </w:r>
      <w:r w:rsidRPr="004760F5">
        <w:rPr>
          <w:rFonts w:ascii="Verdana" w:hAnsi="Verdana" w:cs="Roboto-Regular"/>
        </w:rPr>
        <w:t xml:space="preserve"> Index</w:t>
      </w:r>
      <w:r w:rsidR="00072BB0">
        <w:rPr>
          <w:rStyle w:val="FootnoteReference"/>
          <w:rFonts w:ascii="Verdana" w:hAnsi="Verdana" w:cs="Roboto-Regular"/>
        </w:rPr>
        <w:footnoteReference w:id="3"/>
      </w:r>
      <w:r w:rsidRPr="004760F5">
        <w:rPr>
          <w:rFonts w:ascii="Verdana" w:hAnsi="Verdana" w:cs="Roboto-Regular"/>
        </w:rPr>
        <w:t xml:space="preserve"> of the European Transport Safety Council, 16 countries registered a reduction in </w:t>
      </w:r>
      <w:r w:rsidR="00AA223C">
        <w:rPr>
          <w:rFonts w:ascii="Verdana" w:hAnsi="Verdana" w:cs="Roboto-Regular"/>
        </w:rPr>
        <w:t xml:space="preserve">the number of </w:t>
      </w:r>
      <w:r w:rsidRPr="004760F5">
        <w:rPr>
          <w:rFonts w:ascii="Verdana" w:hAnsi="Verdana" w:cs="Roboto-Regular"/>
        </w:rPr>
        <w:t>victims in 2018.</w:t>
      </w:r>
      <w:r w:rsidR="00AA223C">
        <w:rPr>
          <w:rFonts w:ascii="Verdana" w:hAnsi="Verdana" w:cs="Roboto-Regular"/>
        </w:rPr>
        <w:t xml:space="preserve"> </w:t>
      </w:r>
      <w:r w:rsidR="00AA223C" w:rsidRPr="00AA223C">
        <w:rPr>
          <w:rFonts w:ascii="Verdana" w:hAnsi="Verdana" w:cs="Roboto-Regular"/>
        </w:rPr>
        <w:t xml:space="preserve">The best results were achieved by Slovakia with 17%, Israel </w:t>
      </w:r>
      <w:r w:rsidR="003245C0">
        <w:rPr>
          <w:rFonts w:ascii="Verdana" w:hAnsi="Verdana" w:cs="Roboto-Regular"/>
        </w:rPr>
        <w:t>with</w:t>
      </w:r>
      <w:r w:rsidR="00AA223C" w:rsidRPr="00AA223C">
        <w:rPr>
          <w:rFonts w:ascii="Verdana" w:hAnsi="Verdana" w:cs="Roboto-Regular"/>
        </w:rPr>
        <w:t xml:space="preserve"> 13%, Slovenia </w:t>
      </w:r>
      <w:r w:rsidR="003245C0">
        <w:rPr>
          <w:rFonts w:ascii="Verdana" w:hAnsi="Verdana" w:cs="Roboto-Regular"/>
        </w:rPr>
        <w:t>with</w:t>
      </w:r>
      <w:r w:rsidR="00AA223C" w:rsidRPr="00AA223C">
        <w:rPr>
          <w:rFonts w:ascii="Verdana" w:hAnsi="Verdana" w:cs="Roboto-Regular"/>
        </w:rPr>
        <w:t xml:space="preserve"> 12%, Lithuania </w:t>
      </w:r>
      <w:r w:rsidR="003245C0">
        <w:rPr>
          <w:rFonts w:ascii="Verdana" w:hAnsi="Verdana" w:cs="Roboto-Regular"/>
        </w:rPr>
        <w:t>with</w:t>
      </w:r>
      <w:r w:rsidR="00AA223C" w:rsidRPr="00AA223C">
        <w:rPr>
          <w:rFonts w:ascii="Verdana" w:hAnsi="Verdana" w:cs="Roboto-Regular"/>
        </w:rPr>
        <w:t xml:space="preserve"> 11%, and Bulgaria</w:t>
      </w:r>
      <w:r w:rsidR="003245C0">
        <w:rPr>
          <w:rFonts w:ascii="Verdana" w:hAnsi="Verdana" w:cs="Roboto-Regular"/>
        </w:rPr>
        <w:t xml:space="preserve"> with</w:t>
      </w:r>
      <w:r w:rsidR="00AA223C" w:rsidRPr="00AA223C">
        <w:rPr>
          <w:rFonts w:ascii="Verdana" w:hAnsi="Verdana" w:cs="Roboto-Regular"/>
        </w:rPr>
        <w:t xml:space="preserve"> 10%.</w:t>
      </w:r>
    </w:p>
    <w:p w:rsidR="003245C0" w:rsidRDefault="003245C0" w:rsidP="00973B7E">
      <w:pPr>
        <w:autoSpaceDE w:val="0"/>
        <w:autoSpaceDN w:val="0"/>
        <w:adjustRightInd w:val="0"/>
        <w:jc w:val="both"/>
        <w:rPr>
          <w:rFonts w:ascii="Verdana" w:hAnsi="Verdana" w:cs="Roboto-Regular"/>
        </w:rPr>
      </w:pPr>
      <w:r w:rsidRPr="003245C0">
        <w:rPr>
          <w:rFonts w:ascii="Verdana" w:hAnsi="Verdana" w:cs="Roboto-Regular"/>
        </w:rPr>
        <w:t>In the long term, the EU has been making progress that is insufficient for achieving the objectives as of 2020.</w:t>
      </w:r>
    </w:p>
    <w:p w:rsidR="0048251E" w:rsidRDefault="0048251E" w:rsidP="00973B7E">
      <w:pPr>
        <w:autoSpaceDE w:val="0"/>
        <w:autoSpaceDN w:val="0"/>
        <w:adjustRightInd w:val="0"/>
        <w:jc w:val="both"/>
        <w:rPr>
          <w:rFonts w:ascii="Verdana" w:hAnsi="Verdana" w:cs="Roboto-Regular"/>
        </w:rPr>
      </w:pPr>
      <w:r w:rsidRPr="0048251E">
        <w:rPr>
          <w:rFonts w:ascii="Verdana" w:hAnsi="Verdana" w:cs="Roboto-Regular"/>
        </w:rPr>
        <w:t>Since 2010, EU countries have achieved a total reduction in road deaths of 20.7%, which is equivalent to an annual average reduction of 2.8%.</w:t>
      </w:r>
    </w:p>
    <w:p w:rsidR="0048251E" w:rsidRDefault="0048251E" w:rsidP="00973B7E">
      <w:pPr>
        <w:autoSpaceDE w:val="0"/>
        <w:autoSpaceDN w:val="0"/>
        <w:adjustRightInd w:val="0"/>
        <w:jc w:val="both"/>
        <w:rPr>
          <w:rFonts w:ascii="Verdana" w:hAnsi="Verdana" w:cs="Roboto-Regular"/>
        </w:rPr>
      </w:pPr>
      <w:r w:rsidRPr="0048251E">
        <w:rPr>
          <w:rFonts w:ascii="Verdana" w:hAnsi="Verdana" w:cs="Roboto-Regular"/>
        </w:rPr>
        <w:t>For comparison, a reduction of 6.7% per year is needed to achieve the target by 2020.</w:t>
      </w:r>
    </w:p>
    <w:p w:rsidR="00C11746" w:rsidRDefault="00C11746" w:rsidP="00973B7E">
      <w:pPr>
        <w:autoSpaceDE w:val="0"/>
        <w:autoSpaceDN w:val="0"/>
        <w:adjustRightInd w:val="0"/>
        <w:jc w:val="both"/>
        <w:rPr>
          <w:rFonts w:ascii="Verdana" w:hAnsi="Verdana" w:cs="Roboto-Regular"/>
        </w:rPr>
      </w:pPr>
      <w:r w:rsidRPr="00C11746">
        <w:rPr>
          <w:rFonts w:ascii="Verdana" w:hAnsi="Verdana" w:cs="Roboto-Regular"/>
        </w:rPr>
        <w:t xml:space="preserve">To compensate for this </w:t>
      </w:r>
      <w:r>
        <w:rPr>
          <w:rFonts w:ascii="Verdana" w:hAnsi="Verdana" w:cs="Roboto-Regular"/>
        </w:rPr>
        <w:t>gap</w:t>
      </w:r>
      <w:r w:rsidRPr="00C11746">
        <w:rPr>
          <w:rFonts w:ascii="Verdana" w:hAnsi="Verdana" w:cs="Roboto-Regular"/>
        </w:rPr>
        <w:t>, the EU should report a drop in victims only in 2019 and 2020 by 20.6%, which is objectively not possible.</w:t>
      </w:r>
    </w:p>
    <w:p w:rsidR="00C11746" w:rsidRDefault="00C11746" w:rsidP="00973B7E">
      <w:pPr>
        <w:autoSpaceDE w:val="0"/>
        <w:autoSpaceDN w:val="0"/>
        <w:adjustRightInd w:val="0"/>
        <w:jc w:val="both"/>
        <w:rPr>
          <w:rFonts w:ascii="Verdana" w:hAnsi="Verdana" w:cs="Roboto-Regular"/>
        </w:rPr>
      </w:pPr>
      <w:r w:rsidRPr="00C11746">
        <w:rPr>
          <w:rFonts w:ascii="Verdana" w:hAnsi="Verdana" w:cs="Roboto-Regular"/>
        </w:rPr>
        <w:lastRenderedPageBreak/>
        <w:t xml:space="preserve">In the </w:t>
      </w:r>
      <w:r w:rsidR="007274EF">
        <w:rPr>
          <w:rFonts w:ascii="Verdana" w:hAnsi="Verdana" w:cs="Roboto-Regular"/>
        </w:rPr>
        <w:t xml:space="preserve">2010 </w:t>
      </w:r>
      <w:r w:rsidRPr="00C11746">
        <w:rPr>
          <w:rFonts w:ascii="Verdana" w:hAnsi="Verdana" w:cs="Roboto-Regular"/>
        </w:rPr>
        <w:t xml:space="preserve">baseline, 776 </w:t>
      </w:r>
      <w:r w:rsidR="00A74193" w:rsidRPr="00C11746">
        <w:rPr>
          <w:rFonts w:ascii="Verdana" w:hAnsi="Verdana" w:cs="Roboto-Regular"/>
        </w:rPr>
        <w:t xml:space="preserve">people </w:t>
      </w:r>
      <w:r w:rsidRPr="00C11746">
        <w:rPr>
          <w:rFonts w:ascii="Verdana" w:hAnsi="Verdana" w:cs="Roboto-Regular"/>
        </w:rPr>
        <w:t>died and 8</w:t>
      </w:r>
      <w:r w:rsidR="007274EF">
        <w:rPr>
          <w:rFonts w:ascii="Verdana" w:hAnsi="Verdana" w:cs="Roboto-Regular"/>
        </w:rPr>
        <w:t>,</w:t>
      </w:r>
      <w:r w:rsidRPr="00C11746">
        <w:rPr>
          <w:rFonts w:ascii="Verdana" w:hAnsi="Verdana" w:cs="Roboto-Regular"/>
        </w:rPr>
        <w:t>078 were injured, of which 2,451 were seriously injured</w:t>
      </w:r>
      <w:r w:rsidR="00A74193">
        <w:rPr>
          <w:rFonts w:ascii="Verdana" w:hAnsi="Verdana" w:cs="Roboto-Regular"/>
        </w:rPr>
        <w:t>,</w:t>
      </w:r>
      <w:r w:rsidRPr="00C11746">
        <w:rPr>
          <w:rFonts w:ascii="Verdana" w:hAnsi="Verdana" w:cs="Roboto-Regular"/>
        </w:rPr>
        <w:t xml:space="preserve"> on the roads of the Republic of Bulgaria (NSI: 2011).  </w:t>
      </w:r>
    </w:p>
    <w:p w:rsidR="00A74193" w:rsidRDefault="00A74193" w:rsidP="00664B6B">
      <w:pPr>
        <w:autoSpaceDE w:val="0"/>
        <w:autoSpaceDN w:val="0"/>
        <w:adjustRightInd w:val="0"/>
        <w:jc w:val="both"/>
        <w:rPr>
          <w:rFonts w:ascii="Verdana" w:hAnsi="Verdana" w:cs="Roboto-Regular"/>
        </w:rPr>
      </w:pPr>
      <w:r w:rsidRPr="00A74193">
        <w:rPr>
          <w:rFonts w:ascii="Verdana" w:hAnsi="Verdana" w:cs="Roboto-Regular"/>
        </w:rPr>
        <w:t>In this overview, 2010 data is presented as a benchmark and the reporting period is 2011</w:t>
      </w:r>
      <w:r w:rsidR="00781F4E">
        <w:rPr>
          <w:rFonts w:ascii="Verdana" w:hAnsi="Verdana" w:cs="Roboto-Regular"/>
        </w:rPr>
        <w:t>–</w:t>
      </w:r>
      <w:r w:rsidRPr="00A74193">
        <w:rPr>
          <w:rFonts w:ascii="Verdana" w:hAnsi="Verdana" w:cs="Roboto-Regular"/>
        </w:rPr>
        <w:t>2019.</w:t>
      </w:r>
    </w:p>
    <w:p w:rsidR="00D972F5" w:rsidRDefault="00D972F5" w:rsidP="00664B6B">
      <w:pPr>
        <w:autoSpaceDE w:val="0"/>
        <w:autoSpaceDN w:val="0"/>
        <w:adjustRightInd w:val="0"/>
        <w:jc w:val="both"/>
        <w:rPr>
          <w:rFonts w:ascii="Verdana" w:hAnsi="Verdana" w:cs="Roboto-Regular"/>
        </w:rPr>
      </w:pPr>
    </w:p>
    <w:p w:rsidR="00781F4E" w:rsidRPr="00BD207A" w:rsidRDefault="00D972F5" w:rsidP="006C6D7F">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 xml:space="preserve">Chart 1 </w:t>
      </w:r>
      <w:r w:rsidR="00664B6B" w:rsidRPr="00BD207A">
        <w:rPr>
          <w:rFonts w:ascii="Verdana" w:hAnsi="Verdana" w:cs="Roboto-Regular"/>
          <w:color w:val="767171" w:themeColor="background2" w:themeShade="80"/>
        </w:rPr>
        <w:t>Planned and achieved reduction in the number of road deaths in the EU for the period 2010–2020</w:t>
      </w:r>
    </w:p>
    <w:p w:rsidR="00664B6B" w:rsidRPr="00BD207A" w:rsidRDefault="00664B6B" w:rsidP="006C6D7F">
      <w:pPr>
        <w:autoSpaceDE w:val="0"/>
        <w:autoSpaceDN w:val="0"/>
        <w:adjustRightInd w:val="0"/>
        <w:jc w:val="both"/>
        <w:rPr>
          <w:rFonts w:ascii="Verdana" w:hAnsi="Verdana" w:cs="Roboto-Regular"/>
          <w:color w:val="767171" w:themeColor="background2" w:themeShade="80"/>
        </w:rPr>
      </w:pPr>
    </w:p>
    <w:p w:rsidR="00664B6B" w:rsidRPr="00BD207A" w:rsidRDefault="00664B6B" w:rsidP="006C6D7F">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Chart 2 Road fatalities and serious injuries in the Republic of Bulgaria for the period 2010</w:t>
      </w:r>
      <w:r w:rsidR="00FE0319" w:rsidRPr="00BD207A">
        <w:rPr>
          <w:rFonts w:ascii="Verdana" w:hAnsi="Verdana" w:cs="Roboto-Regular"/>
          <w:color w:val="767171" w:themeColor="background2" w:themeShade="80"/>
        </w:rPr>
        <w:t>–</w:t>
      </w:r>
      <w:r w:rsidRPr="00BD207A">
        <w:rPr>
          <w:rFonts w:ascii="Verdana" w:hAnsi="Verdana" w:cs="Roboto-Regular"/>
          <w:color w:val="767171" w:themeColor="background2" w:themeShade="80"/>
        </w:rPr>
        <w:t>2019</w:t>
      </w:r>
    </w:p>
    <w:p w:rsidR="00FE0319" w:rsidRDefault="00FE0319" w:rsidP="006C6D7F">
      <w:pPr>
        <w:autoSpaceDE w:val="0"/>
        <w:autoSpaceDN w:val="0"/>
        <w:adjustRightInd w:val="0"/>
        <w:jc w:val="both"/>
        <w:rPr>
          <w:rFonts w:ascii="Verdana" w:hAnsi="Verdana" w:cs="Roboto-Regular"/>
        </w:rPr>
      </w:pPr>
    </w:p>
    <w:p w:rsidR="00FE0319" w:rsidRDefault="00FE0319" w:rsidP="006C6D7F">
      <w:pPr>
        <w:autoSpaceDE w:val="0"/>
        <w:autoSpaceDN w:val="0"/>
        <w:adjustRightInd w:val="0"/>
        <w:jc w:val="both"/>
        <w:rPr>
          <w:rFonts w:ascii="Verdana" w:hAnsi="Verdana" w:cs="Roboto-Regular"/>
        </w:rPr>
      </w:pPr>
      <w:r w:rsidRPr="00FE0319">
        <w:rPr>
          <w:rFonts w:ascii="Verdana" w:hAnsi="Verdana" w:cs="Roboto-Regular"/>
        </w:rPr>
        <w:t>In the context of EU objectives</w:t>
      </w:r>
      <w:r w:rsidR="006C6D7F">
        <w:rPr>
          <w:rFonts w:ascii="Verdana" w:hAnsi="Verdana" w:cs="Roboto-Regular"/>
        </w:rPr>
        <w:t>,</w:t>
      </w:r>
      <w:r w:rsidRPr="00FE0319">
        <w:rPr>
          <w:rFonts w:ascii="Verdana" w:hAnsi="Verdana" w:cs="Roboto-Regular"/>
        </w:rPr>
        <w:t xml:space="preserve"> </w:t>
      </w:r>
      <w:r w:rsidR="006C6D7F">
        <w:rPr>
          <w:rFonts w:ascii="Verdana" w:hAnsi="Verdana" w:cs="Roboto-Regular"/>
        </w:rPr>
        <w:t>our country’s</w:t>
      </w:r>
      <w:r w:rsidRPr="00FE0319">
        <w:rPr>
          <w:rFonts w:ascii="Verdana" w:hAnsi="Verdana" w:cs="Roboto-Regular"/>
        </w:rPr>
        <w:t xml:space="preserve"> Strategy for Road Safety Improvement for the period 2011</w:t>
      </w:r>
      <w:r w:rsidR="006C6D7F">
        <w:rPr>
          <w:rFonts w:ascii="Verdana" w:hAnsi="Verdana" w:cs="Roboto-Regular"/>
        </w:rPr>
        <w:t>–</w:t>
      </w:r>
      <w:r w:rsidRPr="00FE0319">
        <w:rPr>
          <w:rFonts w:ascii="Verdana" w:hAnsi="Verdana" w:cs="Roboto-Regular"/>
        </w:rPr>
        <w:t xml:space="preserve">2020 planned to achieve a reduction in the number of deaths by 50% and </w:t>
      </w:r>
      <w:r w:rsidR="007274EF">
        <w:rPr>
          <w:rFonts w:ascii="Verdana" w:hAnsi="Verdana" w:cs="Roboto-Regular"/>
        </w:rPr>
        <w:t xml:space="preserve">in </w:t>
      </w:r>
      <w:r w:rsidRPr="00FE0319">
        <w:rPr>
          <w:rFonts w:ascii="Verdana" w:hAnsi="Verdana" w:cs="Roboto-Regular"/>
        </w:rPr>
        <w:t>the number of serious injuries by 20%.</w:t>
      </w:r>
    </w:p>
    <w:p w:rsidR="00BB50D8" w:rsidRDefault="00BB50D8" w:rsidP="006C6D7F">
      <w:pPr>
        <w:autoSpaceDE w:val="0"/>
        <w:autoSpaceDN w:val="0"/>
        <w:adjustRightInd w:val="0"/>
        <w:jc w:val="both"/>
        <w:rPr>
          <w:rFonts w:ascii="Verdana" w:hAnsi="Verdana" w:cs="Roboto-Regular"/>
        </w:rPr>
      </w:pPr>
      <w:r w:rsidRPr="00BB50D8">
        <w:rPr>
          <w:rFonts w:ascii="Verdana" w:hAnsi="Verdana" w:cs="Roboto-Regular"/>
        </w:rPr>
        <w:t>In 2019, 628 people died on Bulgarian roads and 1</w:t>
      </w:r>
      <w:r>
        <w:rPr>
          <w:rFonts w:ascii="Verdana" w:hAnsi="Verdana" w:cs="Roboto-Regular"/>
        </w:rPr>
        <w:t>,</w:t>
      </w:r>
      <w:r w:rsidR="00622D79">
        <w:rPr>
          <w:rFonts w:ascii="Verdana" w:hAnsi="Verdana" w:cs="Roboto-Regular"/>
        </w:rPr>
        <w:t>937 were seriously injured (</w:t>
      </w:r>
      <w:r w:rsidRPr="00BB50D8">
        <w:rPr>
          <w:rFonts w:ascii="Verdana" w:hAnsi="Verdana" w:cs="Roboto-Regular"/>
        </w:rPr>
        <w:t>Ministry of the Interior: 2020).</w:t>
      </w:r>
    </w:p>
    <w:p w:rsidR="00622D79" w:rsidRDefault="00622D79" w:rsidP="006C6D7F">
      <w:pPr>
        <w:autoSpaceDE w:val="0"/>
        <w:autoSpaceDN w:val="0"/>
        <w:adjustRightInd w:val="0"/>
        <w:jc w:val="both"/>
        <w:rPr>
          <w:rFonts w:ascii="Verdana" w:hAnsi="Verdana" w:cs="Roboto-Regular"/>
        </w:rPr>
      </w:pPr>
      <w:r w:rsidRPr="00622D79">
        <w:rPr>
          <w:rFonts w:ascii="Verdana" w:hAnsi="Verdana" w:cs="Roboto-Regular"/>
        </w:rPr>
        <w:t>The EU target of reducing the number of serious injuries by 2020 has been achieved.</w:t>
      </w:r>
    </w:p>
    <w:p w:rsidR="00257238" w:rsidRDefault="00622D79" w:rsidP="006C6D7F">
      <w:pPr>
        <w:autoSpaceDE w:val="0"/>
        <w:autoSpaceDN w:val="0"/>
        <w:adjustRightInd w:val="0"/>
        <w:jc w:val="both"/>
        <w:rPr>
          <w:rFonts w:ascii="Verdana" w:hAnsi="Verdana" w:cs="Roboto-Regular"/>
        </w:rPr>
      </w:pPr>
      <w:r w:rsidRPr="00622D79">
        <w:rPr>
          <w:rFonts w:ascii="Verdana" w:hAnsi="Verdana" w:cs="Roboto-Regular"/>
        </w:rPr>
        <w:t>Bulgaria registered a steady decline in their number as of 2019</w:t>
      </w:r>
      <w:r w:rsidR="00257238">
        <w:rPr>
          <w:rFonts w:ascii="Verdana" w:hAnsi="Verdana" w:cs="Roboto-Regular"/>
        </w:rPr>
        <w:t>,</w:t>
      </w:r>
      <w:r w:rsidRPr="00622D79">
        <w:rPr>
          <w:rFonts w:ascii="Verdana" w:hAnsi="Verdana" w:cs="Roboto-Regular"/>
        </w:rPr>
        <w:t xml:space="preserve"> to a relative </w:t>
      </w:r>
      <w:r w:rsidR="005157DB">
        <w:rPr>
          <w:rFonts w:ascii="Verdana" w:hAnsi="Verdana" w:cs="Roboto-Regular"/>
        </w:rPr>
        <w:t>share</w:t>
      </w:r>
      <w:r w:rsidRPr="00622D79">
        <w:rPr>
          <w:rFonts w:ascii="Verdana" w:hAnsi="Verdana" w:cs="Roboto-Regular"/>
        </w:rPr>
        <w:t xml:space="preserve"> of about 20%. This trend corresponds to the analogous </w:t>
      </w:r>
      <w:r w:rsidR="00257238" w:rsidRPr="00622D79">
        <w:rPr>
          <w:rFonts w:ascii="Verdana" w:hAnsi="Verdana" w:cs="Roboto-Regular"/>
        </w:rPr>
        <w:t xml:space="preserve">EU </w:t>
      </w:r>
      <w:r w:rsidRPr="00622D79">
        <w:rPr>
          <w:rFonts w:ascii="Verdana" w:hAnsi="Verdana" w:cs="Roboto-Regular"/>
        </w:rPr>
        <w:t xml:space="preserve">average values (21%). </w:t>
      </w:r>
    </w:p>
    <w:p w:rsidR="00622D79" w:rsidRDefault="00257238" w:rsidP="006C6D7F">
      <w:pPr>
        <w:autoSpaceDE w:val="0"/>
        <w:autoSpaceDN w:val="0"/>
        <w:adjustRightInd w:val="0"/>
        <w:jc w:val="both"/>
        <w:rPr>
          <w:rFonts w:ascii="Verdana" w:hAnsi="Verdana" w:cs="Roboto-Regular"/>
        </w:rPr>
      </w:pPr>
      <w:r w:rsidRPr="00257238">
        <w:rPr>
          <w:rFonts w:ascii="Verdana" w:hAnsi="Verdana" w:cs="Roboto-Regular"/>
        </w:rPr>
        <w:t>The target of reducing the number of deaths by 2020 by 50% remains unattainable.</w:t>
      </w:r>
      <w:r w:rsidR="00622D79" w:rsidRPr="00622D79">
        <w:rPr>
          <w:rFonts w:ascii="Verdana" w:hAnsi="Verdana" w:cs="Roboto-Regular"/>
        </w:rPr>
        <w:t xml:space="preserve"> </w:t>
      </w:r>
    </w:p>
    <w:p w:rsidR="00040D89" w:rsidRDefault="00040D89" w:rsidP="006C6D7F">
      <w:pPr>
        <w:autoSpaceDE w:val="0"/>
        <w:autoSpaceDN w:val="0"/>
        <w:adjustRightInd w:val="0"/>
        <w:jc w:val="both"/>
        <w:rPr>
          <w:rFonts w:ascii="Verdana" w:hAnsi="Verdana" w:cs="Roboto-Regular"/>
        </w:rPr>
      </w:pPr>
    </w:p>
    <w:p w:rsidR="00040D89" w:rsidRPr="007274EF" w:rsidRDefault="00336EED" w:rsidP="006C6D7F">
      <w:pPr>
        <w:autoSpaceDE w:val="0"/>
        <w:autoSpaceDN w:val="0"/>
        <w:adjustRightInd w:val="0"/>
        <w:jc w:val="both"/>
        <w:rPr>
          <w:rFonts w:ascii="Verdana" w:hAnsi="Verdana" w:cs="Roboto-Regular"/>
          <w:color w:val="767171" w:themeColor="background2" w:themeShade="80"/>
        </w:rPr>
      </w:pPr>
      <w:r w:rsidRPr="007274EF">
        <w:rPr>
          <w:rFonts w:ascii="Verdana" w:hAnsi="Verdana" w:cs="Roboto-Regular"/>
          <w:color w:val="767171" w:themeColor="background2" w:themeShade="80"/>
        </w:rPr>
        <w:t>Table 1 Road</w:t>
      </w:r>
      <w:r w:rsidR="00040D89" w:rsidRPr="007274EF">
        <w:rPr>
          <w:rFonts w:ascii="Verdana" w:hAnsi="Verdana" w:cs="Roboto-Regular"/>
          <w:color w:val="767171" w:themeColor="background2" w:themeShade="80"/>
        </w:rPr>
        <w:t xml:space="preserve"> accidents</w:t>
      </w:r>
    </w:p>
    <w:p w:rsidR="00336EED" w:rsidRDefault="00C8269F" w:rsidP="006C6D7F">
      <w:pPr>
        <w:autoSpaceDE w:val="0"/>
        <w:autoSpaceDN w:val="0"/>
        <w:adjustRightInd w:val="0"/>
        <w:jc w:val="both"/>
        <w:rPr>
          <w:rFonts w:ascii="Verdana" w:hAnsi="Verdana" w:cs="Roboto-Regular"/>
        </w:rPr>
      </w:pPr>
      <w:r>
        <w:rPr>
          <w:rFonts w:ascii="Verdana" w:hAnsi="Verdana" w:cs="Roboto-Regular"/>
        </w:rPr>
        <w:lastRenderedPageBreak/>
        <w:t>victims</w:t>
      </w:r>
    </w:p>
    <w:p w:rsidR="00C8269F" w:rsidRPr="00FF6441" w:rsidRDefault="00C8269F" w:rsidP="006C6D7F">
      <w:pPr>
        <w:autoSpaceDE w:val="0"/>
        <w:autoSpaceDN w:val="0"/>
        <w:adjustRightInd w:val="0"/>
        <w:jc w:val="both"/>
        <w:rPr>
          <w:rFonts w:ascii="Verdana" w:hAnsi="Verdana" w:cs="Roboto-Regular"/>
          <w:lang w:val="bg-BG"/>
        </w:rPr>
      </w:pPr>
      <w:r>
        <w:rPr>
          <w:rFonts w:ascii="Verdana" w:hAnsi="Verdana" w:cs="Roboto-Regular"/>
        </w:rPr>
        <w:t>material damage</w:t>
      </w:r>
    </w:p>
    <w:p w:rsidR="00C8269F" w:rsidRDefault="00C8269F" w:rsidP="006C6D7F">
      <w:pPr>
        <w:autoSpaceDE w:val="0"/>
        <w:autoSpaceDN w:val="0"/>
        <w:adjustRightInd w:val="0"/>
        <w:jc w:val="both"/>
        <w:rPr>
          <w:rFonts w:ascii="Verdana" w:hAnsi="Verdana" w:cs="Roboto-Regular"/>
          <w:b/>
        </w:rPr>
      </w:pPr>
    </w:p>
    <w:p w:rsidR="00336EED" w:rsidRDefault="00336EED" w:rsidP="006C6D7F">
      <w:pPr>
        <w:autoSpaceDE w:val="0"/>
        <w:autoSpaceDN w:val="0"/>
        <w:adjustRightInd w:val="0"/>
        <w:jc w:val="both"/>
        <w:rPr>
          <w:rFonts w:ascii="Verdana" w:hAnsi="Verdana" w:cs="Roboto-Regular"/>
          <w:b/>
        </w:rPr>
      </w:pPr>
      <w:r w:rsidRPr="007274EF">
        <w:rPr>
          <w:rFonts w:ascii="Verdana" w:hAnsi="Verdana" w:cs="Roboto-Regular"/>
          <w:color w:val="767171" w:themeColor="background2" w:themeShade="80"/>
        </w:rPr>
        <w:t>Table 2 Road accident fatalities</w:t>
      </w:r>
      <w:r>
        <w:rPr>
          <w:rFonts w:ascii="Verdana" w:hAnsi="Verdana" w:cs="Roboto-Regular"/>
          <w:b/>
        </w:rPr>
        <w:t xml:space="preserve"> </w:t>
      </w:r>
    </w:p>
    <w:p w:rsidR="00FF6441" w:rsidRDefault="00FF6441" w:rsidP="006C6D7F">
      <w:pPr>
        <w:autoSpaceDE w:val="0"/>
        <w:autoSpaceDN w:val="0"/>
        <w:adjustRightInd w:val="0"/>
        <w:jc w:val="both"/>
        <w:rPr>
          <w:rFonts w:ascii="Verdana" w:hAnsi="Verdana" w:cs="Roboto-Regular"/>
        </w:rPr>
      </w:pPr>
      <w:r>
        <w:rPr>
          <w:rFonts w:ascii="Verdana" w:hAnsi="Verdana" w:cs="Roboto-Regular"/>
        </w:rPr>
        <w:t>f</w:t>
      </w:r>
      <w:r w:rsidRPr="00FF6441">
        <w:rPr>
          <w:rFonts w:ascii="Verdana" w:hAnsi="Verdana" w:cs="Roboto-Regular"/>
        </w:rPr>
        <w:t xml:space="preserve">atalities </w:t>
      </w:r>
    </w:p>
    <w:p w:rsidR="00FF6441" w:rsidRDefault="00FF6441" w:rsidP="006C6D7F">
      <w:pPr>
        <w:autoSpaceDE w:val="0"/>
        <w:autoSpaceDN w:val="0"/>
        <w:adjustRightInd w:val="0"/>
        <w:jc w:val="both"/>
        <w:rPr>
          <w:rFonts w:ascii="Verdana" w:hAnsi="Verdana" w:cs="Roboto-Regular"/>
        </w:rPr>
      </w:pPr>
      <w:r>
        <w:rPr>
          <w:rFonts w:ascii="Verdana" w:hAnsi="Verdana" w:cs="Roboto-Regular"/>
        </w:rPr>
        <w:t>2020 reduction target</w:t>
      </w:r>
    </w:p>
    <w:p w:rsidR="00D65E07" w:rsidRDefault="00D65E07" w:rsidP="006C6D7F">
      <w:pPr>
        <w:autoSpaceDE w:val="0"/>
        <w:autoSpaceDN w:val="0"/>
        <w:adjustRightInd w:val="0"/>
        <w:jc w:val="both"/>
        <w:rPr>
          <w:rFonts w:ascii="Verdana" w:hAnsi="Verdana" w:cs="Roboto-Regular"/>
        </w:rPr>
      </w:pPr>
    </w:p>
    <w:p w:rsidR="00A36063" w:rsidRPr="00A36063" w:rsidRDefault="00A36063" w:rsidP="00A36063">
      <w:pPr>
        <w:autoSpaceDE w:val="0"/>
        <w:autoSpaceDN w:val="0"/>
        <w:adjustRightInd w:val="0"/>
        <w:jc w:val="both"/>
        <w:rPr>
          <w:rFonts w:ascii="Verdana" w:hAnsi="Verdana" w:cs="Roboto-Regular"/>
        </w:rPr>
      </w:pPr>
      <w:r w:rsidRPr="00A36063">
        <w:rPr>
          <w:rFonts w:ascii="Verdana" w:hAnsi="Verdana" w:cs="Roboto-Regular"/>
        </w:rPr>
        <w:t xml:space="preserve">Based </w:t>
      </w:r>
      <w:r>
        <w:rPr>
          <w:rFonts w:ascii="Verdana" w:hAnsi="Verdana" w:cs="Roboto-Regular"/>
        </w:rPr>
        <w:t>on the number of fatalities</w:t>
      </w:r>
      <w:r w:rsidRPr="00A36063">
        <w:rPr>
          <w:rFonts w:ascii="Verdana" w:hAnsi="Verdana" w:cs="Roboto-Regular"/>
        </w:rPr>
        <w:t xml:space="preserve"> (</w:t>
      </w:r>
      <w:r>
        <w:rPr>
          <w:rFonts w:ascii="Verdana" w:hAnsi="Verdana" w:cs="Roboto-Regular"/>
        </w:rPr>
        <w:t>Table</w:t>
      </w:r>
      <w:r w:rsidRPr="00A36063">
        <w:rPr>
          <w:rFonts w:ascii="Verdana" w:hAnsi="Verdana" w:cs="Roboto-Regular"/>
        </w:rPr>
        <w:t xml:space="preserve"> 2), </w:t>
      </w:r>
      <w:r w:rsidR="00A422BF">
        <w:rPr>
          <w:rFonts w:ascii="Verdana" w:hAnsi="Verdana" w:cs="Roboto-Regular"/>
        </w:rPr>
        <w:t>despite the serious progress, our country is still far from achieving planned values</w:t>
      </w:r>
      <w:r w:rsidRPr="00A36063">
        <w:rPr>
          <w:rFonts w:ascii="Verdana" w:hAnsi="Verdana" w:cs="Roboto-Regular"/>
        </w:rPr>
        <w:t>.</w:t>
      </w:r>
    </w:p>
    <w:p w:rsidR="007A7BBE" w:rsidRDefault="00017059" w:rsidP="00A36063">
      <w:pPr>
        <w:autoSpaceDE w:val="0"/>
        <w:autoSpaceDN w:val="0"/>
        <w:adjustRightInd w:val="0"/>
        <w:jc w:val="both"/>
        <w:rPr>
          <w:rFonts w:ascii="Verdana" w:hAnsi="Verdana" w:cs="Roboto-Regular"/>
        </w:rPr>
      </w:pPr>
      <w:r w:rsidRPr="00017059">
        <w:rPr>
          <w:rFonts w:ascii="Verdana" w:hAnsi="Verdana" w:cs="Roboto-Regular"/>
        </w:rPr>
        <w:t xml:space="preserve">Since 2016, there has been a steady decline in their number, which, at the end of the comparative period in 2019, </w:t>
      </w:r>
      <w:r>
        <w:rPr>
          <w:rFonts w:ascii="Verdana" w:hAnsi="Verdana" w:cs="Roboto-Regular"/>
        </w:rPr>
        <w:t>amount</w:t>
      </w:r>
      <w:r w:rsidR="00F176A7">
        <w:rPr>
          <w:rFonts w:ascii="Verdana" w:hAnsi="Verdana" w:cs="Roboto-Regular"/>
        </w:rPr>
        <w:t>ed</w:t>
      </w:r>
      <w:r>
        <w:rPr>
          <w:rFonts w:ascii="Verdana" w:hAnsi="Verdana" w:cs="Roboto-Regular"/>
        </w:rPr>
        <w:t xml:space="preserve"> to a</w:t>
      </w:r>
      <w:r w:rsidRPr="00017059">
        <w:rPr>
          <w:rFonts w:ascii="Verdana" w:hAnsi="Verdana" w:cs="Roboto-Regular"/>
        </w:rPr>
        <w:t xml:space="preserve"> relative </w:t>
      </w:r>
      <w:r>
        <w:rPr>
          <w:rFonts w:ascii="Verdana" w:hAnsi="Verdana" w:cs="Roboto-Regular"/>
        </w:rPr>
        <w:t>share of</w:t>
      </w:r>
      <w:r w:rsidRPr="00017059">
        <w:rPr>
          <w:rFonts w:ascii="Verdana" w:hAnsi="Verdana" w:cs="Roboto-Regular"/>
        </w:rPr>
        <w:t xml:space="preserve"> 20%. </w:t>
      </w:r>
      <w:r w:rsidR="00290583" w:rsidRPr="00290583">
        <w:rPr>
          <w:rFonts w:ascii="Verdana" w:hAnsi="Verdana" w:cs="Roboto-Regular"/>
        </w:rPr>
        <w:t xml:space="preserve">Both the observed dynamics in the statistical order and the general tendency of reduction correspond to the analogous EU averages. </w:t>
      </w:r>
    </w:p>
    <w:p w:rsidR="00A36063" w:rsidRPr="00A36063" w:rsidRDefault="005C4D5F" w:rsidP="00A36063">
      <w:pPr>
        <w:autoSpaceDE w:val="0"/>
        <w:autoSpaceDN w:val="0"/>
        <w:adjustRightInd w:val="0"/>
        <w:jc w:val="both"/>
        <w:rPr>
          <w:rFonts w:ascii="Verdana" w:hAnsi="Verdana" w:cs="Roboto-Regular"/>
        </w:rPr>
      </w:pPr>
      <w:r>
        <w:rPr>
          <w:rFonts w:ascii="Verdana" w:hAnsi="Verdana" w:cs="Roboto-Regular"/>
        </w:rPr>
        <w:t>Road fatalities in the EU decreased by a similar</w:t>
      </w:r>
      <w:r w:rsidR="007A7BBE" w:rsidRPr="007A7BBE">
        <w:rPr>
          <w:rFonts w:ascii="Verdana" w:hAnsi="Verdana" w:cs="Roboto-Regular"/>
        </w:rPr>
        <w:t xml:space="preserve"> average of around 21%, reaching 25,100 in 2018 (Chart 1). </w:t>
      </w:r>
    </w:p>
    <w:p w:rsidR="00D65E07" w:rsidRDefault="005C4D5F" w:rsidP="00A36063">
      <w:pPr>
        <w:autoSpaceDE w:val="0"/>
        <w:autoSpaceDN w:val="0"/>
        <w:adjustRightInd w:val="0"/>
        <w:jc w:val="both"/>
        <w:rPr>
          <w:rFonts w:ascii="Verdana" w:hAnsi="Verdana" w:cs="Roboto-Regular"/>
        </w:rPr>
      </w:pPr>
      <w:r w:rsidRPr="005C4D5F">
        <w:rPr>
          <w:rFonts w:ascii="Verdana" w:hAnsi="Verdana" w:cs="Roboto-Regular"/>
        </w:rPr>
        <w:t>The conclusion follows that the efforts made by the country to prevent the consequences of road trauma bring us closer to the result achieved at the average European level.</w:t>
      </w:r>
    </w:p>
    <w:p w:rsidR="00954C8A" w:rsidRDefault="00954C8A" w:rsidP="00A36063">
      <w:pPr>
        <w:autoSpaceDE w:val="0"/>
        <w:autoSpaceDN w:val="0"/>
        <w:adjustRightInd w:val="0"/>
        <w:jc w:val="both"/>
        <w:rPr>
          <w:rFonts w:ascii="Verdana" w:hAnsi="Verdana" w:cs="Roboto-Regular"/>
        </w:rPr>
      </w:pPr>
    </w:p>
    <w:p w:rsidR="00954C8A" w:rsidRPr="007A674D" w:rsidRDefault="00954C8A" w:rsidP="00A36063">
      <w:pPr>
        <w:autoSpaceDE w:val="0"/>
        <w:autoSpaceDN w:val="0"/>
        <w:adjustRightInd w:val="0"/>
        <w:jc w:val="both"/>
        <w:rPr>
          <w:rFonts w:ascii="Verdana" w:hAnsi="Verdana" w:cs="Roboto-Regular"/>
          <w:color w:val="767171" w:themeColor="background2" w:themeShade="80"/>
        </w:rPr>
      </w:pPr>
      <w:r w:rsidRPr="007A674D">
        <w:rPr>
          <w:rFonts w:ascii="Verdana" w:hAnsi="Verdana" w:cs="Roboto-Regular"/>
          <w:color w:val="767171" w:themeColor="background2" w:themeShade="80"/>
        </w:rPr>
        <w:t>Chart 3 Comparative data on the number of road accident</w:t>
      </w:r>
      <w:r w:rsidR="006C5BB3" w:rsidRPr="007A674D">
        <w:rPr>
          <w:rFonts w:ascii="Verdana" w:hAnsi="Verdana" w:cs="Roboto-Regular"/>
          <w:color w:val="767171" w:themeColor="background2" w:themeShade="80"/>
        </w:rPr>
        <w:t xml:space="preserve"> fatalitie</w:t>
      </w:r>
      <w:r w:rsidRPr="007A674D">
        <w:rPr>
          <w:rFonts w:ascii="Verdana" w:hAnsi="Verdana" w:cs="Roboto-Regular"/>
          <w:color w:val="767171" w:themeColor="background2" w:themeShade="80"/>
        </w:rPr>
        <w:t>s in the EU between 2010 and 2018</w:t>
      </w:r>
    </w:p>
    <w:p w:rsidR="001F222A" w:rsidRDefault="001F222A" w:rsidP="00A36063">
      <w:pPr>
        <w:autoSpaceDE w:val="0"/>
        <w:autoSpaceDN w:val="0"/>
        <w:adjustRightInd w:val="0"/>
        <w:jc w:val="both"/>
        <w:rPr>
          <w:rFonts w:ascii="Verdana" w:hAnsi="Verdana" w:cs="Roboto-Regular"/>
          <w:b/>
        </w:rPr>
      </w:pPr>
    </w:p>
    <w:p w:rsidR="001F222A" w:rsidRPr="007A674D" w:rsidRDefault="001F222A" w:rsidP="00A36063">
      <w:pPr>
        <w:autoSpaceDE w:val="0"/>
        <w:autoSpaceDN w:val="0"/>
        <w:adjustRightInd w:val="0"/>
        <w:jc w:val="both"/>
        <w:rPr>
          <w:rFonts w:ascii="Verdana" w:hAnsi="Verdana" w:cs="Roboto-Regular"/>
          <w:color w:val="767171" w:themeColor="background2" w:themeShade="80"/>
        </w:rPr>
      </w:pPr>
      <w:r w:rsidRPr="007A674D">
        <w:rPr>
          <w:rFonts w:ascii="Verdana" w:hAnsi="Verdana" w:cs="Roboto-Regular"/>
          <w:color w:val="767171" w:themeColor="background2" w:themeShade="80"/>
        </w:rPr>
        <w:t>Table 3 Road accident injuries</w:t>
      </w:r>
    </w:p>
    <w:p w:rsidR="006C5BB3" w:rsidRDefault="006C5BB3" w:rsidP="00A36063">
      <w:pPr>
        <w:autoSpaceDE w:val="0"/>
        <w:autoSpaceDN w:val="0"/>
        <w:adjustRightInd w:val="0"/>
        <w:jc w:val="both"/>
        <w:rPr>
          <w:rFonts w:ascii="Verdana" w:hAnsi="Verdana" w:cs="Roboto-Regular"/>
        </w:rPr>
      </w:pPr>
      <w:r>
        <w:rPr>
          <w:rFonts w:ascii="Verdana" w:hAnsi="Verdana" w:cs="Roboto-Regular"/>
        </w:rPr>
        <w:lastRenderedPageBreak/>
        <w:t>severe injuries</w:t>
      </w:r>
    </w:p>
    <w:p w:rsidR="006C5BB3" w:rsidRDefault="006C5BB3" w:rsidP="00A36063">
      <w:pPr>
        <w:autoSpaceDE w:val="0"/>
        <w:autoSpaceDN w:val="0"/>
        <w:adjustRightInd w:val="0"/>
        <w:jc w:val="both"/>
        <w:rPr>
          <w:rFonts w:ascii="Verdana" w:hAnsi="Verdana" w:cs="Roboto-Regular"/>
        </w:rPr>
      </w:pPr>
      <w:r>
        <w:rPr>
          <w:rFonts w:ascii="Verdana" w:hAnsi="Verdana" w:cs="Roboto-Regular"/>
        </w:rPr>
        <w:t xml:space="preserve">minor injuries </w:t>
      </w:r>
    </w:p>
    <w:p w:rsidR="006C5BB3" w:rsidRDefault="006C5BB3" w:rsidP="00A36063">
      <w:pPr>
        <w:autoSpaceDE w:val="0"/>
        <w:autoSpaceDN w:val="0"/>
        <w:adjustRightInd w:val="0"/>
        <w:jc w:val="both"/>
        <w:rPr>
          <w:rFonts w:ascii="Verdana" w:hAnsi="Verdana" w:cs="Roboto-Regular"/>
        </w:rPr>
      </w:pPr>
      <w:r>
        <w:rPr>
          <w:rFonts w:ascii="Verdana" w:hAnsi="Verdana" w:cs="Roboto-Regular"/>
        </w:rPr>
        <w:t>total</w:t>
      </w:r>
    </w:p>
    <w:p w:rsidR="006C5BB3" w:rsidRDefault="006C5BB3" w:rsidP="00A36063">
      <w:pPr>
        <w:autoSpaceDE w:val="0"/>
        <w:autoSpaceDN w:val="0"/>
        <w:adjustRightInd w:val="0"/>
        <w:jc w:val="both"/>
        <w:rPr>
          <w:rFonts w:ascii="Verdana" w:hAnsi="Verdana" w:cs="Roboto-Regular"/>
        </w:rPr>
      </w:pPr>
    </w:p>
    <w:p w:rsidR="008834A4" w:rsidRDefault="008834A4" w:rsidP="00A36063">
      <w:pPr>
        <w:autoSpaceDE w:val="0"/>
        <w:autoSpaceDN w:val="0"/>
        <w:adjustRightInd w:val="0"/>
        <w:jc w:val="both"/>
        <w:rPr>
          <w:rFonts w:ascii="Verdana" w:hAnsi="Verdana" w:cs="Roboto-Regular"/>
        </w:rPr>
      </w:pPr>
      <w:r>
        <w:rPr>
          <w:rFonts w:ascii="Verdana" w:hAnsi="Verdana" w:cs="Roboto-Regular"/>
        </w:rPr>
        <w:t xml:space="preserve">As evidenced by Table 3, </w:t>
      </w:r>
      <w:r w:rsidR="00882A38" w:rsidRPr="00882A38">
        <w:rPr>
          <w:rFonts w:ascii="Verdana" w:hAnsi="Verdana" w:cs="Roboto-Regular"/>
        </w:rPr>
        <w:t>the country managed to achieve a sustainable reduction in the number of serious injuries four years before the end of the planning period.</w:t>
      </w:r>
    </w:p>
    <w:p w:rsidR="00882A38" w:rsidRDefault="00A77B06" w:rsidP="00A36063">
      <w:pPr>
        <w:autoSpaceDE w:val="0"/>
        <w:autoSpaceDN w:val="0"/>
        <w:adjustRightInd w:val="0"/>
        <w:jc w:val="both"/>
        <w:rPr>
          <w:rFonts w:ascii="Verdana" w:hAnsi="Verdana" w:cs="Roboto-Regular"/>
        </w:rPr>
      </w:pPr>
      <w:r w:rsidRPr="00A77B06">
        <w:rPr>
          <w:rFonts w:ascii="Verdana" w:hAnsi="Verdana" w:cs="Roboto-Regular"/>
        </w:rPr>
        <w:t>As early as 2017, their number dropped below 2,000 per year for the first time.</w:t>
      </w:r>
    </w:p>
    <w:p w:rsidR="00E6008B" w:rsidRDefault="00E6008B" w:rsidP="00A36063">
      <w:pPr>
        <w:autoSpaceDE w:val="0"/>
        <w:autoSpaceDN w:val="0"/>
        <w:adjustRightInd w:val="0"/>
        <w:jc w:val="both"/>
        <w:rPr>
          <w:rFonts w:ascii="Verdana" w:hAnsi="Verdana" w:cs="Roboto-Regular"/>
        </w:rPr>
      </w:pPr>
      <w:r w:rsidRPr="00E6008B">
        <w:rPr>
          <w:rFonts w:ascii="Verdana" w:hAnsi="Verdana" w:cs="Roboto-Regular"/>
        </w:rPr>
        <w:t>This trend remain</w:t>
      </w:r>
      <w:r w:rsidR="00C552C9">
        <w:rPr>
          <w:rFonts w:ascii="Verdana" w:hAnsi="Verdana" w:cs="Roboto-Regular"/>
        </w:rPr>
        <w:t>ed</w:t>
      </w:r>
      <w:r w:rsidRPr="00E6008B">
        <w:rPr>
          <w:rFonts w:ascii="Verdana" w:hAnsi="Verdana" w:cs="Roboto-Regular"/>
        </w:rPr>
        <w:t xml:space="preserve"> sustainable in 2018 and 2019.</w:t>
      </w:r>
    </w:p>
    <w:p w:rsidR="00E6008B" w:rsidRPr="006C5BB3" w:rsidRDefault="003D6BE1" w:rsidP="00A36063">
      <w:pPr>
        <w:autoSpaceDE w:val="0"/>
        <w:autoSpaceDN w:val="0"/>
        <w:adjustRightInd w:val="0"/>
        <w:jc w:val="both"/>
        <w:rPr>
          <w:rFonts w:ascii="Verdana" w:hAnsi="Verdana" w:cs="Roboto-Regular"/>
        </w:rPr>
      </w:pPr>
      <w:r w:rsidRPr="003D6BE1">
        <w:rPr>
          <w:rFonts w:ascii="Verdana" w:hAnsi="Verdana" w:cs="Roboto-Regular"/>
        </w:rPr>
        <w:t>The number of minor injuries saw a lasting tendency to increase and if in 2010 there were 5,627 minor injuries, at the end of 2019, their number was 6,562.</w:t>
      </w:r>
    </w:p>
    <w:p w:rsidR="00336EED" w:rsidRDefault="00704820" w:rsidP="006C6D7F">
      <w:pPr>
        <w:autoSpaceDE w:val="0"/>
        <w:autoSpaceDN w:val="0"/>
        <w:adjustRightInd w:val="0"/>
        <w:jc w:val="both"/>
        <w:rPr>
          <w:rFonts w:ascii="Verdana" w:hAnsi="Verdana" w:cs="Roboto-Regular"/>
        </w:rPr>
      </w:pPr>
      <w:r w:rsidRPr="00704820">
        <w:rPr>
          <w:rFonts w:ascii="Verdana" w:hAnsi="Verdana" w:cs="Roboto-Regular"/>
        </w:rPr>
        <w:t xml:space="preserve">This represents a significant increase of 17% or 935 more minor injuries, and this trend was observed in many EU </w:t>
      </w:r>
      <w:r w:rsidR="00C552C9">
        <w:rPr>
          <w:rFonts w:ascii="Verdana" w:hAnsi="Verdana" w:cs="Roboto-Regular"/>
        </w:rPr>
        <w:t>M</w:t>
      </w:r>
      <w:r w:rsidRPr="00704820">
        <w:rPr>
          <w:rFonts w:ascii="Verdana" w:hAnsi="Verdana" w:cs="Roboto-Regular"/>
        </w:rPr>
        <w:t xml:space="preserve">ember </w:t>
      </w:r>
      <w:r w:rsidR="00C552C9">
        <w:rPr>
          <w:rFonts w:ascii="Verdana" w:hAnsi="Verdana" w:cs="Roboto-Regular"/>
        </w:rPr>
        <w:t>S</w:t>
      </w:r>
      <w:r w:rsidRPr="00704820">
        <w:rPr>
          <w:rFonts w:ascii="Verdana" w:hAnsi="Verdana" w:cs="Roboto-Regular"/>
        </w:rPr>
        <w:t>tates.</w:t>
      </w:r>
      <w:r>
        <w:rPr>
          <w:rFonts w:ascii="Verdana" w:hAnsi="Verdana" w:cs="Roboto-Regular"/>
        </w:rPr>
        <w:t xml:space="preserve"> </w:t>
      </w:r>
      <w:r w:rsidRPr="00704820">
        <w:rPr>
          <w:rFonts w:ascii="Verdana" w:hAnsi="Verdana" w:cs="Roboto-Regular"/>
        </w:rPr>
        <w:t xml:space="preserve">It shows that </w:t>
      </w:r>
      <w:r w:rsidR="00C85945">
        <w:rPr>
          <w:rFonts w:ascii="Verdana" w:hAnsi="Verdana" w:cs="Roboto-Regular"/>
        </w:rPr>
        <w:t>of</w:t>
      </w:r>
      <w:r w:rsidRPr="00704820">
        <w:rPr>
          <w:rFonts w:ascii="Verdana" w:hAnsi="Verdana" w:cs="Roboto-Regular"/>
        </w:rPr>
        <w:t xml:space="preserve"> the total number of injuries, which at 2019 increased by 421 compared to 2010, the proportion of serious injuries saw a significant drop: from more than 30% to 23%.</w:t>
      </w:r>
      <w:r w:rsidR="00C85945">
        <w:rPr>
          <w:rFonts w:ascii="Verdana" w:hAnsi="Verdana" w:cs="Roboto-Regular"/>
        </w:rPr>
        <w:t xml:space="preserve"> </w:t>
      </w:r>
      <w:r w:rsidR="00C85945" w:rsidRPr="00C85945">
        <w:rPr>
          <w:rFonts w:ascii="Verdana" w:hAnsi="Verdana" w:cs="Roboto-Regular"/>
        </w:rPr>
        <w:t>A</w:t>
      </w:r>
      <w:r w:rsidR="001E6067">
        <w:rPr>
          <w:rFonts w:ascii="Verdana" w:hAnsi="Verdana" w:cs="Roboto-Regular"/>
        </w:rPr>
        <w:t>s a</w:t>
      </w:r>
      <w:r w:rsidR="00C85945" w:rsidRPr="00C85945">
        <w:rPr>
          <w:rFonts w:ascii="Verdana" w:hAnsi="Verdana" w:cs="Roboto-Regular"/>
        </w:rPr>
        <w:t>t 2019, their number was 27% lower than in the 2010 baseline.</w:t>
      </w:r>
    </w:p>
    <w:p w:rsidR="001E6067" w:rsidRDefault="001E6067" w:rsidP="006C6D7F">
      <w:pPr>
        <w:autoSpaceDE w:val="0"/>
        <w:autoSpaceDN w:val="0"/>
        <w:adjustRightInd w:val="0"/>
        <w:jc w:val="both"/>
        <w:rPr>
          <w:rFonts w:ascii="Verdana" w:hAnsi="Verdana" w:cs="Roboto-Regular"/>
        </w:rPr>
      </w:pPr>
      <w:r w:rsidRPr="001E6067">
        <w:rPr>
          <w:rFonts w:ascii="Verdana" w:hAnsi="Verdana" w:cs="Roboto-Regular"/>
        </w:rPr>
        <w:t xml:space="preserve">Another way to analyze road safety data in the country is provided by their distribution by time of </w:t>
      </w:r>
      <w:r w:rsidR="00C27192">
        <w:rPr>
          <w:rFonts w:ascii="Verdana" w:hAnsi="Verdana" w:cs="Roboto-Regular"/>
        </w:rPr>
        <w:t>occurrence</w:t>
      </w:r>
      <w:r w:rsidRPr="001E6067">
        <w:rPr>
          <w:rFonts w:ascii="Verdana" w:hAnsi="Verdana" w:cs="Roboto-Regular"/>
        </w:rPr>
        <w:t>: months, days, and hours.</w:t>
      </w:r>
    </w:p>
    <w:p w:rsidR="00662D6F" w:rsidRDefault="00C27192" w:rsidP="006C6D7F">
      <w:pPr>
        <w:autoSpaceDE w:val="0"/>
        <w:autoSpaceDN w:val="0"/>
        <w:adjustRightInd w:val="0"/>
        <w:jc w:val="both"/>
        <w:rPr>
          <w:rFonts w:ascii="Verdana" w:hAnsi="Verdana" w:cs="Roboto-Regular"/>
        </w:rPr>
      </w:pPr>
      <w:r w:rsidRPr="00C27192">
        <w:rPr>
          <w:rFonts w:ascii="Verdana" w:hAnsi="Verdana" w:cs="Roboto-Regular"/>
        </w:rPr>
        <w:t>Examining monthly data on the number of road accidents with victims gives a clear picture of the most risky months.</w:t>
      </w:r>
      <w:r w:rsidR="00EA2FDB">
        <w:rPr>
          <w:rFonts w:ascii="Verdana" w:hAnsi="Verdana" w:cs="Roboto-Regular"/>
        </w:rPr>
        <w:t xml:space="preserve"> </w:t>
      </w:r>
      <w:r w:rsidR="00EA2FDB" w:rsidRPr="00EA2FDB">
        <w:rPr>
          <w:rFonts w:ascii="Verdana" w:hAnsi="Verdana" w:cs="Roboto-Regular"/>
        </w:rPr>
        <w:t xml:space="preserve">These are the months from June to October, when there are also </w:t>
      </w:r>
      <w:r w:rsidR="006D414D" w:rsidRPr="00EA2FDB">
        <w:rPr>
          <w:rFonts w:ascii="Verdana" w:hAnsi="Verdana" w:cs="Roboto-Regular"/>
        </w:rPr>
        <w:t xml:space="preserve">traffic volume </w:t>
      </w:r>
      <w:r w:rsidR="00EA2FDB" w:rsidRPr="00EA2FDB">
        <w:rPr>
          <w:rFonts w:ascii="Verdana" w:hAnsi="Verdana" w:cs="Roboto-Regular"/>
        </w:rPr>
        <w:t>peaks.</w:t>
      </w:r>
      <w:r w:rsidR="00662D6F">
        <w:rPr>
          <w:rFonts w:ascii="Verdana" w:hAnsi="Verdana" w:cs="Roboto-Regular"/>
        </w:rPr>
        <w:t xml:space="preserve"> </w:t>
      </w:r>
    </w:p>
    <w:p w:rsidR="00C27192" w:rsidRDefault="00662D6F" w:rsidP="006C6D7F">
      <w:pPr>
        <w:autoSpaceDE w:val="0"/>
        <w:autoSpaceDN w:val="0"/>
        <w:adjustRightInd w:val="0"/>
        <w:jc w:val="both"/>
        <w:rPr>
          <w:rFonts w:ascii="Verdana" w:hAnsi="Verdana" w:cs="Roboto-Regular"/>
        </w:rPr>
      </w:pPr>
      <w:r>
        <w:rPr>
          <w:rFonts w:ascii="Verdana" w:hAnsi="Verdana" w:cs="Roboto-Regular"/>
        </w:rPr>
        <w:lastRenderedPageBreak/>
        <w:t>August s</w:t>
      </w:r>
      <w:r w:rsidR="00B3008C">
        <w:rPr>
          <w:rFonts w:ascii="Verdana" w:hAnsi="Verdana" w:cs="Roboto-Regular"/>
        </w:rPr>
        <w:t>aw</w:t>
      </w:r>
      <w:r>
        <w:rPr>
          <w:rFonts w:ascii="Verdana" w:hAnsi="Verdana" w:cs="Roboto-Regular"/>
        </w:rPr>
        <w:t xml:space="preserve"> the highest number of road accidents with casualties </w:t>
      </w:r>
      <w:r w:rsidRPr="00662D6F">
        <w:rPr>
          <w:rFonts w:ascii="Verdana" w:hAnsi="Verdana" w:cs="Roboto-Regular"/>
        </w:rPr>
        <w:t>for the whole period</w:t>
      </w:r>
      <w:r w:rsidR="00A66404">
        <w:rPr>
          <w:rFonts w:ascii="Verdana" w:hAnsi="Verdana" w:cs="Roboto-Regular"/>
        </w:rPr>
        <w:t>, i.e.</w:t>
      </w:r>
      <w:r w:rsidRPr="00662D6F">
        <w:rPr>
          <w:rFonts w:ascii="Verdana" w:hAnsi="Verdana" w:cs="Roboto-Regular"/>
        </w:rPr>
        <w:t xml:space="preserve"> a monthly average of 725</w:t>
      </w:r>
      <w:r w:rsidR="001816B4">
        <w:rPr>
          <w:rFonts w:ascii="Verdana" w:hAnsi="Verdana" w:cs="Roboto-Regular"/>
        </w:rPr>
        <w:t xml:space="preserve">. </w:t>
      </w:r>
      <w:r w:rsidR="00A77721">
        <w:rPr>
          <w:rFonts w:ascii="Verdana" w:hAnsi="Verdana" w:cs="Roboto-Regular"/>
        </w:rPr>
        <w:t xml:space="preserve">The </w:t>
      </w:r>
      <w:r w:rsidR="00B3008C">
        <w:rPr>
          <w:rFonts w:ascii="Verdana" w:hAnsi="Verdana" w:cs="Roboto-Regular"/>
        </w:rPr>
        <w:t>second most risky month wa</w:t>
      </w:r>
      <w:r w:rsidR="00A77721">
        <w:rPr>
          <w:rFonts w:ascii="Verdana" w:hAnsi="Verdana" w:cs="Roboto-Regular"/>
        </w:rPr>
        <w:t xml:space="preserve">s July, with </w:t>
      </w:r>
      <w:r w:rsidR="00A77721" w:rsidRPr="00A77721">
        <w:rPr>
          <w:rFonts w:ascii="Verdana" w:hAnsi="Verdana" w:cs="Roboto-Regular"/>
        </w:rPr>
        <w:t>710</w:t>
      </w:r>
      <w:r w:rsidR="00A77721">
        <w:rPr>
          <w:rFonts w:ascii="Verdana" w:hAnsi="Verdana" w:cs="Roboto-Regular"/>
        </w:rPr>
        <w:t xml:space="preserve"> accidents</w:t>
      </w:r>
      <w:r w:rsidR="00A77721" w:rsidRPr="00A77721">
        <w:rPr>
          <w:rFonts w:ascii="Verdana" w:hAnsi="Verdana" w:cs="Roboto-Regular"/>
        </w:rPr>
        <w:t>, followed by September with 664</w:t>
      </w:r>
      <w:r w:rsidR="00A77721">
        <w:rPr>
          <w:rFonts w:ascii="Verdana" w:hAnsi="Verdana" w:cs="Roboto-Regular"/>
        </w:rPr>
        <w:t xml:space="preserve">. </w:t>
      </w:r>
      <w:r w:rsidR="00A77721" w:rsidRPr="00A77721">
        <w:rPr>
          <w:rFonts w:ascii="Verdana" w:hAnsi="Verdana" w:cs="Roboto-Regular"/>
        </w:rPr>
        <w:t xml:space="preserve">The average number of road accidents with casualties during these three months </w:t>
      </w:r>
      <w:r w:rsidR="00B3008C">
        <w:rPr>
          <w:rFonts w:ascii="Verdana" w:hAnsi="Verdana" w:cs="Roboto-Regular"/>
        </w:rPr>
        <w:t>wa</w:t>
      </w:r>
      <w:r w:rsidR="00A77721" w:rsidRPr="00A77721">
        <w:rPr>
          <w:rFonts w:ascii="Verdana" w:hAnsi="Verdana" w:cs="Roboto-Regular"/>
        </w:rPr>
        <w:t>s 699.</w:t>
      </w:r>
      <w:r w:rsidR="006D414D">
        <w:rPr>
          <w:rFonts w:ascii="Verdana" w:hAnsi="Verdana" w:cs="Roboto-Regular"/>
        </w:rPr>
        <w:t xml:space="preserve"> </w:t>
      </w:r>
    </w:p>
    <w:p w:rsidR="00B3008C" w:rsidRDefault="00B3008C" w:rsidP="006C6D7F">
      <w:pPr>
        <w:autoSpaceDE w:val="0"/>
        <w:autoSpaceDN w:val="0"/>
        <w:adjustRightInd w:val="0"/>
        <w:jc w:val="both"/>
        <w:rPr>
          <w:rFonts w:ascii="Verdana" w:hAnsi="Verdana" w:cs="Roboto-Regular"/>
        </w:rPr>
      </w:pPr>
    </w:p>
    <w:p w:rsidR="00B3008C" w:rsidRPr="00A66404" w:rsidRDefault="00B3008C" w:rsidP="006C6D7F">
      <w:pPr>
        <w:autoSpaceDE w:val="0"/>
        <w:autoSpaceDN w:val="0"/>
        <w:adjustRightInd w:val="0"/>
        <w:jc w:val="both"/>
        <w:rPr>
          <w:rFonts w:ascii="Verdana" w:hAnsi="Verdana" w:cs="Roboto-Regular"/>
          <w:color w:val="767171" w:themeColor="background2" w:themeShade="80"/>
        </w:rPr>
      </w:pPr>
      <w:r w:rsidRPr="00A66404">
        <w:rPr>
          <w:rFonts w:ascii="Verdana" w:hAnsi="Verdana" w:cs="Roboto-Regular"/>
          <w:color w:val="767171" w:themeColor="background2" w:themeShade="80"/>
        </w:rPr>
        <w:t>Table 4 Road accidents with casualties by months and years</w:t>
      </w:r>
    </w:p>
    <w:p w:rsidR="00193E8C" w:rsidRDefault="00193E8C" w:rsidP="006C6D7F">
      <w:pPr>
        <w:autoSpaceDE w:val="0"/>
        <w:autoSpaceDN w:val="0"/>
        <w:adjustRightInd w:val="0"/>
        <w:jc w:val="both"/>
        <w:rPr>
          <w:rFonts w:ascii="Verdana" w:hAnsi="Verdana" w:cs="Roboto-Regular"/>
          <w:b/>
        </w:rPr>
      </w:pPr>
    </w:p>
    <w:p w:rsidR="00193E8C" w:rsidRPr="00A66404" w:rsidRDefault="00193E8C" w:rsidP="006C6D7F">
      <w:pPr>
        <w:autoSpaceDE w:val="0"/>
        <w:autoSpaceDN w:val="0"/>
        <w:adjustRightInd w:val="0"/>
        <w:jc w:val="both"/>
        <w:rPr>
          <w:rFonts w:ascii="Verdana" w:hAnsi="Verdana" w:cs="Roboto-Regular"/>
          <w:color w:val="767171" w:themeColor="background2" w:themeShade="80"/>
        </w:rPr>
      </w:pPr>
      <w:r w:rsidRPr="00A66404">
        <w:rPr>
          <w:rFonts w:ascii="Verdana" w:hAnsi="Verdana" w:cs="Roboto-Regular"/>
          <w:color w:val="767171" w:themeColor="background2" w:themeShade="80"/>
        </w:rPr>
        <w:t xml:space="preserve">Table 5 Road accident fatalities by months and years </w:t>
      </w:r>
    </w:p>
    <w:p w:rsidR="00193E8C" w:rsidRDefault="00193E8C" w:rsidP="006C6D7F">
      <w:pPr>
        <w:autoSpaceDE w:val="0"/>
        <w:autoSpaceDN w:val="0"/>
        <w:adjustRightInd w:val="0"/>
        <w:jc w:val="both"/>
        <w:rPr>
          <w:rFonts w:ascii="Verdana" w:hAnsi="Verdana" w:cs="Roboto-Regular"/>
          <w:b/>
        </w:rPr>
      </w:pPr>
    </w:p>
    <w:p w:rsidR="00193E8C" w:rsidRDefault="00021CAC" w:rsidP="00193E8C">
      <w:pPr>
        <w:autoSpaceDE w:val="0"/>
        <w:autoSpaceDN w:val="0"/>
        <w:adjustRightInd w:val="0"/>
        <w:jc w:val="both"/>
        <w:rPr>
          <w:rFonts w:ascii="Verdana" w:hAnsi="Verdana" w:cs="Roboto-Regular"/>
        </w:rPr>
      </w:pPr>
      <w:r>
        <w:rPr>
          <w:rFonts w:ascii="Verdana" w:hAnsi="Verdana" w:cs="Roboto-Regular"/>
        </w:rPr>
        <w:t>As to</w:t>
      </w:r>
      <w:r w:rsidR="00193E8C" w:rsidRPr="00193E8C">
        <w:rPr>
          <w:rFonts w:ascii="Verdana" w:hAnsi="Verdana" w:cs="Roboto-Regular"/>
        </w:rPr>
        <w:t xml:space="preserve"> the number of deaths by month, similar dynamics are observed</w:t>
      </w:r>
      <w:r>
        <w:rPr>
          <w:rFonts w:ascii="Verdana" w:hAnsi="Verdana" w:cs="Roboto-Regular"/>
        </w:rPr>
        <w:t xml:space="preserve"> </w:t>
      </w:r>
      <w:r w:rsidR="00193E8C" w:rsidRPr="00193E8C">
        <w:rPr>
          <w:rFonts w:ascii="Verdana" w:hAnsi="Verdana" w:cs="Roboto-Regular"/>
        </w:rPr>
        <w:t>(Table 5).</w:t>
      </w:r>
    </w:p>
    <w:p w:rsidR="00C8126F" w:rsidRDefault="00C8126F" w:rsidP="00193E8C">
      <w:pPr>
        <w:autoSpaceDE w:val="0"/>
        <w:autoSpaceDN w:val="0"/>
        <w:adjustRightInd w:val="0"/>
        <w:jc w:val="both"/>
        <w:rPr>
          <w:rFonts w:ascii="Verdana" w:hAnsi="Verdana" w:cs="Roboto-Regular"/>
        </w:rPr>
      </w:pPr>
      <w:r w:rsidRPr="00C8126F">
        <w:rPr>
          <w:rFonts w:ascii="Verdana" w:hAnsi="Verdana" w:cs="Roboto-Regular"/>
        </w:rPr>
        <w:t>In the summer months of July, August</w:t>
      </w:r>
      <w:r w:rsidR="00A66404">
        <w:rPr>
          <w:rFonts w:ascii="Verdana" w:hAnsi="Verdana" w:cs="Roboto-Regular"/>
        </w:rPr>
        <w:t>,</w:t>
      </w:r>
      <w:r w:rsidRPr="00C8126F">
        <w:rPr>
          <w:rFonts w:ascii="Verdana" w:hAnsi="Verdana" w:cs="Roboto-Regular"/>
        </w:rPr>
        <w:t xml:space="preserve"> and September, the number of deaths is the highest.</w:t>
      </w:r>
      <w:r w:rsidR="001638BF">
        <w:rPr>
          <w:rFonts w:ascii="Verdana" w:hAnsi="Verdana" w:cs="Roboto-Regular"/>
        </w:rPr>
        <w:t xml:space="preserve"> </w:t>
      </w:r>
      <w:r w:rsidR="001638BF" w:rsidRPr="001638BF">
        <w:rPr>
          <w:rFonts w:ascii="Verdana" w:hAnsi="Verdana" w:cs="Roboto-Regular"/>
        </w:rPr>
        <w:t>The average of this indicator is highest in July</w:t>
      </w:r>
      <w:r w:rsidR="00A66404">
        <w:rPr>
          <w:rFonts w:ascii="Verdana" w:hAnsi="Verdana" w:cs="Roboto-Regular"/>
        </w:rPr>
        <w:t>:</w:t>
      </w:r>
      <w:r w:rsidR="001638BF" w:rsidRPr="001638BF">
        <w:rPr>
          <w:rFonts w:ascii="Verdana" w:hAnsi="Verdana" w:cs="Roboto-Regular"/>
        </w:rPr>
        <w:t xml:space="preserve"> 73.</w:t>
      </w:r>
      <w:r w:rsidR="001638BF">
        <w:rPr>
          <w:rFonts w:ascii="Verdana" w:hAnsi="Verdana" w:cs="Roboto-Regular"/>
        </w:rPr>
        <w:t xml:space="preserve"> </w:t>
      </w:r>
      <w:r w:rsidR="001638BF" w:rsidRPr="001638BF">
        <w:rPr>
          <w:rFonts w:ascii="Verdana" w:hAnsi="Verdana" w:cs="Roboto-Regular"/>
        </w:rPr>
        <w:t xml:space="preserve">The peaks for the period </w:t>
      </w:r>
      <w:r w:rsidR="00655AB9">
        <w:rPr>
          <w:rFonts w:ascii="Verdana" w:hAnsi="Verdana" w:cs="Roboto-Regular"/>
        </w:rPr>
        <w:t>were reported</w:t>
      </w:r>
      <w:r w:rsidR="001638BF" w:rsidRPr="001638BF">
        <w:rPr>
          <w:rFonts w:ascii="Verdana" w:hAnsi="Verdana" w:cs="Roboto-Regular"/>
        </w:rPr>
        <w:t xml:space="preserve"> in July 2014, with 86 fatalities.</w:t>
      </w:r>
    </w:p>
    <w:p w:rsidR="00997018" w:rsidRDefault="00997018" w:rsidP="00193E8C">
      <w:pPr>
        <w:autoSpaceDE w:val="0"/>
        <w:autoSpaceDN w:val="0"/>
        <w:adjustRightInd w:val="0"/>
        <w:jc w:val="both"/>
        <w:rPr>
          <w:rFonts w:ascii="Verdana" w:hAnsi="Verdana" w:cs="Roboto-Regular"/>
        </w:rPr>
      </w:pPr>
      <w:r w:rsidRPr="00997018">
        <w:rPr>
          <w:rFonts w:ascii="Verdana" w:hAnsi="Verdana" w:cs="Roboto-Regular"/>
        </w:rPr>
        <w:t xml:space="preserve">The number of injuries by months followed the same trend, with </w:t>
      </w:r>
      <w:r w:rsidR="006937D4">
        <w:rPr>
          <w:rFonts w:ascii="Verdana" w:hAnsi="Verdana" w:cs="Roboto-Regular"/>
        </w:rPr>
        <w:t>a peak</w:t>
      </w:r>
      <w:r w:rsidRPr="00997018">
        <w:rPr>
          <w:rFonts w:ascii="Verdana" w:hAnsi="Verdana" w:cs="Roboto-Regular"/>
        </w:rPr>
        <w:t xml:space="preserve"> in the summer.</w:t>
      </w:r>
      <w:r>
        <w:rPr>
          <w:rFonts w:ascii="Verdana" w:hAnsi="Verdana" w:cs="Roboto-Regular"/>
        </w:rPr>
        <w:t xml:space="preserve"> </w:t>
      </w:r>
      <w:r w:rsidR="006937D4" w:rsidRPr="006937D4">
        <w:rPr>
          <w:rFonts w:ascii="Verdana" w:hAnsi="Verdana" w:cs="Roboto-Regular"/>
        </w:rPr>
        <w:t>August, July, and September have the greatest weight in the total number of injuries by months.</w:t>
      </w:r>
    </w:p>
    <w:p w:rsidR="00B83602" w:rsidRDefault="00B83602" w:rsidP="00193E8C">
      <w:pPr>
        <w:autoSpaceDE w:val="0"/>
        <w:autoSpaceDN w:val="0"/>
        <w:adjustRightInd w:val="0"/>
        <w:jc w:val="both"/>
        <w:rPr>
          <w:rFonts w:ascii="Verdana" w:hAnsi="Verdana" w:cs="Roboto-Regular"/>
        </w:rPr>
      </w:pPr>
      <w:r w:rsidRPr="00B83602">
        <w:rPr>
          <w:rFonts w:ascii="Verdana" w:hAnsi="Verdana" w:cs="Roboto-Regular"/>
        </w:rPr>
        <w:t xml:space="preserve">The year </w:t>
      </w:r>
      <w:r>
        <w:rPr>
          <w:rFonts w:ascii="Verdana" w:hAnsi="Verdana" w:cs="Roboto-Regular"/>
        </w:rPr>
        <w:t>that saw</w:t>
      </w:r>
      <w:r w:rsidRPr="00B83602">
        <w:rPr>
          <w:rFonts w:ascii="Verdana" w:hAnsi="Verdana" w:cs="Roboto-Regular"/>
        </w:rPr>
        <w:t xml:space="preserve"> the highest number of injuries in the summer months was 2016, when the dynamics showed 1,028 </w:t>
      </w:r>
      <w:r w:rsidR="00E54E46">
        <w:rPr>
          <w:rFonts w:ascii="Verdana" w:hAnsi="Verdana" w:cs="Roboto-Regular"/>
        </w:rPr>
        <w:t>injuries</w:t>
      </w:r>
      <w:r w:rsidRPr="00B83602">
        <w:rPr>
          <w:rFonts w:ascii="Verdana" w:hAnsi="Verdana" w:cs="Roboto-Regular"/>
        </w:rPr>
        <w:t xml:space="preserve"> in August, 1,016 in July, 931 in June, and 892 in September.</w:t>
      </w:r>
    </w:p>
    <w:p w:rsidR="00E54E46" w:rsidRDefault="00E54E46" w:rsidP="00193E8C">
      <w:pPr>
        <w:autoSpaceDE w:val="0"/>
        <w:autoSpaceDN w:val="0"/>
        <w:adjustRightInd w:val="0"/>
        <w:jc w:val="both"/>
        <w:rPr>
          <w:rFonts w:ascii="Verdana" w:hAnsi="Verdana" w:cs="Roboto-Regular"/>
        </w:rPr>
      </w:pPr>
      <w:r w:rsidRPr="00E54E46">
        <w:rPr>
          <w:rFonts w:ascii="Verdana" w:hAnsi="Verdana" w:cs="Roboto-Regular"/>
        </w:rPr>
        <w:t xml:space="preserve">Road accident data, distributed by days of the week, show that Friday is the most risky day to participate in traffic, </w:t>
      </w:r>
      <w:r w:rsidRPr="00E54E46">
        <w:rPr>
          <w:rFonts w:ascii="Verdana" w:hAnsi="Verdana" w:cs="Roboto-Regular"/>
        </w:rPr>
        <w:lastRenderedPageBreak/>
        <w:t>with the highest number of severe accidents that caused injuries and death</w:t>
      </w:r>
      <w:r w:rsidR="00BD207A">
        <w:rPr>
          <w:rFonts w:ascii="Verdana" w:hAnsi="Verdana" w:cs="Roboto-Regular"/>
        </w:rPr>
        <w:t>:</w:t>
      </w:r>
      <w:r w:rsidRPr="00E54E46">
        <w:rPr>
          <w:rFonts w:ascii="Verdana" w:hAnsi="Verdana" w:cs="Roboto-Regular"/>
        </w:rPr>
        <w:t xml:space="preserve"> an average of 1,088.</w:t>
      </w:r>
    </w:p>
    <w:p w:rsidR="000F1A54" w:rsidRDefault="000F1A54" w:rsidP="000F1A54">
      <w:pPr>
        <w:autoSpaceDE w:val="0"/>
        <w:autoSpaceDN w:val="0"/>
        <w:adjustRightInd w:val="0"/>
        <w:jc w:val="both"/>
        <w:rPr>
          <w:rFonts w:ascii="Verdana" w:hAnsi="Verdana" w:cs="Roboto-Regular"/>
        </w:rPr>
      </w:pPr>
      <w:r w:rsidRPr="000F1A54">
        <w:rPr>
          <w:rFonts w:ascii="Verdana" w:hAnsi="Verdana" w:cs="Roboto-Regular"/>
        </w:rPr>
        <w:t>With an average of 873 heavy accidents a day, Sunday remains the safest day for</w:t>
      </w:r>
      <w:r>
        <w:rPr>
          <w:rFonts w:ascii="Verdana" w:hAnsi="Verdana" w:cs="Roboto-Regular"/>
        </w:rPr>
        <w:t xml:space="preserve"> </w:t>
      </w:r>
      <w:r w:rsidRPr="000F1A54">
        <w:rPr>
          <w:rFonts w:ascii="Verdana" w:hAnsi="Verdana" w:cs="Roboto-Regular"/>
        </w:rPr>
        <w:t>travel.</w:t>
      </w:r>
    </w:p>
    <w:p w:rsidR="00BD207A" w:rsidRDefault="00BD207A" w:rsidP="000F1A54">
      <w:pPr>
        <w:autoSpaceDE w:val="0"/>
        <w:autoSpaceDN w:val="0"/>
        <w:adjustRightInd w:val="0"/>
        <w:jc w:val="both"/>
        <w:rPr>
          <w:rFonts w:ascii="Verdana" w:hAnsi="Verdana" w:cs="Roboto-Regular"/>
          <w:color w:val="767171" w:themeColor="background2" w:themeShade="80"/>
        </w:rPr>
      </w:pPr>
    </w:p>
    <w:p w:rsidR="00EA12D6" w:rsidRPr="00BD207A" w:rsidRDefault="000462F4" w:rsidP="000F1A54">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 xml:space="preserve">Table 6 Road accidents with </w:t>
      </w:r>
      <w:r w:rsidR="00E95462" w:rsidRPr="00BD207A">
        <w:rPr>
          <w:rFonts w:ascii="Verdana" w:hAnsi="Verdana" w:cs="Roboto-Regular"/>
          <w:color w:val="767171" w:themeColor="background2" w:themeShade="80"/>
        </w:rPr>
        <w:t>casualties</w:t>
      </w:r>
      <w:r w:rsidRPr="00BD207A">
        <w:rPr>
          <w:rFonts w:ascii="Verdana" w:hAnsi="Verdana" w:cs="Roboto-Regular"/>
          <w:color w:val="767171" w:themeColor="background2" w:themeShade="80"/>
        </w:rPr>
        <w:t xml:space="preserve"> by days of the week and years</w:t>
      </w:r>
    </w:p>
    <w:p w:rsidR="008703CF" w:rsidRDefault="008703CF" w:rsidP="000F1A54">
      <w:pPr>
        <w:autoSpaceDE w:val="0"/>
        <w:autoSpaceDN w:val="0"/>
        <w:adjustRightInd w:val="0"/>
        <w:jc w:val="both"/>
        <w:rPr>
          <w:rFonts w:ascii="Verdana" w:hAnsi="Verdana" w:cs="Roboto-Regular"/>
          <w:b/>
        </w:rPr>
      </w:pPr>
    </w:p>
    <w:p w:rsidR="008703CF" w:rsidRDefault="008703CF" w:rsidP="000F1A54">
      <w:pPr>
        <w:autoSpaceDE w:val="0"/>
        <w:autoSpaceDN w:val="0"/>
        <w:adjustRightInd w:val="0"/>
        <w:jc w:val="both"/>
        <w:rPr>
          <w:rFonts w:ascii="Verdana" w:hAnsi="Verdana" w:cs="Roboto-Regular"/>
        </w:rPr>
      </w:pPr>
      <w:r w:rsidRPr="008703CF">
        <w:rPr>
          <w:rFonts w:ascii="Verdana" w:hAnsi="Verdana" w:cs="Roboto-Regular"/>
        </w:rPr>
        <w:t xml:space="preserve">The time in which the most severe accidents occur, </w:t>
      </w:r>
      <w:r w:rsidR="00BD207A">
        <w:rPr>
          <w:rFonts w:ascii="Verdana" w:hAnsi="Verdana" w:cs="Roboto-Regular"/>
        </w:rPr>
        <w:t>i</w:t>
      </w:r>
      <w:r w:rsidRPr="008703CF">
        <w:rPr>
          <w:rFonts w:ascii="Verdana" w:hAnsi="Verdana" w:cs="Roboto-Regular"/>
        </w:rPr>
        <w:t>s between 16.00 and 19.59 hrs.</w:t>
      </w:r>
      <w:r>
        <w:rPr>
          <w:rFonts w:ascii="Verdana" w:hAnsi="Verdana" w:cs="Roboto-Regular"/>
        </w:rPr>
        <w:t xml:space="preserve"> </w:t>
      </w:r>
      <w:r w:rsidRPr="008703CF">
        <w:rPr>
          <w:rFonts w:ascii="Verdana" w:hAnsi="Verdana" w:cs="Roboto-Regular"/>
        </w:rPr>
        <w:t xml:space="preserve">The hours with the lowest number of accidents causing injuries and death </w:t>
      </w:r>
      <w:r w:rsidR="00BD207A">
        <w:rPr>
          <w:rFonts w:ascii="Verdana" w:hAnsi="Verdana" w:cs="Roboto-Regular"/>
        </w:rPr>
        <w:t>a</w:t>
      </w:r>
      <w:r w:rsidRPr="008703CF">
        <w:rPr>
          <w:rFonts w:ascii="Verdana" w:hAnsi="Verdana" w:cs="Roboto-Regular"/>
        </w:rPr>
        <w:t xml:space="preserve">re between </w:t>
      </w:r>
      <w:r w:rsidR="00BD207A">
        <w:rPr>
          <w:rFonts w:ascii="Verdana" w:hAnsi="Verdana" w:cs="Roboto-Regular"/>
        </w:rPr>
        <w:t>0</w:t>
      </w:r>
      <w:r w:rsidRPr="008703CF">
        <w:rPr>
          <w:rFonts w:ascii="Verdana" w:hAnsi="Verdana" w:cs="Roboto-Regular"/>
        </w:rPr>
        <w:t xml:space="preserve">2:00 and </w:t>
      </w:r>
      <w:r w:rsidR="00BD207A">
        <w:rPr>
          <w:rFonts w:ascii="Verdana" w:hAnsi="Verdana" w:cs="Roboto-Regular"/>
        </w:rPr>
        <w:t>0</w:t>
      </w:r>
      <w:r w:rsidRPr="008703CF">
        <w:rPr>
          <w:rFonts w:ascii="Verdana" w:hAnsi="Verdana" w:cs="Roboto-Regular"/>
        </w:rPr>
        <w:t>5:59 hrs.</w:t>
      </w:r>
      <w:r w:rsidR="00612F37">
        <w:rPr>
          <w:rFonts w:ascii="Verdana" w:hAnsi="Verdana" w:cs="Roboto-Regular"/>
        </w:rPr>
        <w:t xml:space="preserve"> </w:t>
      </w:r>
      <w:r w:rsidR="00612F37" w:rsidRPr="00612F37">
        <w:rPr>
          <w:rFonts w:ascii="Verdana" w:hAnsi="Verdana" w:cs="Roboto-Regular"/>
        </w:rPr>
        <w:t xml:space="preserve">The difference in traffic volume in these </w:t>
      </w:r>
      <w:r w:rsidR="00BD207A">
        <w:rPr>
          <w:rFonts w:ascii="Verdana" w:hAnsi="Verdana" w:cs="Roboto-Regular"/>
        </w:rPr>
        <w:t>hours</w:t>
      </w:r>
      <w:r w:rsidR="00612F37" w:rsidRPr="00612F37">
        <w:rPr>
          <w:rFonts w:ascii="Verdana" w:hAnsi="Verdana" w:cs="Roboto-Regular"/>
        </w:rPr>
        <w:t xml:space="preserve"> significantly affects the risk of road accidents </w:t>
      </w:r>
      <w:r w:rsidR="00612F37">
        <w:rPr>
          <w:rFonts w:ascii="Verdana" w:hAnsi="Verdana" w:cs="Roboto-Regular"/>
        </w:rPr>
        <w:t>characteristic of</w:t>
      </w:r>
      <w:r w:rsidR="00612F37" w:rsidRPr="00612F37">
        <w:rPr>
          <w:rFonts w:ascii="Verdana" w:hAnsi="Verdana" w:cs="Roboto-Regular"/>
        </w:rPr>
        <w:t xml:space="preserve"> travel at this hour.</w:t>
      </w:r>
      <w:r w:rsidR="00A30051">
        <w:rPr>
          <w:rFonts w:ascii="Verdana" w:hAnsi="Verdana" w:cs="Roboto-Regular"/>
        </w:rPr>
        <w:t xml:space="preserve"> </w:t>
      </w:r>
      <w:r w:rsidR="00A30051" w:rsidRPr="00A30051">
        <w:rPr>
          <w:rFonts w:ascii="Verdana" w:hAnsi="Verdana" w:cs="Roboto-Regular"/>
        </w:rPr>
        <w:t xml:space="preserve">In addition, traffic intensity also affects the relatively equal distribution of the number of accidents in the hours from </w:t>
      </w:r>
      <w:r w:rsidR="00BD207A">
        <w:rPr>
          <w:rFonts w:ascii="Verdana" w:hAnsi="Verdana" w:cs="Roboto-Regular"/>
        </w:rPr>
        <w:t>0</w:t>
      </w:r>
      <w:r w:rsidR="00A30051" w:rsidRPr="00A30051">
        <w:rPr>
          <w:rFonts w:ascii="Verdana" w:hAnsi="Verdana" w:cs="Roboto-Regular"/>
        </w:rPr>
        <w:t xml:space="preserve">8.00 to 15.59, the decreasing distribution from 20.00 to </w:t>
      </w:r>
      <w:r w:rsidR="00BD207A">
        <w:rPr>
          <w:rFonts w:ascii="Verdana" w:hAnsi="Verdana" w:cs="Roboto-Regular"/>
        </w:rPr>
        <w:t>0</w:t>
      </w:r>
      <w:r w:rsidR="00A30051" w:rsidRPr="00A30051">
        <w:rPr>
          <w:rFonts w:ascii="Verdana" w:hAnsi="Verdana" w:cs="Roboto-Regular"/>
        </w:rPr>
        <w:t xml:space="preserve">3.59, and the increasing distribution in the hours from </w:t>
      </w:r>
      <w:r w:rsidR="00BD207A">
        <w:rPr>
          <w:rFonts w:ascii="Verdana" w:hAnsi="Verdana" w:cs="Roboto-Regular"/>
        </w:rPr>
        <w:t>0</w:t>
      </w:r>
      <w:r w:rsidR="00A30051" w:rsidRPr="00A30051">
        <w:rPr>
          <w:rFonts w:ascii="Verdana" w:hAnsi="Verdana" w:cs="Roboto-Regular"/>
        </w:rPr>
        <w:t xml:space="preserve">2.00 to </w:t>
      </w:r>
      <w:r w:rsidR="00BD207A">
        <w:rPr>
          <w:rFonts w:ascii="Verdana" w:hAnsi="Verdana" w:cs="Roboto-Regular"/>
        </w:rPr>
        <w:t>0</w:t>
      </w:r>
      <w:r w:rsidR="00A30051" w:rsidRPr="00A30051">
        <w:rPr>
          <w:rFonts w:ascii="Verdana" w:hAnsi="Verdana" w:cs="Roboto-Regular"/>
        </w:rPr>
        <w:t>9.59 hrs.</w:t>
      </w:r>
    </w:p>
    <w:p w:rsidR="00E95462" w:rsidRDefault="00E95462" w:rsidP="000F1A54">
      <w:pPr>
        <w:autoSpaceDE w:val="0"/>
        <w:autoSpaceDN w:val="0"/>
        <w:adjustRightInd w:val="0"/>
        <w:jc w:val="both"/>
        <w:rPr>
          <w:rFonts w:ascii="Verdana" w:hAnsi="Verdana" w:cs="Roboto-Regular"/>
        </w:rPr>
      </w:pPr>
    </w:p>
    <w:p w:rsidR="00E95462" w:rsidRPr="00BD207A" w:rsidRDefault="00E95462" w:rsidP="000F1A54">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Table 7 Road accidents with casualties by hours and years</w:t>
      </w:r>
    </w:p>
    <w:p w:rsidR="00E95462" w:rsidRDefault="00E95462" w:rsidP="000F1A54">
      <w:pPr>
        <w:autoSpaceDE w:val="0"/>
        <w:autoSpaceDN w:val="0"/>
        <w:adjustRightInd w:val="0"/>
        <w:jc w:val="both"/>
        <w:rPr>
          <w:rFonts w:ascii="Verdana" w:hAnsi="Verdana" w:cs="Roboto-Regular"/>
          <w:b/>
        </w:rPr>
      </w:pPr>
    </w:p>
    <w:p w:rsidR="00E95462" w:rsidRPr="00BD207A" w:rsidRDefault="00F14F11" w:rsidP="000F1A54">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Figure 1 Annual average of fatalities and injuries</w:t>
      </w:r>
    </w:p>
    <w:p w:rsidR="00F14F11" w:rsidRDefault="00F14F11" w:rsidP="00BD207A">
      <w:pPr>
        <w:autoSpaceDE w:val="0"/>
        <w:autoSpaceDN w:val="0"/>
        <w:adjustRightInd w:val="0"/>
        <w:spacing w:after="60" w:line="240" w:lineRule="auto"/>
        <w:ind w:firstLine="720"/>
        <w:jc w:val="both"/>
        <w:rPr>
          <w:rFonts w:ascii="Verdana" w:hAnsi="Verdana" w:cs="Roboto-Regular"/>
        </w:rPr>
      </w:pPr>
      <w:r>
        <w:rPr>
          <w:rFonts w:ascii="Verdana" w:hAnsi="Verdana" w:cs="Roboto-Regular"/>
        </w:rPr>
        <w:t>fatalities</w:t>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t xml:space="preserve">injuries </w:t>
      </w:r>
    </w:p>
    <w:p w:rsidR="00F21538" w:rsidRDefault="00F21538" w:rsidP="00BD207A">
      <w:pPr>
        <w:autoSpaceDE w:val="0"/>
        <w:autoSpaceDN w:val="0"/>
        <w:adjustRightInd w:val="0"/>
        <w:spacing w:after="60" w:line="240" w:lineRule="auto"/>
        <w:ind w:firstLine="720"/>
        <w:jc w:val="both"/>
        <w:rPr>
          <w:rFonts w:ascii="Verdana" w:hAnsi="Verdana" w:cs="Roboto-Regular"/>
        </w:rPr>
      </w:pPr>
    </w:p>
    <w:p w:rsidR="00ED2BFD" w:rsidRDefault="00ED2BFD" w:rsidP="00BD207A">
      <w:pPr>
        <w:autoSpaceDE w:val="0"/>
        <w:autoSpaceDN w:val="0"/>
        <w:adjustRightInd w:val="0"/>
        <w:spacing w:after="60" w:line="240" w:lineRule="auto"/>
        <w:ind w:firstLine="720"/>
        <w:jc w:val="both"/>
        <w:rPr>
          <w:rFonts w:ascii="Verdana" w:hAnsi="Verdana" w:cs="Roboto-Regular"/>
        </w:rPr>
      </w:pPr>
      <w:r>
        <w:rPr>
          <w:rFonts w:ascii="Verdana" w:hAnsi="Verdana" w:cs="Roboto-Regular"/>
        </w:rPr>
        <w:t>pedestrians</w:t>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p>
    <w:p w:rsidR="00F21538" w:rsidRDefault="00F21538" w:rsidP="00BD207A">
      <w:pPr>
        <w:autoSpaceDE w:val="0"/>
        <w:autoSpaceDN w:val="0"/>
        <w:adjustRightInd w:val="0"/>
        <w:spacing w:after="60" w:line="240" w:lineRule="auto"/>
        <w:ind w:firstLine="720"/>
        <w:jc w:val="both"/>
        <w:rPr>
          <w:rFonts w:ascii="Verdana" w:hAnsi="Verdana" w:cs="Roboto-Regular"/>
        </w:rPr>
      </w:pPr>
    </w:p>
    <w:p w:rsidR="00F21538" w:rsidRDefault="00F21538" w:rsidP="00BD207A">
      <w:pPr>
        <w:autoSpaceDE w:val="0"/>
        <w:autoSpaceDN w:val="0"/>
        <w:adjustRightInd w:val="0"/>
        <w:spacing w:after="60" w:line="240" w:lineRule="auto"/>
        <w:ind w:firstLine="720"/>
        <w:jc w:val="both"/>
        <w:rPr>
          <w:rFonts w:ascii="Verdana" w:hAnsi="Verdana" w:cs="Roboto-Regular"/>
        </w:rPr>
      </w:pPr>
      <w:r>
        <w:rPr>
          <w:rFonts w:ascii="Verdana" w:hAnsi="Verdana" w:cs="Roboto-Regular"/>
        </w:rPr>
        <w:t>passenger car</w:t>
      </w:r>
    </w:p>
    <w:p w:rsidR="00F21538" w:rsidRDefault="00F21538" w:rsidP="00BD207A">
      <w:pPr>
        <w:autoSpaceDE w:val="0"/>
        <w:autoSpaceDN w:val="0"/>
        <w:adjustRightInd w:val="0"/>
        <w:spacing w:after="60" w:line="240" w:lineRule="auto"/>
        <w:ind w:firstLine="720"/>
        <w:jc w:val="both"/>
        <w:rPr>
          <w:rFonts w:ascii="Verdana" w:hAnsi="Verdana" w:cs="Roboto-Regular"/>
        </w:rPr>
      </w:pPr>
      <w:r>
        <w:rPr>
          <w:rFonts w:ascii="Verdana" w:hAnsi="Verdana" w:cs="Roboto-Regular"/>
        </w:rPr>
        <w:lastRenderedPageBreak/>
        <w:t>drivers</w:t>
      </w:r>
    </w:p>
    <w:p w:rsidR="00F21538" w:rsidRDefault="00F21538" w:rsidP="00BD207A">
      <w:pPr>
        <w:autoSpaceDE w:val="0"/>
        <w:autoSpaceDN w:val="0"/>
        <w:adjustRightInd w:val="0"/>
        <w:spacing w:after="60" w:line="240" w:lineRule="auto"/>
        <w:ind w:firstLine="720"/>
        <w:jc w:val="both"/>
        <w:rPr>
          <w:rFonts w:ascii="Verdana" w:hAnsi="Verdana" w:cs="Roboto-Regular"/>
        </w:rPr>
      </w:pPr>
    </w:p>
    <w:p w:rsidR="00F21538" w:rsidRDefault="00BD207A" w:rsidP="00BD207A">
      <w:pPr>
        <w:autoSpaceDE w:val="0"/>
        <w:autoSpaceDN w:val="0"/>
        <w:adjustRightInd w:val="0"/>
        <w:spacing w:after="60" w:line="240" w:lineRule="auto"/>
        <w:ind w:firstLine="720"/>
        <w:jc w:val="both"/>
        <w:rPr>
          <w:rFonts w:ascii="Verdana" w:hAnsi="Verdana" w:cs="Roboto-Regular"/>
        </w:rPr>
      </w:pPr>
      <w:r>
        <w:rPr>
          <w:rFonts w:ascii="Verdana" w:hAnsi="Verdana" w:cs="Roboto-Regular"/>
        </w:rPr>
        <w:t>goods vehicle</w:t>
      </w:r>
      <w:r w:rsidR="00F21538">
        <w:rPr>
          <w:rFonts w:ascii="Verdana" w:hAnsi="Verdana" w:cs="Roboto-Regular"/>
        </w:rPr>
        <w:t xml:space="preserve"> drivers </w:t>
      </w:r>
    </w:p>
    <w:p w:rsidR="00F21538" w:rsidRDefault="00F21538" w:rsidP="00BD207A">
      <w:pPr>
        <w:autoSpaceDE w:val="0"/>
        <w:autoSpaceDN w:val="0"/>
        <w:adjustRightInd w:val="0"/>
        <w:spacing w:after="60" w:line="240" w:lineRule="auto"/>
        <w:ind w:firstLine="720"/>
        <w:jc w:val="both"/>
        <w:rPr>
          <w:rFonts w:ascii="Verdana" w:hAnsi="Verdana" w:cs="Roboto-Regular"/>
        </w:rPr>
      </w:pPr>
    </w:p>
    <w:p w:rsidR="00F21538" w:rsidRDefault="00F21538" w:rsidP="00BD207A">
      <w:pPr>
        <w:autoSpaceDE w:val="0"/>
        <w:autoSpaceDN w:val="0"/>
        <w:adjustRightInd w:val="0"/>
        <w:spacing w:after="60" w:line="240" w:lineRule="auto"/>
        <w:ind w:firstLine="720"/>
        <w:jc w:val="both"/>
        <w:rPr>
          <w:rFonts w:ascii="Verdana" w:hAnsi="Verdana" w:cs="Roboto-Regular"/>
        </w:rPr>
      </w:pPr>
      <w:r>
        <w:rPr>
          <w:rFonts w:ascii="Verdana" w:hAnsi="Verdana" w:cs="Roboto-Regular"/>
        </w:rPr>
        <w:t xml:space="preserve">motorcyclists </w:t>
      </w:r>
    </w:p>
    <w:p w:rsidR="00F21538" w:rsidRDefault="00F21538" w:rsidP="00BD207A">
      <w:pPr>
        <w:autoSpaceDE w:val="0"/>
        <w:autoSpaceDN w:val="0"/>
        <w:adjustRightInd w:val="0"/>
        <w:spacing w:after="60" w:line="240" w:lineRule="auto"/>
        <w:ind w:firstLine="720"/>
        <w:jc w:val="both"/>
        <w:rPr>
          <w:rFonts w:ascii="Verdana" w:hAnsi="Verdana" w:cs="Roboto-Regular"/>
        </w:rPr>
      </w:pPr>
    </w:p>
    <w:p w:rsidR="00F43461" w:rsidRDefault="00F43461" w:rsidP="00BD207A">
      <w:pPr>
        <w:autoSpaceDE w:val="0"/>
        <w:autoSpaceDN w:val="0"/>
        <w:adjustRightInd w:val="0"/>
        <w:spacing w:after="60" w:line="240" w:lineRule="auto"/>
        <w:ind w:firstLine="720"/>
        <w:jc w:val="both"/>
        <w:rPr>
          <w:rFonts w:ascii="Verdana" w:hAnsi="Verdana" w:cs="Roboto-Regular"/>
        </w:rPr>
      </w:pPr>
      <w:r>
        <w:rPr>
          <w:rFonts w:ascii="Verdana" w:hAnsi="Verdana" w:cs="Roboto-Regular"/>
        </w:rPr>
        <w:t xml:space="preserve">cyclists </w:t>
      </w:r>
    </w:p>
    <w:p w:rsidR="00F43461" w:rsidRDefault="00F43461" w:rsidP="00BD207A">
      <w:pPr>
        <w:autoSpaceDE w:val="0"/>
        <w:autoSpaceDN w:val="0"/>
        <w:adjustRightInd w:val="0"/>
        <w:spacing w:after="60" w:line="240" w:lineRule="auto"/>
        <w:ind w:firstLine="720"/>
        <w:jc w:val="both"/>
        <w:rPr>
          <w:rFonts w:ascii="Verdana" w:hAnsi="Verdana" w:cs="Roboto-Regular"/>
        </w:rPr>
      </w:pPr>
    </w:p>
    <w:p w:rsidR="00F43461" w:rsidRDefault="00F43461" w:rsidP="00BD207A">
      <w:pPr>
        <w:autoSpaceDE w:val="0"/>
        <w:autoSpaceDN w:val="0"/>
        <w:adjustRightInd w:val="0"/>
        <w:spacing w:after="60" w:line="240" w:lineRule="auto"/>
        <w:ind w:firstLine="720"/>
        <w:jc w:val="both"/>
        <w:rPr>
          <w:rFonts w:ascii="Verdana" w:hAnsi="Verdana" w:cs="Roboto-Regular"/>
        </w:rPr>
      </w:pPr>
      <w:r>
        <w:rPr>
          <w:rFonts w:ascii="Verdana" w:hAnsi="Verdana" w:cs="Roboto-Regular"/>
        </w:rPr>
        <w:t xml:space="preserve">passengers </w:t>
      </w:r>
    </w:p>
    <w:p w:rsidR="00F43461" w:rsidRDefault="00F43461" w:rsidP="00F43461">
      <w:pPr>
        <w:autoSpaceDE w:val="0"/>
        <w:autoSpaceDN w:val="0"/>
        <w:adjustRightInd w:val="0"/>
        <w:jc w:val="both"/>
        <w:rPr>
          <w:rFonts w:ascii="Verdana" w:hAnsi="Verdana" w:cs="Roboto-Regular"/>
        </w:rPr>
      </w:pPr>
    </w:p>
    <w:p w:rsidR="00F43461" w:rsidRPr="00BD207A" w:rsidRDefault="00F43461" w:rsidP="00F43461">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Chart 4 Trend in fatalities and injuries</w:t>
      </w:r>
      <w:r w:rsidR="00ED2BFD" w:rsidRPr="00BD207A">
        <w:rPr>
          <w:rFonts w:ascii="Verdana" w:hAnsi="Verdana" w:cs="Roboto-Regular"/>
          <w:color w:val="767171" w:themeColor="background2" w:themeShade="80"/>
        </w:rPr>
        <w:t xml:space="preserve"> </w:t>
      </w:r>
    </w:p>
    <w:p w:rsidR="00722D0A" w:rsidRDefault="00722D0A" w:rsidP="00F43461">
      <w:pPr>
        <w:autoSpaceDE w:val="0"/>
        <w:autoSpaceDN w:val="0"/>
        <w:adjustRightInd w:val="0"/>
        <w:jc w:val="both"/>
        <w:rPr>
          <w:rFonts w:ascii="Verdana" w:hAnsi="Verdana" w:cs="Roboto-Regular"/>
        </w:rPr>
      </w:pPr>
      <w:r w:rsidRPr="00722D0A">
        <w:rPr>
          <w:rFonts w:ascii="Verdana" w:hAnsi="Verdana" w:cs="Roboto-Regular"/>
        </w:rPr>
        <w:t>The number of severe injuries declined steadily by 22%</w:t>
      </w:r>
      <w:r w:rsidR="00F14F11" w:rsidRPr="00722D0A">
        <w:rPr>
          <w:rFonts w:ascii="Verdana" w:hAnsi="Verdana" w:cs="Roboto-Regular"/>
        </w:rPr>
        <w:tab/>
      </w:r>
    </w:p>
    <w:p w:rsidR="00F14F11" w:rsidRDefault="00722D0A" w:rsidP="00F43461">
      <w:pPr>
        <w:autoSpaceDE w:val="0"/>
        <w:autoSpaceDN w:val="0"/>
        <w:adjustRightInd w:val="0"/>
        <w:jc w:val="both"/>
        <w:rPr>
          <w:rFonts w:ascii="Verdana" w:hAnsi="Verdana" w:cs="Roboto-Regular"/>
        </w:rPr>
      </w:pPr>
      <w:r>
        <w:rPr>
          <w:rFonts w:ascii="Verdana" w:hAnsi="Verdana" w:cs="Roboto-Regular"/>
        </w:rPr>
        <w:t>severe injuries</w:t>
      </w:r>
      <w:r w:rsidR="00F14F11" w:rsidRPr="00722D0A">
        <w:rPr>
          <w:rFonts w:ascii="Verdana" w:hAnsi="Verdana" w:cs="Roboto-Regular"/>
        </w:rPr>
        <w:t xml:space="preserve"> </w:t>
      </w:r>
    </w:p>
    <w:p w:rsidR="00722D0A" w:rsidRDefault="00EC2621" w:rsidP="00F43461">
      <w:pPr>
        <w:autoSpaceDE w:val="0"/>
        <w:autoSpaceDN w:val="0"/>
        <w:adjustRightInd w:val="0"/>
        <w:jc w:val="both"/>
        <w:rPr>
          <w:rFonts w:ascii="Verdana" w:hAnsi="Verdana" w:cs="Roboto-Regular"/>
        </w:rPr>
      </w:pPr>
      <w:r>
        <w:rPr>
          <w:rFonts w:ascii="Verdana" w:hAnsi="Verdana" w:cs="Roboto-Regular"/>
        </w:rPr>
        <w:t xml:space="preserve">fatalities </w:t>
      </w:r>
    </w:p>
    <w:p w:rsidR="00EC2621" w:rsidRDefault="00EC2621" w:rsidP="00F43461">
      <w:pPr>
        <w:autoSpaceDE w:val="0"/>
        <w:autoSpaceDN w:val="0"/>
        <w:adjustRightInd w:val="0"/>
        <w:jc w:val="both"/>
        <w:rPr>
          <w:rFonts w:ascii="Verdana" w:hAnsi="Verdana" w:cs="Roboto-Regular"/>
        </w:rPr>
      </w:pPr>
    </w:p>
    <w:p w:rsidR="00EC2621" w:rsidRDefault="00EC2621" w:rsidP="00F43461">
      <w:pPr>
        <w:autoSpaceDE w:val="0"/>
        <w:autoSpaceDN w:val="0"/>
        <w:adjustRightInd w:val="0"/>
        <w:jc w:val="both"/>
        <w:rPr>
          <w:rFonts w:ascii="Verdana" w:hAnsi="Verdana" w:cs="Roboto-Regular"/>
        </w:rPr>
      </w:pPr>
      <w:r w:rsidRPr="00EC2621">
        <w:rPr>
          <w:rFonts w:ascii="Verdana" w:hAnsi="Verdana" w:cs="Roboto-Regular"/>
        </w:rPr>
        <w:t>The number of severe injuries declined steadily by</w:t>
      </w:r>
      <w:r>
        <w:rPr>
          <w:rFonts w:ascii="Verdana" w:hAnsi="Verdana" w:cs="Roboto-Regular"/>
        </w:rPr>
        <w:t xml:space="preserve"> 19%</w:t>
      </w:r>
    </w:p>
    <w:p w:rsidR="00EC2621" w:rsidRDefault="00EC2621" w:rsidP="00F43461">
      <w:pPr>
        <w:autoSpaceDE w:val="0"/>
        <w:autoSpaceDN w:val="0"/>
        <w:adjustRightInd w:val="0"/>
        <w:jc w:val="both"/>
        <w:rPr>
          <w:rFonts w:ascii="Verdana" w:hAnsi="Verdana" w:cs="Roboto-Regular"/>
        </w:rPr>
      </w:pPr>
    </w:p>
    <w:p w:rsidR="00EC2621" w:rsidRPr="00BD207A" w:rsidRDefault="00EC2621" w:rsidP="00EC2621">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Chart 5 Road users killed</w:t>
      </w:r>
    </w:p>
    <w:p w:rsidR="005D0315" w:rsidRDefault="005D0315" w:rsidP="00EC2621">
      <w:pPr>
        <w:autoSpaceDE w:val="0"/>
        <w:autoSpaceDN w:val="0"/>
        <w:adjustRightInd w:val="0"/>
        <w:jc w:val="both"/>
        <w:rPr>
          <w:rFonts w:ascii="Verdana" w:hAnsi="Verdana" w:cs="Roboto-Regular"/>
        </w:rPr>
      </w:pPr>
      <w:r w:rsidRPr="005D0315">
        <w:rPr>
          <w:rFonts w:ascii="Verdana" w:hAnsi="Verdana" w:cs="Roboto-Regular"/>
        </w:rPr>
        <w:t>22%</w:t>
      </w:r>
      <w:r>
        <w:rPr>
          <w:rFonts w:ascii="Verdana" w:hAnsi="Verdana" w:cs="Roboto-Regular"/>
        </w:rPr>
        <w:t xml:space="preserve"> pedestrians</w:t>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t xml:space="preserve">50% drivers </w:t>
      </w:r>
    </w:p>
    <w:p w:rsidR="004C7942" w:rsidRDefault="005D0315" w:rsidP="00EC2621">
      <w:pPr>
        <w:autoSpaceDE w:val="0"/>
        <w:autoSpaceDN w:val="0"/>
        <w:adjustRightInd w:val="0"/>
        <w:jc w:val="both"/>
        <w:rPr>
          <w:rFonts w:ascii="Verdana" w:hAnsi="Verdana" w:cs="Roboto-Regular"/>
        </w:rPr>
      </w:pPr>
      <w:r>
        <w:rPr>
          <w:rFonts w:ascii="Verdana" w:hAnsi="Verdana" w:cs="Roboto-Regular"/>
        </w:rPr>
        <w:t xml:space="preserve">28% passengers </w:t>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p>
    <w:p w:rsidR="004C7942" w:rsidRDefault="004C7942" w:rsidP="00EC2621">
      <w:pPr>
        <w:autoSpaceDE w:val="0"/>
        <w:autoSpaceDN w:val="0"/>
        <w:adjustRightInd w:val="0"/>
        <w:jc w:val="both"/>
        <w:rPr>
          <w:rFonts w:ascii="Verdana" w:hAnsi="Verdana" w:cs="Roboto-Regular"/>
        </w:rPr>
      </w:pPr>
    </w:p>
    <w:p w:rsidR="004C7942" w:rsidRPr="00BD207A" w:rsidRDefault="005936E7" w:rsidP="00EC2621">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Chart</w:t>
      </w:r>
      <w:r w:rsidR="004C7942" w:rsidRPr="00BD207A">
        <w:rPr>
          <w:rFonts w:ascii="Verdana" w:hAnsi="Verdana" w:cs="Roboto-Regular"/>
          <w:color w:val="767171" w:themeColor="background2" w:themeShade="80"/>
        </w:rPr>
        <w:t xml:space="preserve"> 6 Fatalities in urban and non-urban areas</w:t>
      </w:r>
    </w:p>
    <w:p w:rsidR="004C7942" w:rsidRDefault="004C7942" w:rsidP="00EC2621">
      <w:pPr>
        <w:autoSpaceDE w:val="0"/>
        <w:autoSpaceDN w:val="0"/>
        <w:adjustRightInd w:val="0"/>
        <w:jc w:val="both"/>
        <w:rPr>
          <w:rFonts w:ascii="Verdana" w:hAnsi="Verdana" w:cs="Roboto-Regular"/>
        </w:rPr>
      </w:pP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t>36% urban areas</w:t>
      </w:r>
    </w:p>
    <w:p w:rsidR="004C7942" w:rsidRDefault="004C7942" w:rsidP="00EC2621">
      <w:pPr>
        <w:autoSpaceDE w:val="0"/>
        <w:autoSpaceDN w:val="0"/>
        <w:adjustRightInd w:val="0"/>
        <w:jc w:val="both"/>
        <w:rPr>
          <w:rFonts w:ascii="Verdana" w:hAnsi="Verdana" w:cs="Roboto-Regular"/>
        </w:rPr>
      </w:pPr>
      <w:r>
        <w:rPr>
          <w:rFonts w:ascii="Verdana" w:hAnsi="Verdana" w:cs="Roboto-Regular"/>
        </w:rPr>
        <w:t>64% non-urban areas</w:t>
      </w:r>
    </w:p>
    <w:p w:rsidR="005936E7" w:rsidRDefault="005936E7" w:rsidP="00EC2621">
      <w:pPr>
        <w:autoSpaceDE w:val="0"/>
        <w:autoSpaceDN w:val="0"/>
        <w:adjustRightInd w:val="0"/>
        <w:jc w:val="both"/>
        <w:rPr>
          <w:rFonts w:ascii="Verdana" w:hAnsi="Verdana" w:cs="Roboto-Regular"/>
        </w:rPr>
      </w:pPr>
    </w:p>
    <w:p w:rsidR="005936E7" w:rsidRPr="00BD207A" w:rsidRDefault="005936E7" w:rsidP="00EC2621">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lastRenderedPageBreak/>
        <w:t>Chart 7 Injuries in urban and non-urban areas</w:t>
      </w:r>
    </w:p>
    <w:p w:rsidR="004C7942" w:rsidRDefault="005936E7" w:rsidP="00EC2621">
      <w:pPr>
        <w:autoSpaceDE w:val="0"/>
        <w:autoSpaceDN w:val="0"/>
        <w:adjustRightInd w:val="0"/>
        <w:jc w:val="both"/>
        <w:rPr>
          <w:rFonts w:ascii="Verdana" w:hAnsi="Verdana" w:cs="Roboto-Regular"/>
        </w:rPr>
      </w:pP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r>
      <w:r>
        <w:rPr>
          <w:rFonts w:ascii="Verdana" w:hAnsi="Verdana" w:cs="Roboto-Regular"/>
        </w:rPr>
        <w:tab/>
        <w:t>62% urban areas</w:t>
      </w:r>
    </w:p>
    <w:p w:rsidR="005936E7" w:rsidRDefault="005936E7" w:rsidP="00EC2621">
      <w:pPr>
        <w:autoSpaceDE w:val="0"/>
        <w:autoSpaceDN w:val="0"/>
        <w:adjustRightInd w:val="0"/>
        <w:jc w:val="both"/>
        <w:rPr>
          <w:rFonts w:ascii="Verdana" w:hAnsi="Verdana" w:cs="Roboto-Regular"/>
        </w:rPr>
      </w:pPr>
      <w:r>
        <w:rPr>
          <w:rFonts w:ascii="Verdana" w:hAnsi="Verdana" w:cs="Roboto-Regular"/>
        </w:rPr>
        <w:t>38% non-urban areas</w:t>
      </w:r>
    </w:p>
    <w:p w:rsidR="005936E7" w:rsidRDefault="005936E7" w:rsidP="00EC2621">
      <w:pPr>
        <w:autoSpaceDE w:val="0"/>
        <w:autoSpaceDN w:val="0"/>
        <w:adjustRightInd w:val="0"/>
        <w:jc w:val="both"/>
        <w:rPr>
          <w:rFonts w:ascii="Verdana" w:hAnsi="Verdana" w:cs="Roboto-Regular"/>
        </w:rPr>
      </w:pPr>
    </w:p>
    <w:p w:rsidR="005936E7" w:rsidRPr="00BD207A" w:rsidRDefault="00D126DF" w:rsidP="00EC2621">
      <w:pPr>
        <w:autoSpaceDE w:val="0"/>
        <w:autoSpaceDN w:val="0"/>
        <w:adjustRightInd w:val="0"/>
        <w:jc w:val="both"/>
        <w:rPr>
          <w:rFonts w:ascii="Verdana" w:hAnsi="Verdana" w:cs="Roboto-Regular"/>
          <w:color w:val="767171" w:themeColor="background2" w:themeShade="80"/>
        </w:rPr>
      </w:pPr>
      <w:r w:rsidRPr="00BD207A">
        <w:rPr>
          <w:rFonts w:ascii="Verdana" w:hAnsi="Verdana" w:cs="Roboto-Regular"/>
          <w:color w:val="767171" w:themeColor="background2" w:themeShade="80"/>
        </w:rPr>
        <w:t>Figure 2 Main types of heavy road accidents</w:t>
      </w:r>
    </w:p>
    <w:p w:rsidR="00D126DF" w:rsidRDefault="00D126DF" w:rsidP="00EC2621">
      <w:pPr>
        <w:autoSpaceDE w:val="0"/>
        <w:autoSpaceDN w:val="0"/>
        <w:adjustRightInd w:val="0"/>
        <w:jc w:val="both"/>
        <w:rPr>
          <w:rFonts w:ascii="Verdana" w:hAnsi="Verdana" w:cs="Roboto-Regular"/>
        </w:rPr>
      </w:pPr>
      <w:r>
        <w:rPr>
          <w:rFonts w:ascii="Verdana" w:hAnsi="Verdana" w:cs="Roboto-Regular"/>
        </w:rPr>
        <w:t xml:space="preserve">36% collision between vehicles </w:t>
      </w:r>
    </w:p>
    <w:p w:rsidR="00D126DF" w:rsidRDefault="00D126DF" w:rsidP="00EC2621">
      <w:pPr>
        <w:autoSpaceDE w:val="0"/>
        <w:autoSpaceDN w:val="0"/>
        <w:adjustRightInd w:val="0"/>
        <w:jc w:val="both"/>
        <w:rPr>
          <w:rFonts w:ascii="Verdana" w:hAnsi="Verdana" w:cs="Roboto-Regular"/>
        </w:rPr>
      </w:pPr>
      <w:r>
        <w:rPr>
          <w:rFonts w:ascii="Verdana" w:hAnsi="Verdana" w:cs="Roboto-Regular"/>
        </w:rPr>
        <w:t xml:space="preserve">23% pedestrian collision </w:t>
      </w:r>
    </w:p>
    <w:p w:rsidR="00D126DF" w:rsidRDefault="00FE7D80" w:rsidP="00EC2621">
      <w:pPr>
        <w:autoSpaceDE w:val="0"/>
        <w:autoSpaceDN w:val="0"/>
        <w:adjustRightInd w:val="0"/>
        <w:jc w:val="both"/>
        <w:rPr>
          <w:rFonts w:ascii="Verdana" w:hAnsi="Verdana" w:cs="Roboto-Regular"/>
        </w:rPr>
      </w:pPr>
      <w:r>
        <w:rPr>
          <w:rFonts w:ascii="Verdana" w:hAnsi="Verdana" w:cs="Roboto-Regular"/>
        </w:rPr>
        <w:t xml:space="preserve">20% collision with an obstacle </w:t>
      </w:r>
    </w:p>
    <w:p w:rsidR="00FE7D80" w:rsidRDefault="00FE7D80" w:rsidP="00EC2621">
      <w:pPr>
        <w:autoSpaceDE w:val="0"/>
        <w:autoSpaceDN w:val="0"/>
        <w:adjustRightInd w:val="0"/>
        <w:jc w:val="both"/>
        <w:rPr>
          <w:rFonts w:ascii="Verdana" w:hAnsi="Verdana" w:cs="Roboto-Regular"/>
        </w:rPr>
      </w:pPr>
      <w:r>
        <w:rPr>
          <w:rFonts w:ascii="Verdana" w:hAnsi="Verdana" w:cs="Roboto-Regular"/>
        </w:rPr>
        <w:t xml:space="preserve">13% vehicle rollover </w:t>
      </w:r>
    </w:p>
    <w:p w:rsidR="00FB410C" w:rsidRDefault="00FB410C" w:rsidP="00EC2621">
      <w:pPr>
        <w:autoSpaceDE w:val="0"/>
        <w:autoSpaceDN w:val="0"/>
        <w:adjustRightInd w:val="0"/>
        <w:jc w:val="both"/>
        <w:rPr>
          <w:rFonts w:ascii="Verdana" w:hAnsi="Verdana" w:cs="Roboto-Regular"/>
        </w:rPr>
      </w:pPr>
    </w:p>
    <w:p w:rsidR="00467A59" w:rsidRDefault="00467A59" w:rsidP="00467A59">
      <w:pPr>
        <w:shd w:val="clear" w:color="auto" w:fill="FFC000" w:themeFill="accent4"/>
        <w:autoSpaceDE w:val="0"/>
        <w:autoSpaceDN w:val="0"/>
        <w:adjustRightInd w:val="0"/>
        <w:jc w:val="center"/>
        <w:rPr>
          <w:rFonts w:ascii="Verdana" w:hAnsi="Verdana" w:cs="Roboto-Regular"/>
        </w:rPr>
      </w:pPr>
    </w:p>
    <w:p w:rsidR="00FB410C" w:rsidRDefault="00FB410C" w:rsidP="00467A59">
      <w:pPr>
        <w:shd w:val="clear" w:color="auto" w:fill="FFC000" w:themeFill="accent4"/>
        <w:autoSpaceDE w:val="0"/>
        <w:autoSpaceDN w:val="0"/>
        <w:adjustRightInd w:val="0"/>
        <w:jc w:val="center"/>
        <w:rPr>
          <w:rFonts w:ascii="Verdana" w:hAnsi="Verdana" w:cs="Roboto-Regular"/>
        </w:rPr>
      </w:pPr>
      <w:r w:rsidRPr="00FB410C">
        <w:rPr>
          <w:rFonts w:ascii="Verdana" w:hAnsi="Verdana" w:cs="Roboto-Regular"/>
        </w:rPr>
        <w:t>A large proportion of heavy road accidents occurred due to speeding.</w:t>
      </w:r>
    </w:p>
    <w:p w:rsidR="00467A59" w:rsidRPr="00FB410C" w:rsidRDefault="00467A59" w:rsidP="00467A59">
      <w:pPr>
        <w:shd w:val="clear" w:color="auto" w:fill="FFC000" w:themeFill="accent4"/>
        <w:autoSpaceDE w:val="0"/>
        <w:autoSpaceDN w:val="0"/>
        <w:adjustRightInd w:val="0"/>
        <w:jc w:val="center"/>
        <w:rPr>
          <w:rFonts w:ascii="Verdana" w:hAnsi="Verdana" w:cs="Roboto-Regular"/>
          <w:lang w:val="bg-BG"/>
        </w:rPr>
      </w:pPr>
    </w:p>
    <w:p w:rsidR="00EC2621" w:rsidRPr="004C7942" w:rsidRDefault="005D0315" w:rsidP="00EC2621">
      <w:pPr>
        <w:autoSpaceDE w:val="0"/>
        <w:autoSpaceDN w:val="0"/>
        <w:adjustRightInd w:val="0"/>
        <w:jc w:val="both"/>
        <w:rPr>
          <w:rFonts w:ascii="Verdana" w:hAnsi="Verdana" w:cs="Roboto-Regular"/>
        </w:rPr>
      </w:pPr>
      <w:r w:rsidRPr="004C7942">
        <w:rPr>
          <w:rFonts w:ascii="Verdana" w:hAnsi="Verdana" w:cs="Roboto-Regular"/>
        </w:rPr>
        <w:t xml:space="preserve"> </w:t>
      </w:r>
      <w:r w:rsidRPr="004C7942">
        <w:rPr>
          <w:rFonts w:ascii="Verdana" w:hAnsi="Verdana" w:cs="Roboto-Regular"/>
        </w:rPr>
        <w:tab/>
      </w:r>
      <w:r w:rsidRPr="004C7942">
        <w:rPr>
          <w:rFonts w:ascii="Verdana" w:hAnsi="Verdana" w:cs="Roboto-Regular"/>
        </w:rPr>
        <w:tab/>
      </w:r>
      <w:r w:rsidRPr="004C7942">
        <w:rPr>
          <w:rFonts w:ascii="Verdana" w:hAnsi="Verdana" w:cs="Roboto-Regular"/>
        </w:rPr>
        <w:tab/>
      </w:r>
    </w:p>
    <w:p w:rsidR="005B4688" w:rsidRDefault="005B4688" w:rsidP="00EC2621">
      <w:pPr>
        <w:autoSpaceDE w:val="0"/>
        <w:autoSpaceDN w:val="0"/>
        <w:adjustRightInd w:val="0"/>
        <w:jc w:val="both"/>
        <w:rPr>
          <w:rFonts w:ascii="Verdana" w:hAnsi="Verdana" w:cs="Roboto-Regular"/>
          <w:b/>
          <w:color w:val="44546A" w:themeColor="text2"/>
        </w:rPr>
      </w:pPr>
    </w:p>
    <w:p w:rsidR="005B4688" w:rsidRDefault="005B4688" w:rsidP="00EC2621">
      <w:pPr>
        <w:autoSpaceDE w:val="0"/>
        <w:autoSpaceDN w:val="0"/>
        <w:adjustRightInd w:val="0"/>
        <w:jc w:val="both"/>
        <w:rPr>
          <w:rFonts w:ascii="Verdana" w:hAnsi="Verdana" w:cs="Roboto-Regular"/>
          <w:b/>
          <w:color w:val="44546A" w:themeColor="text2"/>
        </w:rPr>
      </w:pPr>
    </w:p>
    <w:p w:rsidR="005B4688" w:rsidRDefault="005B4688" w:rsidP="00EC2621">
      <w:pPr>
        <w:autoSpaceDE w:val="0"/>
        <w:autoSpaceDN w:val="0"/>
        <w:adjustRightInd w:val="0"/>
        <w:jc w:val="both"/>
        <w:rPr>
          <w:rFonts w:ascii="Verdana" w:hAnsi="Verdana" w:cs="Roboto-Regular"/>
          <w:b/>
          <w:color w:val="44546A" w:themeColor="text2"/>
        </w:rPr>
      </w:pPr>
    </w:p>
    <w:p w:rsidR="005B4688" w:rsidRDefault="005B4688" w:rsidP="00EC2621">
      <w:pPr>
        <w:autoSpaceDE w:val="0"/>
        <w:autoSpaceDN w:val="0"/>
        <w:adjustRightInd w:val="0"/>
        <w:jc w:val="both"/>
        <w:rPr>
          <w:rFonts w:ascii="Verdana" w:hAnsi="Verdana" w:cs="Roboto-Regular"/>
          <w:b/>
          <w:color w:val="44546A" w:themeColor="text2"/>
        </w:rPr>
      </w:pPr>
    </w:p>
    <w:p w:rsidR="00490547" w:rsidRPr="00BD207A" w:rsidRDefault="00490547" w:rsidP="00EC2621">
      <w:pPr>
        <w:autoSpaceDE w:val="0"/>
        <w:autoSpaceDN w:val="0"/>
        <w:adjustRightInd w:val="0"/>
        <w:jc w:val="both"/>
        <w:rPr>
          <w:rFonts w:ascii="Verdana" w:hAnsi="Verdana" w:cs="Roboto-Regular"/>
          <w:b/>
          <w:color w:val="44546A" w:themeColor="text2"/>
        </w:rPr>
      </w:pPr>
      <w:r w:rsidRPr="00BD207A">
        <w:rPr>
          <w:rFonts w:ascii="Verdana" w:hAnsi="Verdana" w:cs="Roboto-Regular"/>
          <w:b/>
          <w:color w:val="44546A" w:themeColor="text2"/>
        </w:rPr>
        <w:t xml:space="preserve">1.2.3 </w:t>
      </w:r>
      <w:r w:rsidR="00FB4B92" w:rsidRPr="00BD207A">
        <w:rPr>
          <w:rFonts w:ascii="Verdana" w:hAnsi="Verdana" w:cs="Roboto-Regular"/>
          <w:b/>
          <w:color w:val="44546A" w:themeColor="text2"/>
        </w:rPr>
        <w:t>Traffic and road traffic trauma</w:t>
      </w:r>
    </w:p>
    <w:p w:rsidR="005F57BE" w:rsidRDefault="00FB4B92" w:rsidP="00EC2621">
      <w:pPr>
        <w:autoSpaceDE w:val="0"/>
        <w:autoSpaceDN w:val="0"/>
        <w:adjustRightInd w:val="0"/>
        <w:jc w:val="both"/>
        <w:rPr>
          <w:rFonts w:ascii="Verdana" w:hAnsi="Verdana" w:cs="Roboto-Regular"/>
        </w:rPr>
      </w:pPr>
      <w:r w:rsidRPr="00FB4B92">
        <w:rPr>
          <w:rFonts w:ascii="Verdana" w:hAnsi="Verdana" w:cs="Roboto-Regular"/>
        </w:rPr>
        <w:t>The risk of involvement in a road accident is directly dependent on the distance traveled.</w:t>
      </w:r>
      <w:r w:rsidR="00D05BAD">
        <w:rPr>
          <w:rFonts w:ascii="Verdana" w:hAnsi="Verdana" w:cs="Roboto-Regular"/>
        </w:rPr>
        <w:t xml:space="preserve"> </w:t>
      </w:r>
    </w:p>
    <w:p w:rsidR="00FB4B92" w:rsidRDefault="00D05BAD" w:rsidP="00EC2621">
      <w:pPr>
        <w:autoSpaceDE w:val="0"/>
        <w:autoSpaceDN w:val="0"/>
        <w:adjustRightInd w:val="0"/>
        <w:jc w:val="both"/>
        <w:rPr>
          <w:rFonts w:ascii="Verdana" w:hAnsi="Verdana" w:cs="Roboto-Regular"/>
        </w:rPr>
      </w:pPr>
      <w:r w:rsidRPr="00D05BAD">
        <w:rPr>
          <w:rFonts w:ascii="Verdana" w:hAnsi="Verdana" w:cs="Roboto-Regular"/>
        </w:rPr>
        <w:t>Motorways are the safest roads.</w:t>
      </w:r>
    </w:p>
    <w:p w:rsidR="005F57BE" w:rsidRDefault="005F57BE" w:rsidP="00EC2621">
      <w:pPr>
        <w:autoSpaceDE w:val="0"/>
        <w:autoSpaceDN w:val="0"/>
        <w:adjustRightInd w:val="0"/>
        <w:jc w:val="both"/>
        <w:rPr>
          <w:rFonts w:ascii="Verdana" w:hAnsi="Verdana" w:cs="Roboto-Regular"/>
          <w:lang w:val="bg-BG"/>
        </w:rPr>
      </w:pPr>
      <w:r w:rsidRPr="005F57BE">
        <w:rPr>
          <w:rFonts w:ascii="Verdana" w:hAnsi="Verdana" w:cs="Roboto-Regular"/>
        </w:rPr>
        <w:lastRenderedPageBreak/>
        <w:t>According to data from RIA’s traffic counters, motor vehicles cover an average of 3.6 billion km per year on motorways in the country.</w:t>
      </w:r>
      <w:r>
        <w:rPr>
          <w:rFonts w:ascii="Verdana" w:hAnsi="Verdana" w:cs="Roboto-Regular"/>
          <w:lang w:val="bg-BG"/>
        </w:rPr>
        <w:t xml:space="preserve"> </w:t>
      </w:r>
    </w:p>
    <w:p w:rsidR="005F57BE" w:rsidRDefault="003B3172" w:rsidP="00EC2621">
      <w:pPr>
        <w:autoSpaceDE w:val="0"/>
        <w:autoSpaceDN w:val="0"/>
        <w:adjustRightInd w:val="0"/>
        <w:jc w:val="both"/>
        <w:rPr>
          <w:rFonts w:ascii="Verdana" w:hAnsi="Verdana" w:cs="Roboto-Regular"/>
        </w:rPr>
      </w:pPr>
      <w:r w:rsidRPr="003B3172">
        <w:rPr>
          <w:rFonts w:ascii="Verdana" w:hAnsi="Verdana" w:cs="Roboto-Regular"/>
        </w:rPr>
        <w:t xml:space="preserve">Within this </w:t>
      </w:r>
      <w:r w:rsidR="005D5630">
        <w:rPr>
          <w:rFonts w:ascii="Verdana" w:hAnsi="Verdana" w:cs="Roboto-Regular"/>
        </w:rPr>
        <w:t xml:space="preserve">one-year travel </w:t>
      </w:r>
      <w:r w:rsidRPr="003B3172">
        <w:rPr>
          <w:rFonts w:ascii="Verdana" w:hAnsi="Verdana" w:cs="Roboto-Regular"/>
        </w:rPr>
        <w:t>distance, an average of 275 heavy road accidents occur.</w:t>
      </w:r>
    </w:p>
    <w:p w:rsidR="005D5630" w:rsidRDefault="005D5630" w:rsidP="00EC2621">
      <w:pPr>
        <w:autoSpaceDE w:val="0"/>
        <w:autoSpaceDN w:val="0"/>
        <w:adjustRightInd w:val="0"/>
        <w:jc w:val="both"/>
        <w:rPr>
          <w:rFonts w:ascii="Verdana" w:hAnsi="Verdana" w:cs="Roboto-Regular"/>
        </w:rPr>
      </w:pPr>
      <w:r w:rsidRPr="005D5630">
        <w:rPr>
          <w:rFonts w:ascii="Verdana" w:hAnsi="Verdana" w:cs="Roboto-Regular"/>
        </w:rPr>
        <w:t xml:space="preserve">This shows that </w:t>
      </w:r>
      <w:r w:rsidR="00071A50">
        <w:rPr>
          <w:rFonts w:ascii="Verdana" w:hAnsi="Verdana" w:cs="Roboto-Regular"/>
        </w:rPr>
        <w:t>a</w:t>
      </w:r>
      <w:r w:rsidR="00071A50" w:rsidRPr="005D5630">
        <w:rPr>
          <w:rFonts w:ascii="Verdana" w:hAnsi="Verdana" w:cs="Roboto-Regular"/>
        </w:rPr>
        <w:t>n average</w:t>
      </w:r>
      <w:r w:rsidR="00071A50">
        <w:rPr>
          <w:rFonts w:ascii="Verdana" w:hAnsi="Verdana" w:cs="Roboto-Regular"/>
        </w:rPr>
        <w:t xml:space="preserve"> of</w:t>
      </w:r>
      <w:r w:rsidR="00071A50" w:rsidRPr="005D5630">
        <w:rPr>
          <w:rFonts w:ascii="Verdana" w:hAnsi="Verdana" w:cs="Roboto-Regular"/>
        </w:rPr>
        <w:t xml:space="preserve"> </w:t>
      </w:r>
      <w:r w:rsidRPr="005D5630">
        <w:rPr>
          <w:rFonts w:ascii="Verdana" w:hAnsi="Verdana" w:cs="Roboto-Regular"/>
        </w:rPr>
        <w:t>one severe road accident occurs every 12.9 million kilometers traveled on the country’s motorways.</w:t>
      </w:r>
      <w:r>
        <w:rPr>
          <w:rFonts w:ascii="Verdana" w:hAnsi="Verdana" w:cs="Roboto-Regular"/>
        </w:rPr>
        <w:t xml:space="preserve"> </w:t>
      </w:r>
    </w:p>
    <w:p w:rsidR="00A056BA" w:rsidRDefault="00A056BA" w:rsidP="00EC2621">
      <w:pPr>
        <w:autoSpaceDE w:val="0"/>
        <w:autoSpaceDN w:val="0"/>
        <w:adjustRightInd w:val="0"/>
        <w:jc w:val="both"/>
        <w:rPr>
          <w:rFonts w:ascii="Verdana" w:hAnsi="Verdana" w:cs="Roboto-Regular"/>
        </w:rPr>
      </w:pPr>
    </w:p>
    <w:p w:rsidR="005B7215" w:rsidRDefault="005B7215" w:rsidP="00EC2621">
      <w:pPr>
        <w:autoSpaceDE w:val="0"/>
        <w:autoSpaceDN w:val="0"/>
        <w:adjustRightInd w:val="0"/>
        <w:jc w:val="both"/>
        <w:rPr>
          <w:rFonts w:ascii="Verdana" w:hAnsi="Verdana" w:cs="Roboto-Regular"/>
        </w:rPr>
      </w:pPr>
    </w:p>
    <w:p w:rsidR="00A056BA" w:rsidRDefault="00A056BA" w:rsidP="00EC2621">
      <w:pPr>
        <w:autoSpaceDE w:val="0"/>
        <w:autoSpaceDN w:val="0"/>
        <w:adjustRightInd w:val="0"/>
        <w:jc w:val="both"/>
        <w:rPr>
          <w:rFonts w:ascii="Verdana" w:hAnsi="Verdana" w:cs="Roboto-Regular"/>
        </w:rPr>
      </w:pPr>
      <w:r>
        <w:rPr>
          <w:rFonts w:ascii="Verdana" w:hAnsi="Verdana" w:cs="Roboto-Regular"/>
        </w:rPr>
        <w:t xml:space="preserve">Trakia Motorway </w:t>
      </w:r>
    </w:p>
    <w:p w:rsidR="00617C3D" w:rsidRDefault="00617C3D" w:rsidP="00617C3D">
      <w:pPr>
        <w:shd w:val="clear" w:color="auto" w:fill="008080"/>
        <w:autoSpaceDE w:val="0"/>
        <w:autoSpaceDN w:val="0"/>
        <w:adjustRightInd w:val="0"/>
        <w:jc w:val="both"/>
        <w:rPr>
          <w:rFonts w:ascii="Verdana" w:hAnsi="Verdana" w:cs="Roboto-Regular"/>
          <w:color w:val="FFFFFF" w:themeColor="background1"/>
        </w:rPr>
      </w:pPr>
    </w:p>
    <w:p w:rsidR="00C051A3" w:rsidRDefault="00EC54B0" w:rsidP="00617C3D">
      <w:pPr>
        <w:shd w:val="clear" w:color="auto" w:fill="008080"/>
        <w:autoSpaceDE w:val="0"/>
        <w:autoSpaceDN w:val="0"/>
        <w:adjustRightInd w:val="0"/>
        <w:jc w:val="both"/>
        <w:rPr>
          <w:rFonts w:ascii="Verdana" w:hAnsi="Verdana" w:cs="Roboto-Regular"/>
          <w:color w:val="FFFFFF" w:themeColor="background1"/>
        </w:rPr>
      </w:pPr>
      <w:r w:rsidRPr="00617C3D">
        <w:rPr>
          <w:rFonts w:ascii="Verdana" w:hAnsi="Verdana" w:cs="Roboto-Regular"/>
          <w:color w:val="FFFFFF" w:themeColor="background1"/>
        </w:rPr>
        <w:t xml:space="preserve">The length of the motorway is 358 km. More than half of the average daily </w:t>
      </w:r>
      <w:r w:rsidR="00017421" w:rsidRPr="00617C3D">
        <w:rPr>
          <w:rFonts w:ascii="Verdana" w:hAnsi="Verdana" w:cs="Roboto-Regular"/>
          <w:color w:val="FFFFFF" w:themeColor="background1"/>
        </w:rPr>
        <w:t>kilometers</w:t>
      </w:r>
      <w:r w:rsidRPr="00617C3D">
        <w:rPr>
          <w:rFonts w:ascii="Verdana" w:hAnsi="Verdana" w:cs="Roboto-Regular"/>
          <w:color w:val="FFFFFF" w:themeColor="background1"/>
        </w:rPr>
        <w:t xml:space="preserve"> travelled </w:t>
      </w:r>
      <w:r w:rsidR="00761E44">
        <w:rPr>
          <w:rFonts w:ascii="Verdana" w:hAnsi="Verdana" w:cs="Roboto-Regular"/>
          <w:color w:val="FFFFFF" w:themeColor="background1"/>
        </w:rPr>
        <w:t>we</w:t>
      </w:r>
      <w:r w:rsidRPr="00617C3D">
        <w:rPr>
          <w:rFonts w:ascii="Verdana" w:hAnsi="Verdana" w:cs="Roboto-Regular"/>
          <w:color w:val="FFFFFF" w:themeColor="background1"/>
        </w:rPr>
        <w:t>re on the Sofia-Plovdiv section (3</w:t>
      </w:r>
      <w:r w:rsidR="00017421" w:rsidRPr="00617C3D">
        <w:rPr>
          <w:rFonts w:ascii="Verdana" w:hAnsi="Verdana" w:cs="Roboto-Regular"/>
          <w:color w:val="FFFFFF" w:themeColor="background1"/>
        </w:rPr>
        <w:t>,</w:t>
      </w:r>
      <w:r w:rsidRPr="00617C3D">
        <w:rPr>
          <w:rFonts w:ascii="Verdana" w:hAnsi="Verdana" w:cs="Roboto-Regular"/>
          <w:color w:val="FFFFFF" w:themeColor="background1"/>
        </w:rPr>
        <w:t>678</w:t>
      </w:r>
      <w:r w:rsidR="00017421" w:rsidRPr="00617C3D">
        <w:rPr>
          <w:rFonts w:ascii="Verdana" w:hAnsi="Verdana" w:cs="Roboto-Regular"/>
          <w:color w:val="FFFFFF" w:themeColor="background1"/>
        </w:rPr>
        <w:t>,</w:t>
      </w:r>
      <w:r w:rsidRPr="00617C3D">
        <w:rPr>
          <w:rFonts w:ascii="Verdana" w:hAnsi="Verdana" w:cs="Roboto-Regular"/>
          <w:color w:val="FFFFFF" w:themeColor="background1"/>
        </w:rPr>
        <w:t>232,</w:t>
      </w:r>
      <w:r w:rsidR="00731853">
        <w:rPr>
          <w:rFonts w:ascii="Verdana" w:hAnsi="Verdana" w:cs="Roboto-Regular"/>
          <w:color w:val="FFFFFF" w:themeColor="background1"/>
        </w:rPr>
        <w:t xml:space="preserve"> or</w:t>
      </w:r>
      <w:r w:rsidRPr="00617C3D">
        <w:rPr>
          <w:rFonts w:ascii="Verdana" w:hAnsi="Verdana" w:cs="Roboto-Regular"/>
          <w:color w:val="FFFFFF" w:themeColor="background1"/>
        </w:rPr>
        <w:t xml:space="preserve"> 62 %). In 2018, there were 27</w:t>
      </w:r>
      <w:r w:rsidR="00017421" w:rsidRPr="00617C3D">
        <w:rPr>
          <w:rFonts w:ascii="Verdana" w:hAnsi="Verdana" w:cs="Roboto-Regular"/>
          <w:color w:val="FFFFFF" w:themeColor="background1"/>
        </w:rPr>
        <w:t>,</w:t>
      </w:r>
      <w:r w:rsidRPr="00617C3D">
        <w:rPr>
          <w:rFonts w:ascii="Verdana" w:hAnsi="Verdana" w:cs="Roboto-Regular"/>
          <w:color w:val="FFFFFF" w:themeColor="background1"/>
        </w:rPr>
        <w:t>113 vehicles running on the route on average per day, of which 20</w:t>
      </w:r>
      <w:r w:rsidR="00017421" w:rsidRPr="00617C3D">
        <w:rPr>
          <w:rFonts w:ascii="Verdana" w:hAnsi="Verdana" w:cs="Roboto-Regular"/>
          <w:color w:val="FFFFFF" w:themeColor="background1"/>
        </w:rPr>
        <w:t>,</w:t>
      </w:r>
      <w:r w:rsidRPr="00617C3D">
        <w:rPr>
          <w:rFonts w:ascii="Verdana" w:hAnsi="Verdana" w:cs="Roboto-Regular"/>
          <w:color w:val="FFFFFF" w:themeColor="background1"/>
        </w:rPr>
        <w:t>800 passenger cars, 2</w:t>
      </w:r>
      <w:r w:rsidR="00017421" w:rsidRPr="00617C3D">
        <w:rPr>
          <w:rFonts w:ascii="Verdana" w:hAnsi="Verdana" w:cs="Roboto-Regular"/>
          <w:color w:val="FFFFFF" w:themeColor="background1"/>
        </w:rPr>
        <w:t>,</w:t>
      </w:r>
      <w:r w:rsidRPr="00617C3D">
        <w:rPr>
          <w:rFonts w:ascii="Verdana" w:hAnsi="Verdana" w:cs="Roboto-Regular"/>
          <w:color w:val="FFFFFF" w:themeColor="background1"/>
        </w:rPr>
        <w:t>70</w:t>
      </w:r>
      <w:r w:rsidR="00017421" w:rsidRPr="00617C3D">
        <w:rPr>
          <w:rFonts w:ascii="Verdana" w:hAnsi="Verdana" w:cs="Roboto-Regular"/>
          <w:color w:val="FFFFFF" w:themeColor="background1"/>
        </w:rPr>
        <w:t xml:space="preserve">0 </w:t>
      </w:r>
      <w:r w:rsidR="00617C3D" w:rsidRPr="00617C3D">
        <w:rPr>
          <w:rFonts w:ascii="Verdana" w:hAnsi="Verdana" w:cs="Roboto-Regular"/>
          <w:color w:val="FFFFFF" w:themeColor="background1"/>
        </w:rPr>
        <w:t xml:space="preserve">heavy </w:t>
      </w:r>
      <w:r w:rsidR="00017421" w:rsidRPr="00617C3D">
        <w:rPr>
          <w:rFonts w:ascii="Verdana" w:hAnsi="Verdana" w:cs="Roboto-Regular"/>
          <w:color w:val="FFFFFF" w:themeColor="background1"/>
        </w:rPr>
        <w:t xml:space="preserve">goods vehicles (over 12 tons), </w:t>
      </w:r>
      <w:r w:rsidRPr="00617C3D">
        <w:rPr>
          <w:rFonts w:ascii="Verdana" w:hAnsi="Verdana" w:cs="Roboto-Regular"/>
          <w:color w:val="FFFFFF" w:themeColor="background1"/>
        </w:rPr>
        <w:t>1</w:t>
      </w:r>
      <w:r w:rsidR="00017421" w:rsidRPr="00617C3D">
        <w:rPr>
          <w:rFonts w:ascii="Verdana" w:hAnsi="Verdana" w:cs="Roboto-Regular"/>
          <w:color w:val="FFFFFF" w:themeColor="background1"/>
        </w:rPr>
        <w:t>,</w:t>
      </w:r>
      <w:r w:rsidRPr="00617C3D">
        <w:rPr>
          <w:rFonts w:ascii="Verdana" w:hAnsi="Verdana" w:cs="Roboto-Regular"/>
          <w:color w:val="FFFFFF" w:themeColor="background1"/>
        </w:rPr>
        <w:t xml:space="preserve">700 light </w:t>
      </w:r>
      <w:r w:rsidR="00617C3D" w:rsidRPr="00617C3D">
        <w:rPr>
          <w:rFonts w:ascii="Verdana" w:hAnsi="Verdana" w:cs="Roboto-Regular"/>
          <w:color w:val="FFFFFF" w:themeColor="background1"/>
        </w:rPr>
        <w:t>commercial vehicles</w:t>
      </w:r>
      <w:r w:rsidRPr="00617C3D">
        <w:rPr>
          <w:rFonts w:ascii="Verdana" w:hAnsi="Verdana" w:cs="Roboto-Regular"/>
          <w:color w:val="FFFFFF" w:themeColor="background1"/>
        </w:rPr>
        <w:t xml:space="preserve">. The analysis shows that the number of passenger cars </w:t>
      </w:r>
      <w:r w:rsidR="00617C3D" w:rsidRPr="00617C3D">
        <w:rPr>
          <w:rFonts w:ascii="Verdana" w:hAnsi="Verdana" w:cs="Roboto-Regular"/>
          <w:color w:val="FFFFFF" w:themeColor="background1"/>
        </w:rPr>
        <w:t>decrease</w:t>
      </w:r>
      <w:r w:rsidR="00761E44">
        <w:rPr>
          <w:rFonts w:ascii="Verdana" w:hAnsi="Verdana" w:cs="Roboto-Regular"/>
          <w:color w:val="FFFFFF" w:themeColor="background1"/>
        </w:rPr>
        <w:t>d</w:t>
      </w:r>
      <w:r w:rsidR="00617C3D" w:rsidRPr="00617C3D">
        <w:rPr>
          <w:rFonts w:ascii="Verdana" w:hAnsi="Verdana" w:cs="Roboto-Regular"/>
          <w:color w:val="FFFFFF" w:themeColor="background1"/>
        </w:rPr>
        <w:t xml:space="preserve"> more than twice </w:t>
      </w:r>
      <w:r w:rsidRPr="00617C3D">
        <w:rPr>
          <w:rFonts w:ascii="Verdana" w:hAnsi="Verdana" w:cs="Roboto-Regular"/>
          <w:color w:val="FFFFFF" w:themeColor="background1"/>
        </w:rPr>
        <w:t xml:space="preserve">following the </w:t>
      </w:r>
      <w:r w:rsidR="00617C3D" w:rsidRPr="00617C3D">
        <w:rPr>
          <w:rFonts w:ascii="Verdana" w:hAnsi="Verdana" w:cs="Roboto-Regular"/>
          <w:color w:val="FFFFFF" w:themeColor="background1"/>
        </w:rPr>
        <w:t>intersections</w:t>
      </w:r>
      <w:r w:rsidRPr="00617C3D">
        <w:rPr>
          <w:rFonts w:ascii="Verdana" w:hAnsi="Verdana" w:cs="Roboto-Regular"/>
          <w:color w:val="FFFFFF" w:themeColor="background1"/>
        </w:rPr>
        <w:t xml:space="preserve"> </w:t>
      </w:r>
      <w:r w:rsidR="00617C3D" w:rsidRPr="00617C3D">
        <w:rPr>
          <w:rFonts w:ascii="Verdana" w:hAnsi="Verdana" w:cs="Roboto-Regular"/>
          <w:color w:val="FFFFFF" w:themeColor="background1"/>
        </w:rPr>
        <w:t>to</w:t>
      </w:r>
      <w:r w:rsidRPr="00617C3D">
        <w:rPr>
          <w:rFonts w:ascii="Verdana" w:hAnsi="Verdana" w:cs="Roboto-Regular"/>
          <w:color w:val="FFFFFF" w:themeColor="background1"/>
        </w:rPr>
        <w:t xml:space="preserve"> the </w:t>
      </w:r>
      <w:r w:rsidR="00617C3D" w:rsidRPr="00617C3D">
        <w:rPr>
          <w:rFonts w:ascii="Verdana" w:hAnsi="Verdana" w:cs="Roboto-Regular"/>
          <w:color w:val="FFFFFF" w:themeColor="background1"/>
        </w:rPr>
        <w:t>city</w:t>
      </w:r>
      <w:r w:rsidRPr="00617C3D">
        <w:rPr>
          <w:rFonts w:ascii="Verdana" w:hAnsi="Verdana" w:cs="Roboto-Regular"/>
          <w:color w:val="FFFFFF" w:themeColor="background1"/>
        </w:rPr>
        <w:t xml:space="preserve"> of Plovdiv (from 33</w:t>
      </w:r>
      <w:r w:rsidR="00617C3D" w:rsidRPr="00617C3D">
        <w:rPr>
          <w:rFonts w:ascii="Verdana" w:hAnsi="Verdana" w:cs="Roboto-Regular"/>
          <w:color w:val="FFFFFF" w:themeColor="background1"/>
        </w:rPr>
        <w:t>,</w:t>
      </w:r>
      <w:r w:rsidRPr="00617C3D">
        <w:rPr>
          <w:rFonts w:ascii="Verdana" w:hAnsi="Verdana" w:cs="Roboto-Regular"/>
          <w:color w:val="FFFFFF" w:themeColor="background1"/>
        </w:rPr>
        <w:t>483 to 12</w:t>
      </w:r>
      <w:r w:rsidR="00617C3D" w:rsidRPr="00617C3D">
        <w:rPr>
          <w:rFonts w:ascii="Verdana" w:hAnsi="Verdana" w:cs="Roboto-Regular"/>
          <w:color w:val="FFFFFF" w:themeColor="background1"/>
        </w:rPr>
        <w:t>,</w:t>
      </w:r>
      <w:r w:rsidRPr="00617C3D">
        <w:rPr>
          <w:rFonts w:ascii="Verdana" w:hAnsi="Verdana" w:cs="Roboto-Regular"/>
          <w:color w:val="FFFFFF" w:themeColor="background1"/>
        </w:rPr>
        <w:t xml:space="preserve">624). The same trend </w:t>
      </w:r>
      <w:r w:rsidR="00617C3D" w:rsidRPr="00617C3D">
        <w:rPr>
          <w:rFonts w:ascii="Verdana" w:hAnsi="Verdana" w:cs="Roboto-Regular"/>
          <w:color w:val="FFFFFF" w:themeColor="background1"/>
        </w:rPr>
        <w:t>i</w:t>
      </w:r>
      <w:r w:rsidRPr="00617C3D">
        <w:rPr>
          <w:rFonts w:ascii="Verdana" w:hAnsi="Verdana" w:cs="Roboto-Regular"/>
          <w:color w:val="FFFFFF" w:themeColor="background1"/>
        </w:rPr>
        <w:t xml:space="preserve">s observed for </w:t>
      </w:r>
      <w:r w:rsidR="00617C3D" w:rsidRPr="00617C3D">
        <w:rPr>
          <w:rFonts w:ascii="Verdana" w:hAnsi="Verdana" w:cs="Roboto-Regular"/>
          <w:color w:val="FFFFFF" w:themeColor="background1"/>
        </w:rPr>
        <w:t>vehicles</w:t>
      </w:r>
      <w:r w:rsidRPr="00617C3D">
        <w:rPr>
          <w:rFonts w:ascii="Verdana" w:hAnsi="Verdana" w:cs="Roboto-Regular"/>
          <w:color w:val="FFFFFF" w:themeColor="background1"/>
        </w:rPr>
        <w:t xml:space="preserve"> above 12 tons, </w:t>
      </w:r>
      <w:r w:rsidR="00731853">
        <w:rPr>
          <w:rFonts w:ascii="Verdana" w:hAnsi="Verdana" w:cs="Roboto-Regular"/>
          <w:color w:val="FFFFFF" w:themeColor="background1"/>
        </w:rPr>
        <w:t>whose</w:t>
      </w:r>
      <w:r w:rsidRPr="00617C3D">
        <w:rPr>
          <w:rFonts w:ascii="Verdana" w:hAnsi="Verdana" w:cs="Roboto-Regular"/>
          <w:color w:val="FFFFFF" w:themeColor="background1"/>
        </w:rPr>
        <w:t xml:space="preserve"> number remain</w:t>
      </w:r>
      <w:r w:rsidR="00761E44">
        <w:rPr>
          <w:rFonts w:ascii="Verdana" w:hAnsi="Verdana" w:cs="Roboto-Regular"/>
          <w:color w:val="FFFFFF" w:themeColor="background1"/>
        </w:rPr>
        <w:t>ed</w:t>
      </w:r>
      <w:r w:rsidRPr="00617C3D">
        <w:rPr>
          <w:rFonts w:ascii="Verdana" w:hAnsi="Verdana" w:cs="Roboto-Regular"/>
          <w:color w:val="FFFFFF" w:themeColor="background1"/>
        </w:rPr>
        <w:t xml:space="preserve"> at its peak until the Maritsa Motorway</w:t>
      </w:r>
      <w:r w:rsidR="00617C3D" w:rsidRPr="00617C3D">
        <w:rPr>
          <w:rFonts w:ascii="Verdana" w:hAnsi="Verdana" w:cs="Roboto-Regular"/>
          <w:color w:val="FFFFFF" w:themeColor="background1"/>
        </w:rPr>
        <w:t xml:space="preserve"> intersection</w:t>
      </w:r>
      <w:r w:rsidRPr="00617C3D">
        <w:rPr>
          <w:rFonts w:ascii="Verdana" w:hAnsi="Verdana" w:cs="Roboto-Regular"/>
          <w:color w:val="FFFFFF" w:themeColor="background1"/>
        </w:rPr>
        <w:t xml:space="preserve"> (from 3</w:t>
      </w:r>
      <w:r w:rsidR="00617C3D" w:rsidRPr="00617C3D">
        <w:rPr>
          <w:rFonts w:ascii="Verdana" w:hAnsi="Verdana" w:cs="Roboto-Regular"/>
          <w:color w:val="FFFFFF" w:themeColor="background1"/>
        </w:rPr>
        <w:t>,</w:t>
      </w:r>
      <w:r w:rsidRPr="00617C3D">
        <w:rPr>
          <w:rFonts w:ascii="Verdana" w:hAnsi="Verdana" w:cs="Roboto-Regular"/>
          <w:color w:val="FFFFFF" w:themeColor="background1"/>
        </w:rPr>
        <w:t>114 to 1</w:t>
      </w:r>
      <w:r w:rsidR="00617C3D" w:rsidRPr="00617C3D">
        <w:rPr>
          <w:rFonts w:ascii="Verdana" w:hAnsi="Verdana" w:cs="Roboto-Regular"/>
          <w:color w:val="FFFFFF" w:themeColor="background1"/>
        </w:rPr>
        <w:t>,</w:t>
      </w:r>
      <w:r w:rsidRPr="00617C3D">
        <w:rPr>
          <w:rFonts w:ascii="Verdana" w:hAnsi="Verdana" w:cs="Roboto-Regular"/>
          <w:color w:val="FFFFFF" w:themeColor="background1"/>
        </w:rPr>
        <w:t>419).</w:t>
      </w:r>
    </w:p>
    <w:p w:rsidR="00617C3D" w:rsidRDefault="00617C3D" w:rsidP="00617C3D">
      <w:pPr>
        <w:shd w:val="clear" w:color="auto" w:fill="008080"/>
        <w:autoSpaceDE w:val="0"/>
        <w:autoSpaceDN w:val="0"/>
        <w:adjustRightInd w:val="0"/>
        <w:jc w:val="both"/>
        <w:rPr>
          <w:rFonts w:ascii="Verdana" w:hAnsi="Verdana" w:cs="Roboto-Regular"/>
          <w:color w:val="FFFFFF" w:themeColor="background1"/>
        </w:rPr>
      </w:pPr>
    </w:p>
    <w:p w:rsidR="00B958B0" w:rsidRDefault="00B958B0" w:rsidP="00B958B0">
      <w:pPr>
        <w:autoSpaceDE w:val="0"/>
        <w:autoSpaceDN w:val="0"/>
        <w:adjustRightInd w:val="0"/>
        <w:jc w:val="both"/>
        <w:rPr>
          <w:rFonts w:ascii="Verdana" w:hAnsi="Verdana" w:cs="Roboto-Regular"/>
        </w:rPr>
      </w:pPr>
    </w:p>
    <w:p w:rsidR="005B7215" w:rsidRDefault="005B7215" w:rsidP="00B958B0">
      <w:pPr>
        <w:autoSpaceDE w:val="0"/>
        <w:autoSpaceDN w:val="0"/>
        <w:adjustRightInd w:val="0"/>
        <w:jc w:val="both"/>
        <w:rPr>
          <w:rFonts w:ascii="Verdana" w:hAnsi="Verdana" w:cs="Roboto-Regular"/>
        </w:rPr>
      </w:pPr>
    </w:p>
    <w:p w:rsidR="00A80C05" w:rsidRDefault="00B958B0" w:rsidP="00B958B0">
      <w:pPr>
        <w:autoSpaceDE w:val="0"/>
        <w:autoSpaceDN w:val="0"/>
        <w:adjustRightInd w:val="0"/>
        <w:jc w:val="both"/>
        <w:rPr>
          <w:rFonts w:ascii="Verdana" w:hAnsi="Verdana" w:cs="Roboto-Regular"/>
        </w:rPr>
      </w:pPr>
      <w:r w:rsidRPr="00B958B0">
        <w:rPr>
          <w:rFonts w:ascii="Verdana" w:hAnsi="Verdana" w:cs="Roboto-Regular"/>
        </w:rPr>
        <w:t>Mari</w:t>
      </w:r>
      <w:r>
        <w:rPr>
          <w:rFonts w:ascii="Verdana" w:hAnsi="Verdana" w:cs="Roboto-Regular"/>
        </w:rPr>
        <w:t xml:space="preserve">tsa Motorway </w:t>
      </w:r>
    </w:p>
    <w:p w:rsidR="00A80C05" w:rsidRPr="00A80C05" w:rsidRDefault="00A80C05" w:rsidP="00A80C05">
      <w:pPr>
        <w:shd w:val="clear" w:color="auto" w:fill="008080"/>
        <w:autoSpaceDE w:val="0"/>
        <w:autoSpaceDN w:val="0"/>
        <w:adjustRightInd w:val="0"/>
        <w:jc w:val="both"/>
        <w:rPr>
          <w:rFonts w:ascii="Verdana" w:hAnsi="Verdana" w:cs="Roboto-Regular"/>
          <w:color w:val="FFFFFF" w:themeColor="background1"/>
        </w:rPr>
      </w:pPr>
    </w:p>
    <w:p w:rsidR="00B958B0" w:rsidRPr="00A80C05" w:rsidRDefault="00A80C05" w:rsidP="00A80C05">
      <w:pPr>
        <w:shd w:val="clear" w:color="auto" w:fill="008080"/>
        <w:autoSpaceDE w:val="0"/>
        <w:autoSpaceDN w:val="0"/>
        <w:adjustRightInd w:val="0"/>
        <w:jc w:val="both"/>
        <w:rPr>
          <w:rFonts w:ascii="Verdana" w:hAnsi="Verdana" w:cs="Roboto-Regular"/>
          <w:color w:val="FFFFFF" w:themeColor="background1"/>
        </w:rPr>
      </w:pPr>
      <w:r w:rsidRPr="00A80C05">
        <w:rPr>
          <w:rFonts w:ascii="Verdana" w:hAnsi="Verdana" w:cs="Roboto-Regular"/>
          <w:color w:val="FFFFFF" w:themeColor="background1"/>
        </w:rPr>
        <w:t xml:space="preserve">The thoroughfare is 117 km long. In 2018, on average, 7,480 vehicles traveled on it per day, of which 5,201 passenger cars and 1,590 goods vehicles above 12 tons (RIA: 2019). The average daily </w:t>
      </w:r>
      <w:r w:rsidR="00761E44">
        <w:rPr>
          <w:rFonts w:ascii="Verdana" w:hAnsi="Verdana" w:cs="Roboto-Regular"/>
          <w:color w:val="FFFFFF" w:themeColor="background1"/>
        </w:rPr>
        <w:t xml:space="preserve">number of kilometers travelled </w:t>
      </w:r>
      <w:r w:rsidR="005B7215">
        <w:rPr>
          <w:rFonts w:ascii="Verdana" w:hAnsi="Verdana" w:cs="Roboto-Regular"/>
          <w:color w:val="FFFFFF" w:themeColor="background1"/>
        </w:rPr>
        <w:t>totaled</w:t>
      </w:r>
      <w:r w:rsidRPr="00A80C05">
        <w:rPr>
          <w:rFonts w:ascii="Verdana" w:hAnsi="Verdana" w:cs="Roboto-Regular"/>
          <w:color w:val="FFFFFF" w:themeColor="background1"/>
        </w:rPr>
        <w:t xml:space="preserve"> 617,09</w:t>
      </w:r>
      <w:r w:rsidR="00761E44">
        <w:rPr>
          <w:rFonts w:ascii="Verdana" w:hAnsi="Verdana" w:cs="Roboto-Regular"/>
          <w:color w:val="FFFFFF" w:themeColor="background1"/>
        </w:rPr>
        <w:t>4, and the total annual number wa</w:t>
      </w:r>
      <w:r w:rsidRPr="00A80C05">
        <w:rPr>
          <w:rFonts w:ascii="Verdana" w:hAnsi="Verdana" w:cs="Roboto-Regular"/>
          <w:color w:val="FFFFFF" w:themeColor="background1"/>
        </w:rPr>
        <w:t xml:space="preserve">s </w:t>
      </w:r>
      <w:r w:rsidR="00761E44">
        <w:rPr>
          <w:rFonts w:ascii="Verdana" w:hAnsi="Verdana" w:cs="Roboto-Regular"/>
          <w:color w:val="FFFFFF" w:themeColor="background1"/>
        </w:rPr>
        <w:t>more than</w:t>
      </w:r>
      <w:r w:rsidRPr="00A80C05">
        <w:rPr>
          <w:rFonts w:ascii="Verdana" w:hAnsi="Verdana" w:cs="Roboto-Regular"/>
          <w:color w:val="FFFFFF" w:themeColor="background1"/>
        </w:rPr>
        <w:t xml:space="preserve"> 225 million. Compared to the previous two years, there is a trend toward a gradual increase in traffic by 5%.</w:t>
      </w:r>
    </w:p>
    <w:p w:rsidR="00A80C05" w:rsidRPr="00A80C05" w:rsidRDefault="00A80C05" w:rsidP="00A80C05">
      <w:pPr>
        <w:shd w:val="clear" w:color="auto" w:fill="008080"/>
        <w:autoSpaceDE w:val="0"/>
        <w:autoSpaceDN w:val="0"/>
        <w:adjustRightInd w:val="0"/>
        <w:jc w:val="both"/>
        <w:rPr>
          <w:rFonts w:ascii="Verdana" w:hAnsi="Verdana" w:cs="Roboto-Regular"/>
          <w:color w:val="FFFFFF" w:themeColor="background1"/>
        </w:rPr>
      </w:pPr>
    </w:p>
    <w:p w:rsidR="00A80C05" w:rsidRDefault="00A80C05" w:rsidP="00B958B0">
      <w:pPr>
        <w:autoSpaceDE w:val="0"/>
        <w:autoSpaceDN w:val="0"/>
        <w:adjustRightInd w:val="0"/>
        <w:jc w:val="both"/>
        <w:rPr>
          <w:rFonts w:ascii="Verdana" w:hAnsi="Verdana" w:cs="Roboto-Regular"/>
        </w:rPr>
      </w:pPr>
    </w:p>
    <w:p w:rsidR="005B7215" w:rsidRDefault="005B7215" w:rsidP="00B958B0">
      <w:pPr>
        <w:autoSpaceDE w:val="0"/>
        <w:autoSpaceDN w:val="0"/>
        <w:adjustRightInd w:val="0"/>
        <w:jc w:val="both"/>
        <w:rPr>
          <w:rFonts w:ascii="Verdana" w:hAnsi="Verdana" w:cs="Roboto-Regular"/>
        </w:rPr>
      </w:pPr>
    </w:p>
    <w:p w:rsidR="00A80C05" w:rsidRDefault="00A80C05" w:rsidP="00B958B0">
      <w:pPr>
        <w:autoSpaceDE w:val="0"/>
        <w:autoSpaceDN w:val="0"/>
        <w:adjustRightInd w:val="0"/>
        <w:jc w:val="both"/>
        <w:rPr>
          <w:rFonts w:ascii="Verdana" w:hAnsi="Verdana" w:cs="Roboto-Regular"/>
        </w:rPr>
      </w:pPr>
      <w:r>
        <w:rPr>
          <w:rFonts w:ascii="Verdana" w:hAnsi="Verdana" w:cs="Roboto-Regular"/>
        </w:rPr>
        <w:t xml:space="preserve">Hemus Motorway </w:t>
      </w:r>
    </w:p>
    <w:p w:rsidR="00EA7B8F" w:rsidRPr="00EA7B8F" w:rsidRDefault="00EA7B8F" w:rsidP="00EA7B8F">
      <w:pPr>
        <w:shd w:val="clear" w:color="auto" w:fill="008080"/>
        <w:autoSpaceDE w:val="0"/>
        <w:autoSpaceDN w:val="0"/>
        <w:adjustRightInd w:val="0"/>
        <w:jc w:val="both"/>
        <w:rPr>
          <w:rFonts w:ascii="Verdana" w:hAnsi="Verdana" w:cs="Roboto-Regular"/>
          <w:color w:val="FFFFFF" w:themeColor="background1"/>
        </w:rPr>
      </w:pPr>
    </w:p>
    <w:p w:rsidR="00A80C05" w:rsidRPr="00EA7B8F" w:rsidRDefault="00A80C05" w:rsidP="00EA7B8F">
      <w:pPr>
        <w:shd w:val="clear" w:color="auto" w:fill="008080"/>
        <w:autoSpaceDE w:val="0"/>
        <w:autoSpaceDN w:val="0"/>
        <w:adjustRightInd w:val="0"/>
        <w:jc w:val="both"/>
        <w:rPr>
          <w:rFonts w:ascii="Verdana" w:hAnsi="Verdana" w:cs="Roboto-Regular"/>
          <w:color w:val="FFFFFF" w:themeColor="background1"/>
        </w:rPr>
      </w:pPr>
      <w:r w:rsidRPr="00EA7B8F">
        <w:rPr>
          <w:rFonts w:ascii="Verdana" w:hAnsi="Verdana" w:cs="Roboto-Regular"/>
          <w:color w:val="FFFFFF" w:themeColor="background1"/>
        </w:rPr>
        <w:t xml:space="preserve">In 2018, 175 km of the route were operational. This is the second most traveled motorway in Bulgaria. The average daily number of kilometers traveled </w:t>
      </w:r>
      <w:r w:rsidR="005B7215">
        <w:rPr>
          <w:rFonts w:ascii="Verdana" w:hAnsi="Verdana" w:cs="Roboto-Regular"/>
          <w:color w:val="FFFFFF" w:themeColor="background1"/>
        </w:rPr>
        <w:t>totaled</w:t>
      </w:r>
      <w:r w:rsidRPr="00EA7B8F">
        <w:rPr>
          <w:rFonts w:ascii="Verdana" w:hAnsi="Verdana" w:cs="Roboto-Regular"/>
          <w:color w:val="FFFFFF" w:themeColor="background1"/>
        </w:rPr>
        <w:t xml:space="preserve"> 1,356,076.</w:t>
      </w:r>
      <w:r w:rsidR="00DE14FC" w:rsidRPr="00EA7B8F">
        <w:rPr>
          <w:rFonts w:ascii="Verdana" w:hAnsi="Verdana" w:cs="Roboto-Regular"/>
          <w:color w:val="FFFFFF" w:themeColor="background1"/>
        </w:rPr>
        <w:t xml:space="preserve"> The total number of vehicles </w:t>
      </w:r>
      <w:r w:rsidR="00C14AAA">
        <w:rPr>
          <w:rFonts w:ascii="Verdana" w:hAnsi="Verdana" w:cs="Roboto-Regular"/>
          <w:color w:val="FFFFFF" w:themeColor="background1"/>
        </w:rPr>
        <w:t>wa</w:t>
      </w:r>
      <w:r w:rsidR="00DE14FC" w:rsidRPr="00EA7B8F">
        <w:rPr>
          <w:rFonts w:ascii="Verdana" w:hAnsi="Verdana" w:cs="Roboto-Regular"/>
          <w:color w:val="FFFFFF" w:themeColor="background1"/>
        </w:rPr>
        <w:t xml:space="preserve">s 16,464 per day. Of these, 12,913 </w:t>
      </w:r>
      <w:r w:rsidR="00C14AAA">
        <w:rPr>
          <w:rFonts w:ascii="Verdana" w:hAnsi="Verdana" w:cs="Roboto-Regular"/>
          <w:color w:val="FFFFFF" w:themeColor="background1"/>
        </w:rPr>
        <w:t>we</w:t>
      </w:r>
      <w:r w:rsidR="00DE14FC" w:rsidRPr="00EA7B8F">
        <w:rPr>
          <w:rFonts w:ascii="Verdana" w:hAnsi="Verdana" w:cs="Roboto-Regular"/>
          <w:color w:val="FFFFFF" w:themeColor="background1"/>
        </w:rPr>
        <w:t xml:space="preserve">re passenger cars, 1,482 </w:t>
      </w:r>
      <w:r w:rsidR="00C14AAA">
        <w:rPr>
          <w:rFonts w:ascii="Verdana" w:hAnsi="Verdana" w:cs="Roboto-Regular"/>
          <w:color w:val="FFFFFF" w:themeColor="background1"/>
        </w:rPr>
        <w:t>we</w:t>
      </w:r>
      <w:r w:rsidR="00DE14FC" w:rsidRPr="00EA7B8F">
        <w:rPr>
          <w:rFonts w:ascii="Verdana" w:hAnsi="Verdana" w:cs="Roboto-Regular"/>
          <w:color w:val="FFFFFF" w:themeColor="background1"/>
        </w:rPr>
        <w:t>re goods vehicles over 12 tons.</w:t>
      </w:r>
      <w:r w:rsidR="00CC38E2" w:rsidRPr="00EA7B8F">
        <w:rPr>
          <w:rFonts w:ascii="Verdana" w:hAnsi="Verdana" w:cs="Roboto-Regular"/>
          <w:color w:val="FFFFFF" w:themeColor="background1"/>
        </w:rPr>
        <w:t xml:space="preserve"> The motorway traffic decreased gradually in 2018 and 2017</w:t>
      </w:r>
      <w:r w:rsidR="005B7215">
        <w:rPr>
          <w:rFonts w:ascii="Verdana" w:hAnsi="Verdana" w:cs="Roboto-Regular"/>
          <w:color w:val="FFFFFF" w:themeColor="background1"/>
        </w:rPr>
        <w:t>,</w:t>
      </w:r>
      <w:r w:rsidR="00CC38E2" w:rsidRPr="00EA7B8F">
        <w:rPr>
          <w:rFonts w:ascii="Verdana" w:hAnsi="Verdana" w:cs="Roboto-Regular"/>
          <w:color w:val="FFFFFF" w:themeColor="background1"/>
        </w:rPr>
        <w:t xml:space="preserve"> compared to 2016.</w:t>
      </w:r>
      <w:r w:rsidR="00EA7B8F" w:rsidRPr="00EA7B8F">
        <w:rPr>
          <w:rFonts w:ascii="Verdana" w:hAnsi="Verdana" w:cs="Roboto-Regular"/>
          <w:color w:val="FFFFFF" w:themeColor="background1"/>
        </w:rPr>
        <w:t xml:space="preserve"> The possible reason for this is the renovation of viaducts and tunnels at the Vitinya passageway, due to which some drivers sought alternative transport routes. The busiest sections are located in the districts of Sofia (16,293 cars and 1,531 goods vehicles over 12 tons) and Varna (20,576 cars).</w:t>
      </w:r>
    </w:p>
    <w:p w:rsidR="00EA7B8F" w:rsidRPr="00EA7B8F" w:rsidRDefault="00EA7B8F" w:rsidP="00EA7B8F">
      <w:pPr>
        <w:shd w:val="clear" w:color="auto" w:fill="008080"/>
        <w:autoSpaceDE w:val="0"/>
        <w:autoSpaceDN w:val="0"/>
        <w:adjustRightInd w:val="0"/>
        <w:jc w:val="both"/>
        <w:rPr>
          <w:rFonts w:ascii="Verdana" w:hAnsi="Verdana" w:cs="Roboto-Regular"/>
          <w:color w:val="FFFFFF" w:themeColor="background1"/>
        </w:rPr>
      </w:pPr>
    </w:p>
    <w:p w:rsidR="00EA7B8F" w:rsidRDefault="00EA7B8F" w:rsidP="00B958B0">
      <w:pPr>
        <w:autoSpaceDE w:val="0"/>
        <w:autoSpaceDN w:val="0"/>
        <w:adjustRightInd w:val="0"/>
        <w:jc w:val="both"/>
        <w:rPr>
          <w:rFonts w:ascii="Verdana" w:hAnsi="Verdana" w:cs="Roboto-Regular"/>
        </w:rPr>
      </w:pPr>
    </w:p>
    <w:p w:rsidR="00EA7B8F" w:rsidRDefault="00343B4E" w:rsidP="00B958B0">
      <w:pPr>
        <w:autoSpaceDE w:val="0"/>
        <w:autoSpaceDN w:val="0"/>
        <w:adjustRightInd w:val="0"/>
        <w:jc w:val="both"/>
        <w:rPr>
          <w:rFonts w:ascii="Verdana" w:hAnsi="Verdana" w:cs="Roboto-Regular"/>
        </w:rPr>
      </w:pPr>
      <w:r>
        <w:rPr>
          <w:rFonts w:ascii="Verdana" w:hAnsi="Verdana" w:cs="Roboto-Regular"/>
        </w:rPr>
        <w:t xml:space="preserve">Struma Motorway </w:t>
      </w:r>
    </w:p>
    <w:p w:rsidR="00343B4E" w:rsidRPr="00343B4E" w:rsidRDefault="00343B4E" w:rsidP="00343B4E">
      <w:pPr>
        <w:shd w:val="clear" w:color="auto" w:fill="008080"/>
        <w:autoSpaceDE w:val="0"/>
        <w:autoSpaceDN w:val="0"/>
        <w:adjustRightInd w:val="0"/>
        <w:jc w:val="both"/>
        <w:rPr>
          <w:rFonts w:ascii="Verdana" w:hAnsi="Verdana" w:cs="Roboto-Regular"/>
          <w:color w:val="FFFFFF" w:themeColor="background1"/>
        </w:rPr>
      </w:pPr>
    </w:p>
    <w:p w:rsidR="00343B4E" w:rsidRPr="00343B4E" w:rsidRDefault="00343B4E" w:rsidP="00343B4E">
      <w:pPr>
        <w:shd w:val="clear" w:color="auto" w:fill="008080"/>
        <w:autoSpaceDE w:val="0"/>
        <w:autoSpaceDN w:val="0"/>
        <w:adjustRightInd w:val="0"/>
        <w:jc w:val="both"/>
        <w:rPr>
          <w:rFonts w:ascii="Verdana" w:hAnsi="Verdana" w:cs="Roboto-Regular"/>
          <w:color w:val="FFFFFF" w:themeColor="background1"/>
        </w:rPr>
      </w:pPr>
      <w:r w:rsidRPr="00343B4E">
        <w:rPr>
          <w:rFonts w:ascii="Verdana" w:hAnsi="Verdana" w:cs="Roboto-Regular"/>
          <w:color w:val="FFFFFF" w:themeColor="background1"/>
        </w:rPr>
        <w:t xml:space="preserve">In 2018, 119 km of the route were operational. The motorway ranks third in terms of load and </w:t>
      </w:r>
      <w:r w:rsidR="005B7215">
        <w:rPr>
          <w:rFonts w:ascii="Verdana" w:hAnsi="Verdana" w:cs="Roboto-Regular"/>
          <w:color w:val="FFFFFF" w:themeColor="background1"/>
        </w:rPr>
        <w:t xml:space="preserve">an </w:t>
      </w:r>
      <w:r w:rsidRPr="00343B4E">
        <w:rPr>
          <w:rFonts w:ascii="Verdana" w:hAnsi="Verdana" w:cs="Roboto-Regular"/>
          <w:color w:val="FFFFFF" w:themeColor="background1"/>
        </w:rPr>
        <w:t xml:space="preserve">average </w:t>
      </w:r>
      <w:r w:rsidR="005B7215">
        <w:rPr>
          <w:rFonts w:ascii="Verdana" w:hAnsi="Verdana" w:cs="Roboto-Regular"/>
          <w:color w:val="FFFFFF" w:themeColor="background1"/>
        </w:rPr>
        <w:t xml:space="preserve">of </w:t>
      </w:r>
      <w:r w:rsidRPr="00343B4E">
        <w:rPr>
          <w:rFonts w:ascii="Verdana" w:hAnsi="Verdana" w:cs="Roboto-Regular"/>
          <w:color w:val="FFFFFF" w:themeColor="background1"/>
        </w:rPr>
        <w:t>1,350,553 km</w:t>
      </w:r>
      <w:r w:rsidR="005B7215">
        <w:rPr>
          <w:rFonts w:ascii="Verdana" w:hAnsi="Verdana" w:cs="Roboto-Regular"/>
          <w:color w:val="FFFFFF" w:themeColor="background1"/>
        </w:rPr>
        <w:t xml:space="preserve"> traveled daily</w:t>
      </w:r>
      <w:r w:rsidRPr="00343B4E">
        <w:rPr>
          <w:rFonts w:ascii="Verdana" w:hAnsi="Verdana" w:cs="Roboto-Regular"/>
          <w:color w:val="FFFFFF" w:themeColor="background1"/>
        </w:rPr>
        <w:t xml:space="preserve">. The average number of vehicles </w:t>
      </w:r>
      <w:r w:rsidR="005B7215">
        <w:rPr>
          <w:rFonts w:ascii="Verdana" w:hAnsi="Verdana" w:cs="Roboto-Regular"/>
          <w:color w:val="FFFFFF" w:themeColor="background1"/>
        </w:rPr>
        <w:t>totaled</w:t>
      </w:r>
      <w:r w:rsidRPr="00343B4E">
        <w:rPr>
          <w:rFonts w:ascii="Verdana" w:hAnsi="Verdana" w:cs="Roboto-Regular"/>
          <w:color w:val="FFFFFF" w:themeColor="background1"/>
        </w:rPr>
        <w:t xml:space="preserve"> 18,509, of which 14,688 were passenger cars and 1,937 were goods vehicles over 12 tons. Compared to the previous two years, a gradual increase in traffic, especially for trucks over 12 t, is observed.</w:t>
      </w:r>
    </w:p>
    <w:p w:rsidR="00343B4E" w:rsidRPr="00343B4E" w:rsidRDefault="00343B4E" w:rsidP="00343B4E">
      <w:pPr>
        <w:shd w:val="clear" w:color="auto" w:fill="008080"/>
        <w:autoSpaceDE w:val="0"/>
        <w:autoSpaceDN w:val="0"/>
        <w:adjustRightInd w:val="0"/>
        <w:jc w:val="both"/>
        <w:rPr>
          <w:rFonts w:ascii="Verdana" w:hAnsi="Verdana" w:cs="Roboto-Regular"/>
          <w:color w:val="FFFFFF" w:themeColor="background1"/>
        </w:rPr>
      </w:pPr>
    </w:p>
    <w:p w:rsidR="00343B4E" w:rsidRPr="00343B4E" w:rsidRDefault="00343B4E" w:rsidP="00B958B0">
      <w:pPr>
        <w:autoSpaceDE w:val="0"/>
        <w:autoSpaceDN w:val="0"/>
        <w:adjustRightInd w:val="0"/>
        <w:jc w:val="both"/>
        <w:rPr>
          <w:rFonts w:ascii="Verdana" w:hAnsi="Verdana" w:cs="Roboto-Regular"/>
        </w:rPr>
      </w:pPr>
    </w:p>
    <w:p w:rsidR="00343B4E" w:rsidRDefault="00234219" w:rsidP="00234219">
      <w:pPr>
        <w:autoSpaceDE w:val="0"/>
        <w:autoSpaceDN w:val="0"/>
        <w:adjustRightInd w:val="0"/>
        <w:jc w:val="both"/>
        <w:rPr>
          <w:rFonts w:ascii="Verdana" w:hAnsi="Verdana" w:cs="Roboto-Regular"/>
        </w:rPr>
      </w:pPr>
      <w:r w:rsidRPr="00234219">
        <w:rPr>
          <w:rFonts w:ascii="Verdana" w:hAnsi="Verdana" w:cs="Roboto-Regular"/>
        </w:rPr>
        <w:t xml:space="preserve">According to RIA’s </w:t>
      </w:r>
      <w:r w:rsidR="00071BA9" w:rsidRPr="00071BA9">
        <w:rPr>
          <w:rFonts w:ascii="Verdana" w:hAnsi="Verdana" w:cs="Roboto-Regular"/>
        </w:rPr>
        <w:t xml:space="preserve">traffic </w:t>
      </w:r>
      <w:r w:rsidRPr="00234219">
        <w:rPr>
          <w:rFonts w:ascii="Verdana" w:hAnsi="Verdana" w:cs="Roboto-Regular"/>
        </w:rPr>
        <w:t>count</w:t>
      </w:r>
      <w:r w:rsidR="00071BA9">
        <w:rPr>
          <w:rFonts w:ascii="Verdana" w:hAnsi="Verdana" w:cs="Roboto-Regular"/>
        </w:rPr>
        <w:t>er</w:t>
      </w:r>
      <w:r w:rsidRPr="00234219">
        <w:rPr>
          <w:rFonts w:ascii="Verdana" w:hAnsi="Verdana" w:cs="Roboto-Regular"/>
        </w:rPr>
        <w:t>s, motor vehicles on primary roads run around 3.9 billion km on average per year. Within this distance, an average of 744 heavy road accidents occur in one year. This shows that one heavy road accident occurs on average every 5.2 kilometers travelled on primary roads of the country.</w:t>
      </w:r>
    </w:p>
    <w:p w:rsidR="00071BA9" w:rsidRDefault="00071BA9" w:rsidP="00234219">
      <w:pPr>
        <w:autoSpaceDE w:val="0"/>
        <w:autoSpaceDN w:val="0"/>
        <w:adjustRightInd w:val="0"/>
        <w:jc w:val="both"/>
        <w:rPr>
          <w:rFonts w:ascii="Verdana" w:hAnsi="Verdana" w:cs="Roboto-Regular"/>
        </w:rPr>
      </w:pPr>
    </w:p>
    <w:p w:rsidR="00071BA9" w:rsidRDefault="00071BA9" w:rsidP="00234219">
      <w:pPr>
        <w:autoSpaceDE w:val="0"/>
        <w:autoSpaceDN w:val="0"/>
        <w:adjustRightInd w:val="0"/>
        <w:jc w:val="both"/>
        <w:rPr>
          <w:rFonts w:ascii="Verdana" w:hAnsi="Verdana" w:cs="Roboto-Regular"/>
        </w:rPr>
        <w:sectPr w:rsidR="00071BA9" w:rsidSect="0024736B">
          <w:type w:val="continuous"/>
          <w:pgSz w:w="12240" w:h="15840"/>
          <w:pgMar w:top="1417" w:right="1417" w:bottom="1417" w:left="1417" w:header="720" w:footer="720" w:gutter="0"/>
          <w:cols w:space="720"/>
          <w:docGrid w:linePitch="360"/>
        </w:sectPr>
      </w:pPr>
    </w:p>
    <w:p w:rsidR="00071BA9" w:rsidRPr="00071BA9" w:rsidRDefault="00071BA9" w:rsidP="00674515">
      <w:pPr>
        <w:autoSpaceDE w:val="0"/>
        <w:autoSpaceDN w:val="0"/>
        <w:adjustRightInd w:val="0"/>
        <w:spacing w:after="0" w:line="240" w:lineRule="auto"/>
        <w:jc w:val="right"/>
        <w:rPr>
          <w:rFonts w:ascii="Verdana" w:hAnsi="Verdana"/>
          <w:b/>
          <w:color w:val="FFC000"/>
          <w:sz w:val="18"/>
          <w:szCs w:val="18"/>
        </w:rPr>
      </w:pPr>
      <w:r w:rsidRPr="00071BA9">
        <w:rPr>
          <w:rFonts w:ascii="Verdana" w:hAnsi="Verdana"/>
          <w:b/>
          <w:color w:val="FFC000"/>
          <w:sz w:val="18"/>
          <w:szCs w:val="18"/>
        </w:rPr>
        <w:t>Primary road</w:t>
      </w:r>
      <w:r w:rsidR="00674515">
        <w:rPr>
          <w:rFonts w:ascii="Verdana" w:hAnsi="Verdana"/>
          <w:b/>
          <w:color w:val="FFC000"/>
          <w:sz w:val="18"/>
          <w:szCs w:val="18"/>
        </w:rPr>
        <w:t xml:space="preserve"> I</w:t>
      </w:r>
      <w:r w:rsidRPr="00071BA9">
        <w:rPr>
          <w:rFonts w:ascii="Verdana" w:hAnsi="Verdana"/>
          <w:b/>
          <w:color w:val="FFC000"/>
          <w:sz w:val="18"/>
          <w:szCs w:val="18"/>
        </w:rPr>
        <w:t>-</w:t>
      </w:r>
      <w:r w:rsidR="00674515">
        <w:rPr>
          <w:rFonts w:ascii="Verdana" w:hAnsi="Verdana"/>
          <w:b/>
          <w:color w:val="FFC000"/>
          <w:sz w:val="18"/>
          <w:szCs w:val="18"/>
        </w:rPr>
        <w:t>1</w:t>
      </w:r>
    </w:p>
    <w:p w:rsidR="00071BA9" w:rsidRPr="00071BA9" w:rsidRDefault="00071BA9" w:rsidP="00674515">
      <w:pPr>
        <w:autoSpaceDE w:val="0"/>
        <w:autoSpaceDN w:val="0"/>
        <w:adjustRightInd w:val="0"/>
        <w:spacing w:after="0" w:line="240" w:lineRule="auto"/>
        <w:jc w:val="right"/>
        <w:rPr>
          <w:rFonts w:ascii="Verdana" w:hAnsi="Verdana"/>
          <w:sz w:val="18"/>
          <w:szCs w:val="18"/>
        </w:rPr>
      </w:pPr>
      <w:r w:rsidRPr="00071BA9">
        <w:rPr>
          <w:rFonts w:ascii="Verdana" w:hAnsi="Verdana"/>
          <w:b/>
          <w:sz w:val="18"/>
          <w:szCs w:val="18"/>
        </w:rPr>
        <w:t>Border Romania</w:t>
      </w:r>
      <w:r w:rsidRPr="00071BA9">
        <w:rPr>
          <w:rFonts w:ascii="Verdana" w:hAnsi="Verdana"/>
          <w:sz w:val="18"/>
          <w:szCs w:val="18"/>
        </w:rPr>
        <w:t xml:space="preserve"> </w:t>
      </w:r>
    </w:p>
    <w:p w:rsidR="00071BA9" w:rsidRDefault="00DD36FC" w:rsidP="00674515">
      <w:pPr>
        <w:autoSpaceDE w:val="0"/>
        <w:autoSpaceDN w:val="0"/>
        <w:adjustRightInd w:val="0"/>
        <w:spacing w:after="0" w:line="240" w:lineRule="auto"/>
        <w:jc w:val="right"/>
        <w:rPr>
          <w:rFonts w:ascii="Verdana" w:hAnsi="Verdana"/>
          <w:sz w:val="18"/>
          <w:szCs w:val="18"/>
        </w:rPr>
      </w:pPr>
      <w:r>
        <w:rPr>
          <w:rFonts w:ascii="Verdana" w:hAnsi="Verdana"/>
          <w:sz w:val="18"/>
          <w:szCs w:val="18"/>
        </w:rPr>
        <w:t>Vidin</w:t>
      </w:r>
      <w:r w:rsidR="00071BA9" w:rsidRPr="00071BA9">
        <w:rPr>
          <w:rFonts w:ascii="Verdana" w:hAnsi="Verdana"/>
          <w:sz w:val="18"/>
          <w:szCs w:val="18"/>
        </w:rPr>
        <w:t>–</w:t>
      </w:r>
      <w:r>
        <w:rPr>
          <w:rFonts w:ascii="Verdana" w:hAnsi="Verdana"/>
          <w:sz w:val="18"/>
          <w:szCs w:val="18"/>
        </w:rPr>
        <w:t>Dimovo</w:t>
      </w:r>
      <w:r w:rsidR="00071BA9" w:rsidRPr="00071BA9">
        <w:rPr>
          <w:rFonts w:ascii="Verdana" w:hAnsi="Verdana"/>
          <w:sz w:val="18"/>
          <w:szCs w:val="18"/>
        </w:rPr>
        <w:t>–</w:t>
      </w:r>
    </w:p>
    <w:p w:rsidR="00071BA9" w:rsidRDefault="00DD36FC" w:rsidP="00674515">
      <w:pPr>
        <w:autoSpaceDE w:val="0"/>
        <w:autoSpaceDN w:val="0"/>
        <w:adjustRightInd w:val="0"/>
        <w:spacing w:after="0" w:line="240" w:lineRule="auto"/>
        <w:jc w:val="right"/>
        <w:rPr>
          <w:rFonts w:ascii="Verdana" w:hAnsi="Verdana"/>
          <w:sz w:val="18"/>
          <w:szCs w:val="18"/>
        </w:rPr>
      </w:pPr>
      <w:r>
        <w:rPr>
          <w:rFonts w:ascii="Verdana" w:hAnsi="Verdana"/>
          <w:sz w:val="18"/>
          <w:szCs w:val="18"/>
        </w:rPr>
        <w:t>Ruzhintsi</w:t>
      </w:r>
      <w:r w:rsidR="00071BA9" w:rsidRPr="00071BA9">
        <w:rPr>
          <w:rFonts w:ascii="Verdana" w:hAnsi="Verdana"/>
          <w:sz w:val="18"/>
          <w:szCs w:val="18"/>
        </w:rPr>
        <w:t>–</w:t>
      </w:r>
      <w:r>
        <w:rPr>
          <w:rFonts w:ascii="Verdana" w:hAnsi="Verdana"/>
          <w:sz w:val="18"/>
          <w:szCs w:val="18"/>
        </w:rPr>
        <w:t>Belotintsi</w:t>
      </w:r>
      <w:r w:rsidR="00071BA9" w:rsidRPr="00071BA9">
        <w:rPr>
          <w:rFonts w:ascii="Verdana" w:hAnsi="Verdana"/>
          <w:sz w:val="18"/>
          <w:szCs w:val="18"/>
        </w:rPr>
        <w:t>–</w:t>
      </w:r>
    </w:p>
    <w:p w:rsidR="00071BA9" w:rsidRDefault="00DD36FC" w:rsidP="00674515">
      <w:pPr>
        <w:autoSpaceDE w:val="0"/>
        <w:autoSpaceDN w:val="0"/>
        <w:adjustRightInd w:val="0"/>
        <w:spacing w:after="0" w:line="240" w:lineRule="auto"/>
        <w:jc w:val="right"/>
        <w:rPr>
          <w:rFonts w:ascii="Verdana" w:hAnsi="Verdana"/>
          <w:sz w:val="18"/>
          <w:szCs w:val="18"/>
        </w:rPr>
      </w:pPr>
      <w:r>
        <w:rPr>
          <w:rFonts w:ascii="Verdana" w:hAnsi="Verdana"/>
          <w:sz w:val="18"/>
          <w:szCs w:val="18"/>
        </w:rPr>
        <w:t>Montana</w:t>
      </w:r>
      <w:r w:rsidR="00071BA9" w:rsidRPr="00071BA9">
        <w:rPr>
          <w:rFonts w:ascii="Verdana" w:hAnsi="Verdana"/>
          <w:sz w:val="18"/>
          <w:szCs w:val="18"/>
        </w:rPr>
        <w:t>–</w:t>
      </w:r>
      <w:r>
        <w:rPr>
          <w:rFonts w:ascii="Verdana" w:hAnsi="Verdana"/>
          <w:sz w:val="18"/>
          <w:szCs w:val="18"/>
        </w:rPr>
        <w:t>Vratsa</w:t>
      </w:r>
      <w:r w:rsidR="00071BA9" w:rsidRPr="00071BA9">
        <w:rPr>
          <w:rFonts w:ascii="Verdana" w:hAnsi="Verdana"/>
          <w:sz w:val="18"/>
          <w:szCs w:val="18"/>
        </w:rPr>
        <w:t>–</w:t>
      </w:r>
    </w:p>
    <w:p w:rsidR="00071BA9" w:rsidRDefault="00DD36FC" w:rsidP="00674515">
      <w:pPr>
        <w:autoSpaceDE w:val="0"/>
        <w:autoSpaceDN w:val="0"/>
        <w:adjustRightInd w:val="0"/>
        <w:spacing w:after="0" w:line="240" w:lineRule="auto"/>
        <w:ind w:right="90"/>
        <w:jc w:val="right"/>
        <w:rPr>
          <w:rFonts w:ascii="Verdana" w:hAnsi="Verdana"/>
          <w:sz w:val="18"/>
          <w:szCs w:val="18"/>
        </w:rPr>
      </w:pPr>
      <w:r>
        <w:rPr>
          <w:rFonts w:ascii="Verdana" w:hAnsi="Verdana"/>
          <w:sz w:val="18"/>
          <w:szCs w:val="18"/>
        </w:rPr>
        <w:t>Mezdra</w:t>
      </w:r>
      <w:r w:rsidR="00071BA9" w:rsidRPr="00071BA9">
        <w:rPr>
          <w:rFonts w:ascii="Verdana" w:hAnsi="Verdana"/>
          <w:sz w:val="18"/>
          <w:szCs w:val="18"/>
        </w:rPr>
        <w:t>–</w:t>
      </w:r>
      <w:r>
        <w:rPr>
          <w:rFonts w:ascii="Verdana" w:hAnsi="Verdana"/>
          <w:sz w:val="18"/>
          <w:szCs w:val="18"/>
        </w:rPr>
        <w:t>Botevgrad</w:t>
      </w:r>
      <w:r w:rsidR="00071BA9" w:rsidRPr="00071BA9">
        <w:rPr>
          <w:rFonts w:ascii="Verdana" w:hAnsi="Verdana"/>
          <w:sz w:val="18"/>
          <w:szCs w:val="18"/>
        </w:rPr>
        <w:t>–</w:t>
      </w:r>
    </w:p>
    <w:p w:rsidR="00071BA9" w:rsidRDefault="00DD36FC" w:rsidP="00674515">
      <w:pPr>
        <w:autoSpaceDE w:val="0"/>
        <w:autoSpaceDN w:val="0"/>
        <w:adjustRightInd w:val="0"/>
        <w:spacing w:after="0" w:line="240" w:lineRule="auto"/>
        <w:jc w:val="right"/>
        <w:rPr>
          <w:rFonts w:ascii="Verdana" w:hAnsi="Verdana"/>
          <w:sz w:val="18"/>
          <w:szCs w:val="18"/>
        </w:rPr>
      </w:pPr>
      <w:r>
        <w:rPr>
          <w:rFonts w:ascii="Verdana" w:hAnsi="Verdana"/>
          <w:sz w:val="18"/>
          <w:szCs w:val="18"/>
        </w:rPr>
        <w:t>Gorni Bogrov</w:t>
      </w:r>
      <w:r w:rsidR="00071BA9" w:rsidRPr="00071BA9">
        <w:rPr>
          <w:rFonts w:ascii="Verdana" w:hAnsi="Verdana"/>
          <w:sz w:val="18"/>
          <w:szCs w:val="18"/>
        </w:rPr>
        <w:t>–</w:t>
      </w:r>
      <w:r>
        <w:rPr>
          <w:rFonts w:ascii="Verdana" w:hAnsi="Verdana"/>
          <w:sz w:val="18"/>
          <w:szCs w:val="18"/>
        </w:rPr>
        <w:t>Sofia roundabout</w:t>
      </w:r>
      <w:r w:rsidR="00071BA9" w:rsidRPr="00071BA9">
        <w:rPr>
          <w:rFonts w:ascii="Verdana" w:hAnsi="Verdana"/>
          <w:sz w:val="18"/>
          <w:szCs w:val="18"/>
        </w:rPr>
        <w:t xml:space="preserve">– </w:t>
      </w:r>
    </w:p>
    <w:p w:rsidR="00071BA9" w:rsidRDefault="00E319C1" w:rsidP="00674515">
      <w:pPr>
        <w:autoSpaceDE w:val="0"/>
        <w:autoSpaceDN w:val="0"/>
        <w:adjustRightInd w:val="0"/>
        <w:spacing w:after="0" w:line="240" w:lineRule="auto"/>
        <w:jc w:val="right"/>
        <w:rPr>
          <w:rFonts w:ascii="Verdana" w:hAnsi="Verdana"/>
          <w:sz w:val="18"/>
          <w:szCs w:val="18"/>
        </w:rPr>
      </w:pPr>
      <w:r>
        <w:rPr>
          <w:rFonts w:ascii="Verdana" w:hAnsi="Verdana"/>
          <w:sz w:val="18"/>
          <w:szCs w:val="18"/>
        </w:rPr>
        <w:t>Daskalovo</w:t>
      </w:r>
      <w:r w:rsidR="00071BA9" w:rsidRPr="00071BA9">
        <w:rPr>
          <w:rFonts w:ascii="Verdana" w:hAnsi="Verdana"/>
          <w:sz w:val="18"/>
          <w:szCs w:val="18"/>
        </w:rPr>
        <w:t>–</w:t>
      </w:r>
      <w:r>
        <w:rPr>
          <w:rFonts w:ascii="Verdana" w:hAnsi="Verdana"/>
          <w:sz w:val="18"/>
          <w:szCs w:val="18"/>
        </w:rPr>
        <w:t>Dupnitsa</w:t>
      </w:r>
      <w:r w:rsidR="00071BA9" w:rsidRPr="00071BA9">
        <w:rPr>
          <w:rFonts w:ascii="Verdana" w:hAnsi="Verdana"/>
          <w:sz w:val="18"/>
          <w:szCs w:val="18"/>
        </w:rPr>
        <w:t>–</w:t>
      </w:r>
    </w:p>
    <w:p w:rsidR="00071BA9" w:rsidRDefault="00E319C1" w:rsidP="00674515">
      <w:pPr>
        <w:autoSpaceDE w:val="0"/>
        <w:autoSpaceDN w:val="0"/>
        <w:adjustRightInd w:val="0"/>
        <w:spacing w:after="0" w:line="240" w:lineRule="auto"/>
        <w:jc w:val="right"/>
        <w:rPr>
          <w:rFonts w:ascii="Verdana" w:hAnsi="Verdana"/>
          <w:sz w:val="18"/>
          <w:szCs w:val="18"/>
        </w:rPr>
      </w:pPr>
      <w:r>
        <w:rPr>
          <w:rFonts w:ascii="Verdana" w:hAnsi="Verdana"/>
          <w:sz w:val="18"/>
          <w:szCs w:val="18"/>
        </w:rPr>
        <w:t>Blagoevgrad</w:t>
      </w:r>
      <w:r w:rsidR="00071BA9" w:rsidRPr="00071BA9">
        <w:rPr>
          <w:rFonts w:ascii="Verdana" w:hAnsi="Verdana"/>
          <w:sz w:val="18"/>
          <w:szCs w:val="18"/>
        </w:rPr>
        <w:t>–</w:t>
      </w:r>
    </w:p>
    <w:p w:rsidR="00071BA9" w:rsidRDefault="00E319C1" w:rsidP="00674515">
      <w:pPr>
        <w:autoSpaceDE w:val="0"/>
        <w:autoSpaceDN w:val="0"/>
        <w:adjustRightInd w:val="0"/>
        <w:spacing w:after="0" w:line="240" w:lineRule="auto"/>
        <w:jc w:val="right"/>
        <w:rPr>
          <w:rFonts w:ascii="Verdana" w:hAnsi="Verdana"/>
          <w:sz w:val="18"/>
          <w:szCs w:val="18"/>
        </w:rPr>
      </w:pPr>
      <w:r>
        <w:rPr>
          <w:rFonts w:ascii="Verdana" w:hAnsi="Verdana"/>
          <w:sz w:val="18"/>
          <w:szCs w:val="18"/>
        </w:rPr>
        <w:t>Simitli–Kresna</w:t>
      </w:r>
      <w:r w:rsidR="00071BA9" w:rsidRPr="00071BA9">
        <w:rPr>
          <w:rFonts w:ascii="Verdana" w:hAnsi="Verdana"/>
          <w:sz w:val="18"/>
          <w:szCs w:val="18"/>
        </w:rPr>
        <w:t>–</w:t>
      </w:r>
    </w:p>
    <w:p w:rsidR="00071BA9" w:rsidRDefault="00E319C1" w:rsidP="00674515">
      <w:pPr>
        <w:autoSpaceDE w:val="0"/>
        <w:autoSpaceDN w:val="0"/>
        <w:adjustRightInd w:val="0"/>
        <w:spacing w:after="0" w:line="240" w:lineRule="auto"/>
        <w:jc w:val="right"/>
        <w:rPr>
          <w:rFonts w:ascii="Verdana" w:hAnsi="Verdana"/>
          <w:sz w:val="18"/>
          <w:szCs w:val="18"/>
        </w:rPr>
      </w:pPr>
      <w:r>
        <w:rPr>
          <w:rFonts w:ascii="Verdana" w:hAnsi="Verdana"/>
          <w:sz w:val="18"/>
          <w:szCs w:val="18"/>
        </w:rPr>
        <w:t>Kulata</w:t>
      </w:r>
      <w:r w:rsidR="00071BA9" w:rsidRPr="00071BA9">
        <w:rPr>
          <w:rFonts w:ascii="Verdana" w:hAnsi="Verdana"/>
          <w:sz w:val="18"/>
          <w:szCs w:val="18"/>
        </w:rPr>
        <w:t xml:space="preserve">– </w:t>
      </w:r>
    </w:p>
    <w:p w:rsidR="00071BA9" w:rsidRDefault="00E319C1" w:rsidP="00674515">
      <w:pPr>
        <w:autoSpaceDE w:val="0"/>
        <w:autoSpaceDN w:val="0"/>
        <w:adjustRightInd w:val="0"/>
        <w:spacing w:after="0" w:line="360" w:lineRule="auto"/>
        <w:jc w:val="right"/>
        <w:rPr>
          <w:rFonts w:ascii="Verdana" w:hAnsi="Verdana"/>
          <w:sz w:val="18"/>
          <w:szCs w:val="18"/>
        </w:rPr>
      </w:pPr>
      <w:r>
        <w:rPr>
          <w:rFonts w:ascii="Verdana" w:hAnsi="Verdana"/>
          <w:b/>
          <w:sz w:val="18"/>
          <w:szCs w:val="18"/>
        </w:rPr>
        <w:t>Border Greece</w:t>
      </w:r>
      <w:r w:rsidR="00071BA9" w:rsidRPr="00071BA9">
        <w:rPr>
          <w:rFonts w:ascii="Verdana" w:hAnsi="Verdana"/>
          <w:sz w:val="18"/>
          <w:szCs w:val="18"/>
        </w:rPr>
        <w:t xml:space="preserve"> </w:t>
      </w:r>
    </w:p>
    <w:p w:rsidR="00960A48" w:rsidRDefault="00580A0F" w:rsidP="00071BA9">
      <w:pPr>
        <w:autoSpaceDE w:val="0"/>
        <w:autoSpaceDN w:val="0"/>
        <w:adjustRightInd w:val="0"/>
        <w:spacing w:after="0" w:line="240" w:lineRule="auto"/>
        <w:jc w:val="both"/>
        <w:rPr>
          <w:rFonts w:ascii="Verdana" w:hAnsi="Verdana" w:cs="Roboto-Regular"/>
        </w:rPr>
        <w:sectPr w:rsidR="00960A48" w:rsidSect="00674515">
          <w:type w:val="continuous"/>
          <w:pgSz w:w="12240" w:h="15840"/>
          <w:pgMar w:top="1417" w:right="1417" w:bottom="1417" w:left="1417" w:header="720" w:footer="720" w:gutter="0"/>
          <w:cols w:num="2" w:space="802" w:equalWidth="0">
            <w:col w:w="2655" w:space="720"/>
            <w:col w:w="6030"/>
          </w:cols>
          <w:docGrid w:linePitch="360"/>
        </w:sectPr>
      </w:pPr>
      <w:r w:rsidRPr="00674515">
        <w:rPr>
          <w:rFonts w:ascii="Verdana" w:hAnsi="Verdana" w:cs="Roboto-Regular"/>
        </w:rPr>
        <w:t>On the route, there has been a gradual increase in passenger car traffic from Montana intersection to Sofia (and a decrease in the opposite direction).</w:t>
      </w:r>
      <w:r w:rsidR="00674515">
        <w:rPr>
          <w:rFonts w:ascii="Verdana" w:hAnsi="Verdana" w:cs="Roboto-Regular"/>
        </w:rPr>
        <w:t xml:space="preserve"> </w:t>
      </w:r>
      <w:r w:rsidR="00674515" w:rsidRPr="00674515">
        <w:rPr>
          <w:rFonts w:ascii="Verdana" w:hAnsi="Verdana" w:cs="Roboto-Regular"/>
        </w:rPr>
        <w:t>The highest peak is recorded in the Sofia-Pernik section.</w:t>
      </w:r>
      <w:r w:rsidR="00674515">
        <w:rPr>
          <w:rFonts w:ascii="Verdana" w:hAnsi="Verdana" w:cs="Roboto-Regular"/>
        </w:rPr>
        <w:t xml:space="preserve"> </w:t>
      </w:r>
      <w:r w:rsidR="00674515" w:rsidRPr="00674515">
        <w:rPr>
          <w:rFonts w:ascii="Verdana" w:hAnsi="Verdana" w:cs="Roboto-Regular"/>
        </w:rPr>
        <w:t xml:space="preserve">In this part of the </w:t>
      </w:r>
      <w:r w:rsidR="00674515" w:rsidRPr="00674515">
        <w:rPr>
          <w:rFonts w:ascii="Verdana" w:hAnsi="Verdana" w:cs="Roboto-Regular"/>
        </w:rPr>
        <w:lastRenderedPageBreak/>
        <w:t>route, average daily traffic amounts to 26,000 cars. In addition, there has also been an increase in traffic from the Blagoevgrad intersection to the Greek border. The average traffic on this section totals 10,000 cars a day. The average daily freight traffic is relatively constant (around 1,600 vehicles).</w:t>
      </w:r>
    </w:p>
    <w:p w:rsidR="00580A0F" w:rsidRDefault="00AC3480" w:rsidP="00AC3480">
      <w:pPr>
        <w:autoSpaceDE w:val="0"/>
        <w:autoSpaceDN w:val="0"/>
        <w:adjustRightInd w:val="0"/>
        <w:spacing w:after="0" w:line="240" w:lineRule="auto"/>
        <w:jc w:val="right"/>
        <w:rPr>
          <w:rFonts w:ascii="Verdana" w:hAnsi="Verdana" w:cs="Roboto-Regular"/>
          <w:lang w:val="bg-BG"/>
        </w:rPr>
      </w:pPr>
      <w:r w:rsidRPr="00071BA9">
        <w:rPr>
          <w:rFonts w:ascii="Verdana" w:hAnsi="Verdana"/>
          <w:sz w:val="18"/>
          <w:szCs w:val="18"/>
        </w:rPr>
        <w:t xml:space="preserve">453,8 </w:t>
      </w:r>
      <w:r>
        <w:rPr>
          <w:rFonts w:ascii="Verdana" w:hAnsi="Verdana"/>
          <w:sz w:val="18"/>
          <w:szCs w:val="18"/>
        </w:rPr>
        <w:t>km</w:t>
      </w:r>
    </w:p>
    <w:p w:rsidR="00674515" w:rsidRDefault="00674515" w:rsidP="00071BA9">
      <w:pPr>
        <w:autoSpaceDE w:val="0"/>
        <w:autoSpaceDN w:val="0"/>
        <w:adjustRightInd w:val="0"/>
        <w:spacing w:after="0" w:line="240" w:lineRule="auto"/>
        <w:jc w:val="both"/>
        <w:rPr>
          <w:rFonts w:ascii="Verdana" w:hAnsi="Verdana" w:cs="Roboto-Regular"/>
          <w:lang w:val="bg-BG"/>
        </w:rPr>
      </w:pPr>
    </w:p>
    <w:p w:rsidR="00960A48" w:rsidRDefault="00960A48" w:rsidP="00674515">
      <w:pPr>
        <w:autoSpaceDE w:val="0"/>
        <w:autoSpaceDN w:val="0"/>
        <w:adjustRightInd w:val="0"/>
        <w:spacing w:after="0" w:line="240" w:lineRule="auto"/>
        <w:jc w:val="right"/>
        <w:rPr>
          <w:rFonts w:ascii="Verdana" w:hAnsi="Verdana"/>
          <w:b/>
          <w:color w:val="FFC000"/>
          <w:sz w:val="18"/>
          <w:szCs w:val="18"/>
        </w:rPr>
        <w:sectPr w:rsidR="00960A48" w:rsidSect="00674515">
          <w:type w:val="continuous"/>
          <w:pgSz w:w="12240" w:h="15840"/>
          <w:pgMar w:top="1417" w:right="1417" w:bottom="1417" w:left="1417" w:header="720" w:footer="720" w:gutter="0"/>
          <w:cols w:num="2" w:space="802" w:equalWidth="0">
            <w:col w:w="2655" w:space="720"/>
            <w:col w:w="6030"/>
          </w:cols>
          <w:docGrid w:linePitch="360"/>
        </w:sectPr>
      </w:pPr>
    </w:p>
    <w:p w:rsidR="00674515" w:rsidRPr="00AC3480" w:rsidRDefault="00960A48" w:rsidP="00AC3480">
      <w:pPr>
        <w:autoSpaceDE w:val="0"/>
        <w:autoSpaceDN w:val="0"/>
        <w:adjustRightInd w:val="0"/>
        <w:spacing w:after="0" w:line="240" w:lineRule="auto"/>
        <w:jc w:val="both"/>
        <w:rPr>
          <w:rFonts w:ascii="Verdana" w:hAnsi="Verdana" w:cs="Roboto-Regular"/>
        </w:rPr>
      </w:pPr>
      <w:r w:rsidRPr="00AC3480">
        <w:rPr>
          <w:rFonts w:ascii="Verdana" w:hAnsi="Verdana" w:cs="Roboto-Regular"/>
        </w:rPr>
        <w:t>Car traffic on this road is most intensive in the district of Ruse, with an average daily run of around 8,700 cars.</w:t>
      </w:r>
      <w:r w:rsidR="00AC3480">
        <w:rPr>
          <w:rFonts w:ascii="Verdana" w:hAnsi="Verdana" w:cs="Roboto-Regular"/>
        </w:rPr>
        <w:t xml:space="preserve"> </w:t>
      </w:r>
      <w:r w:rsidR="00AC3480" w:rsidRPr="00AC3480">
        <w:rPr>
          <w:rFonts w:ascii="Verdana" w:hAnsi="Verdana" w:cs="Roboto-Regular"/>
        </w:rPr>
        <w:t>The number of goods vehicles is relatively uniform throughout the road, with a daily average of around 500 vehicles.</w:t>
      </w:r>
      <w:r w:rsidR="00AC3480">
        <w:rPr>
          <w:rFonts w:ascii="Verdana" w:hAnsi="Verdana" w:cs="Roboto-Regular"/>
        </w:rPr>
        <w:t xml:space="preserve"> </w:t>
      </w:r>
      <w:r w:rsidR="00AC3480" w:rsidRPr="00AC3480">
        <w:rPr>
          <w:rFonts w:ascii="Verdana" w:hAnsi="Verdana" w:cs="Roboto-Regular"/>
        </w:rPr>
        <w:t>The analysis of traffic data from 2016 to 2018 shows a slight increase in the number of kilometers travelled on the main road (from 309,494 to 327,941), especially during the summer months when the road is used by Romanian tourists on their way to Bulgarian Black Sea resorts.</w:t>
      </w:r>
    </w:p>
    <w:p w:rsidR="00960A48" w:rsidRPr="007B2971" w:rsidRDefault="00960A48" w:rsidP="009E308D">
      <w:pPr>
        <w:autoSpaceDE w:val="0"/>
        <w:autoSpaceDN w:val="0"/>
        <w:adjustRightInd w:val="0"/>
        <w:spacing w:after="0" w:line="240" w:lineRule="auto"/>
        <w:rPr>
          <w:rFonts w:ascii="Verdana" w:hAnsi="Verdana"/>
          <w:color w:val="FFC000"/>
          <w:sz w:val="18"/>
          <w:szCs w:val="18"/>
        </w:rPr>
      </w:pPr>
      <w:r w:rsidRPr="007B2971">
        <w:rPr>
          <w:rFonts w:ascii="Verdana" w:hAnsi="Verdana"/>
          <w:b/>
          <w:color w:val="FFC000"/>
          <w:sz w:val="18"/>
          <w:szCs w:val="18"/>
        </w:rPr>
        <w:t>Primary road I-2</w:t>
      </w:r>
    </w:p>
    <w:p w:rsidR="00960A48" w:rsidRPr="007B2971" w:rsidRDefault="00960A48" w:rsidP="009E308D">
      <w:pPr>
        <w:autoSpaceDE w:val="0"/>
        <w:autoSpaceDN w:val="0"/>
        <w:adjustRightInd w:val="0"/>
        <w:spacing w:after="0" w:line="240" w:lineRule="auto"/>
        <w:rPr>
          <w:rFonts w:ascii="Verdana" w:hAnsi="Verdana"/>
          <w:b/>
          <w:sz w:val="18"/>
          <w:szCs w:val="18"/>
        </w:rPr>
      </w:pPr>
      <w:r w:rsidRPr="007B2971">
        <w:rPr>
          <w:rFonts w:ascii="Verdana" w:hAnsi="Verdana"/>
          <w:b/>
          <w:sz w:val="18"/>
          <w:szCs w:val="18"/>
        </w:rPr>
        <w:t>Border Romania</w:t>
      </w:r>
    </w:p>
    <w:p w:rsidR="00960A48" w:rsidRPr="007B2971" w:rsidRDefault="00960A48" w:rsidP="009E308D">
      <w:pPr>
        <w:autoSpaceDE w:val="0"/>
        <w:autoSpaceDN w:val="0"/>
        <w:adjustRightInd w:val="0"/>
        <w:spacing w:after="0" w:line="240" w:lineRule="auto"/>
        <w:rPr>
          <w:rFonts w:ascii="Verdana" w:hAnsi="Verdana"/>
          <w:sz w:val="18"/>
          <w:szCs w:val="18"/>
        </w:rPr>
      </w:pPr>
      <w:r w:rsidRPr="007B2971">
        <w:rPr>
          <w:rFonts w:ascii="Verdana" w:hAnsi="Verdana"/>
          <w:sz w:val="18"/>
          <w:szCs w:val="18"/>
        </w:rPr>
        <w:t xml:space="preserve">Ruse–Tsar Kaloyan– Razgrad– </w:t>
      </w:r>
    </w:p>
    <w:p w:rsidR="00960A48" w:rsidRPr="007B2971" w:rsidRDefault="00960A48" w:rsidP="009E308D">
      <w:pPr>
        <w:autoSpaceDE w:val="0"/>
        <w:autoSpaceDN w:val="0"/>
        <w:adjustRightInd w:val="0"/>
        <w:spacing w:after="0" w:line="240" w:lineRule="auto"/>
        <w:rPr>
          <w:rFonts w:ascii="Verdana" w:hAnsi="Verdana"/>
          <w:sz w:val="18"/>
          <w:szCs w:val="18"/>
        </w:rPr>
      </w:pPr>
      <w:r w:rsidRPr="007B2971">
        <w:rPr>
          <w:rFonts w:ascii="Verdana" w:hAnsi="Verdana"/>
          <w:sz w:val="18"/>
          <w:szCs w:val="18"/>
        </w:rPr>
        <w:t xml:space="preserve">Shumen–Devnya– </w:t>
      </w:r>
    </w:p>
    <w:p w:rsidR="00960A48" w:rsidRPr="007B2971" w:rsidRDefault="00960A48" w:rsidP="009E308D">
      <w:pPr>
        <w:autoSpaceDE w:val="0"/>
        <w:autoSpaceDN w:val="0"/>
        <w:adjustRightInd w:val="0"/>
        <w:spacing w:after="0" w:line="360" w:lineRule="auto"/>
        <w:rPr>
          <w:rFonts w:ascii="Verdana" w:hAnsi="Verdana"/>
          <w:b/>
          <w:sz w:val="18"/>
          <w:szCs w:val="18"/>
        </w:rPr>
      </w:pPr>
      <w:r w:rsidRPr="007B2971">
        <w:rPr>
          <w:rFonts w:ascii="Verdana" w:hAnsi="Verdana"/>
          <w:b/>
          <w:sz w:val="18"/>
          <w:szCs w:val="18"/>
        </w:rPr>
        <w:t xml:space="preserve">Varna </w:t>
      </w:r>
    </w:p>
    <w:p w:rsidR="00435B55" w:rsidRDefault="00960A48" w:rsidP="00AF4C40">
      <w:pPr>
        <w:autoSpaceDE w:val="0"/>
        <w:autoSpaceDN w:val="0"/>
        <w:adjustRightInd w:val="0"/>
        <w:spacing w:after="0" w:line="240" w:lineRule="auto"/>
        <w:rPr>
          <w:rFonts w:ascii="Verdana" w:hAnsi="Verdana"/>
          <w:sz w:val="18"/>
          <w:szCs w:val="18"/>
        </w:rPr>
      </w:pPr>
      <w:r w:rsidRPr="007B2971">
        <w:rPr>
          <w:rFonts w:ascii="Verdana" w:hAnsi="Verdana"/>
          <w:sz w:val="18"/>
          <w:szCs w:val="18"/>
        </w:rPr>
        <w:t>203 km</w:t>
      </w:r>
    </w:p>
    <w:p w:rsidR="00AF4C40" w:rsidRDefault="00AF4C40" w:rsidP="00AF4C40">
      <w:pPr>
        <w:autoSpaceDE w:val="0"/>
        <w:autoSpaceDN w:val="0"/>
        <w:adjustRightInd w:val="0"/>
        <w:spacing w:after="0" w:line="240" w:lineRule="auto"/>
        <w:rPr>
          <w:rFonts w:ascii="Verdana" w:hAnsi="Verdana"/>
          <w:sz w:val="18"/>
          <w:szCs w:val="18"/>
        </w:rPr>
      </w:pPr>
    </w:p>
    <w:p w:rsidR="00AF4C40" w:rsidRDefault="00AF4C40" w:rsidP="00AF4C40">
      <w:pPr>
        <w:autoSpaceDE w:val="0"/>
        <w:autoSpaceDN w:val="0"/>
        <w:adjustRightInd w:val="0"/>
        <w:spacing w:after="0" w:line="240" w:lineRule="auto"/>
        <w:rPr>
          <w:rFonts w:ascii="Verdana" w:hAnsi="Verdana"/>
          <w:sz w:val="18"/>
          <w:szCs w:val="18"/>
        </w:rPr>
      </w:pPr>
    </w:p>
    <w:p w:rsidR="00AF4C40" w:rsidRDefault="00AF4C40" w:rsidP="00AF4C40">
      <w:pPr>
        <w:autoSpaceDE w:val="0"/>
        <w:autoSpaceDN w:val="0"/>
        <w:adjustRightInd w:val="0"/>
        <w:spacing w:after="0" w:line="240" w:lineRule="auto"/>
        <w:rPr>
          <w:rFonts w:ascii="Verdana" w:hAnsi="Verdana"/>
          <w:sz w:val="18"/>
          <w:szCs w:val="18"/>
        </w:rPr>
      </w:pPr>
    </w:p>
    <w:p w:rsidR="00AF4C40" w:rsidRDefault="00AF4C40" w:rsidP="00AF4C40">
      <w:pPr>
        <w:autoSpaceDE w:val="0"/>
        <w:autoSpaceDN w:val="0"/>
        <w:adjustRightInd w:val="0"/>
        <w:spacing w:after="0" w:line="240" w:lineRule="auto"/>
        <w:rPr>
          <w:rFonts w:ascii="Verdana" w:hAnsi="Verdana"/>
          <w:sz w:val="18"/>
          <w:szCs w:val="18"/>
        </w:rPr>
      </w:pPr>
    </w:p>
    <w:p w:rsidR="00AF4C40" w:rsidRDefault="00AF4C40" w:rsidP="00AF4C40">
      <w:pPr>
        <w:autoSpaceDE w:val="0"/>
        <w:autoSpaceDN w:val="0"/>
        <w:adjustRightInd w:val="0"/>
        <w:spacing w:after="0" w:line="240" w:lineRule="auto"/>
        <w:rPr>
          <w:rFonts w:ascii="Verdana" w:hAnsi="Verdana" w:cs="Roboto-Regular"/>
          <w:sz w:val="18"/>
          <w:szCs w:val="18"/>
        </w:rPr>
      </w:pPr>
    </w:p>
    <w:p w:rsidR="00AF4C40" w:rsidRDefault="00AF4C40" w:rsidP="00AF4C40">
      <w:pPr>
        <w:autoSpaceDE w:val="0"/>
        <w:autoSpaceDN w:val="0"/>
        <w:adjustRightInd w:val="0"/>
        <w:spacing w:after="0" w:line="240" w:lineRule="auto"/>
        <w:rPr>
          <w:rFonts w:ascii="Verdana" w:hAnsi="Verdana" w:cs="Roboto-Regular"/>
          <w:sz w:val="18"/>
          <w:szCs w:val="18"/>
        </w:rPr>
        <w:sectPr w:rsidR="00AF4C40" w:rsidSect="00960A48">
          <w:type w:val="continuous"/>
          <w:pgSz w:w="12240" w:h="15840"/>
          <w:pgMar w:top="1417" w:right="1417" w:bottom="1417" w:left="1417" w:header="720" w:footer="720" w:gutter="0"/>
          <w:cols w:num="2" w:space="720" w:equalWidth="0">
            <w:col w:w="6030" w:space="720"/>
            <w:col w:w="2655"/>
          </w:cols>
          <w:docGrid w:linePitch="360"/>
        </w:sectPr>
      </w:pPr>
    </w:p>
    <w:p w:rsidR="00435B55" w:rsidRDefault="00435B55" w:rsidP="00AC3480">
      <w:pPr>
        <w:autoSpaceDE w:val="0"/>
        <w:autoSpaceDN w:val="0"/>
        <w:adjustRightInd w:val="0"/>
        <w:spacing w:after="0" w:line="240" w:lineRule="auto"/>
        <w:jc w:val="right"/>
        <w:rPr>
          <w:rFonts w:ascii="Verdana" w:hAnsi="Verdana" w:cs="Roboto-Regular"/>
          <w:sz w:val="18"/>
          <w:szCs w:val="18"/>
        </w:rPr>
      </w:pPr>
    </w:p>
    <w:p w:rsidR="00435B55" w:rsidRDefault="00435B55" w:rsidP="00435B55">
      <w:pPr>
        <w:autoSpaceDE w:val="0"/>
        <w:autoSpaceDN w:val="0"/>
        <w:adjustRightInd w:val="0"/>
        <w:spacing w:after="0" w:line="240" w:lineRule="auto"/>
        <w:jc w:val="both"/>
        <w:rPr>
          <w:rFonts w:ascii="Verdana" w:hAnsi="Verdana" w:cs="Roboto-Regular"/>
        </w:rPr>
      </w:pPr>
      <w:r w:rsidRPr="00435B55">
        <w:rPr>
          <w:rFonts w:ascii="Verdana" w:hAnsi="Verdana" w:cs="Roboto-Regular"/>
        </w:rPr>
        <w:t xml:space="preserve">Passenger car traffic has the highest intensity in the district of Pleven (a daily average of 9,800). The number of goods vehicles is relatively uniform throughout the road, with a daily average of around 845 vehicles. The analysis of the data shows an increase in the number of kilometers traveled on the road from an average of 424,094 per day in 2016 to an average of 517,657 in 2018. </w:t>
      </w:r>
    </w:p>
    <w:p w:rsidR="00AC3480" w:rsidRDefault="00AC3480" w:rsidP="00435B55">
      <w:pPr>
        <w:autoSpaceDE w:val="0"/>
        <w:autoSpaceDN w:val="0"/>
        <w:adjustRightInd w:val="0"/>
        <w:spacing w:after="0" w:line="240" w:lineRule="auto"/>
        <w:jc w:val="both"/>
        <w:rPr>
          <w:rFonts w:ascii="Verdana" w:hAnsi="Verdana" w:cs="Roboto-Regular"/>
        </w:rPr>
      </w:pPr>
    </w:p>
    <w:p w:rsidR="009D10AB" w:rsidRDefault="009D10AB" w:rsidP="00435B55">
      <w:pPr>
        <w:autoSpaceDE w:val="0"/>
        <w:autoSpaceDN w:val="0"/>
        <w:adjustRightInd w:val="0"/>
        <w:spacing w:after="0" w:line="240" w:lineRule="auto"/>
        <w:jc w:val="both"/>
        <w:rPr>
          <w:rFonts w:ascii="Verdana" w:hAnsi="Verdana" w:cs="Roboto-Regular"/>
        </w:rPr>
      </w:pPr>
    </w:p>
    <w:p w:rsidR="00CD5DF9" w:rsidRDefault="009D10AB" w:rsidP="00435B55">
      <w:pPr>
        <w:autoSpaceDE w:val="0"/>
        <w:autoSpaceDN w:val="0"/>
        <w:adjustRightInd w:val="0"/>
        <w:spacing w:after="0" w:line="240" w:lineRule="auto"/>
        <w:jc w:val="both"/>
        <w:rPr>
          <w:rFonts w:ascii="Verdana" w:hAnsi="Verdana" w:cs="Roboto-Regular"/>
        </w:rPr>
      </w:pPr>
      <w:r w:rsidRPr="009D10AB">
        <w:rPr>
          <w:rFonts w:ascii="Verdana" w:hAnsi="Verdana" w:cs="Roboto-Regular"/>
        </w:rPr>
        <w:lastRenderedPageBreak/>
        <w:t>Car traffic has the highest intensity in the district of Veliko Tarnovo (a daily average of 12,000 in 2018).</w:t>
      </w:r>
      <w:r>
        <w:rPr>
          <w:rFonts w:ascii="Verdana" w:hAnsi="Verdana" w:cs="Roboto-Regular"/>
        </w:rPr>
        <w:t xml:space="preserve"> </w:t>
      </w:r>
      <w:r w:rsidRPr="009D10AB">
        <w:rPr>
          <w:rFonts w:ascii="Verdana" w:hAnsi="Verdana" w:cs="Roboto-Regular"/>
        </w:rPr>
        <w:t>The number of goods vehicles is relatively uniform throughout the road, with a daily average of 681 vehicles.</w:t>
      </w:r>
      <w:r>
        <w:rPr>
          <w:rFonts w:ascii="Verdana" w:hAnsi="Verdana" w:cs="Roboto-Regular"/>
        </w:rPr>
        <w:t xml:space="preserve"> </w:t>
      </w:r>
      <w:r w:rsidRPr="009D10AB">
        <w:rPr>
          <w:rFonts w:ascii="Verdana" w:hAnsi="Verdana" w:cs="Roboto-Regular"/>
        </w:rPr>
        <w:t>The analysis of the data shows heavy traffic along the entire route. The average daily travel is more than 1,000,000 km. This national road is one of the busiest in the country.</w:t>
      </w:r>
    </w:p>
    <w:p w:rsidR="009D10AB" w:rsidRPr="009D10AB" w:rsidRDefault="009D10AB" w:rsidP="00435B55">
      <w:pPr>
        <w:autoSpaceDE w:val="0"/>
        <w:autoSpaceDN w:val="0"/>
        <w:adjustRightInd w:val="0"/>
        <w:spacing w:after="0" w:line="240" w:lineRule="auto"/>
        <w:jc w:val="both"/>
        <w:rPr>
          <w:rFonts w:ascii="Verdana" w:hAnsi="Verdana" w:cs="Roboto-Regular"/>
        </w:rPr>
      </w:pPr>
    </w:p>
    <w:p w:rsidR="0084038F" w:rsidRDefault="0084038F" w:rsidP="009D10AB">
      <w:pPr>
        <w:autoSpaceDE w:val="0"/>
        <w:autoSpaceDN w:val="0"/>
        <w:adjustRightInd w:val="0"/>
        <w:spacing w:after="0" w:line="240" w:lineRule="auto"/>
        <w:jc w:val="both"/>
        <w:rPr>
          <w:rFonts w:ascii="Verdana" w:hAnsi="Verdana"/>
        </w:rPr>
      </w:pPr>
    </w:p>
    <w:p w:rsidR="00F40DE0" w:rsidRPr="0084038F" w:rsidRDefault="0084038F" w:rsidP="009D10AB">
      <w:pPr>
        <w:autoSpaceDE w:val="0"/>
        <w:autoSpaceDN w:val="0"/>
        <w:adjustRightInd w:val="0"/>
        <w:spacing w:after="0" w:line="240" w:lineRule="auto"/>
        <w:jc w:val="both"/>
        <w:rPr>
          <w:rFonts w:ascii="Verdana" w:hAnsi="Verdana"/>
        </w:rPr>
      </w:pPr>
      <w:r w:rsidRPr="0084038F">
        <w:rPr>
          <w:rFonts w:ascii="Verdana" w:hAnsi="Verdana"/>
        </w:rPr>
        <w:t>The average daily traffic of passenger cars on this road is 6,000.</w:t>
      </w:r>
      <w:r>
        <w:rPr>
          <w:rFonts w:ascii="Verdana" w:hAnsi="Verdana"/>
        </w:rPr>
        <w:t xml:space="preserve"> </w:t>
      </w:r>
      <w:r w:rsidRPr="0084038F">
        <w:rPr>
          <w:rFonts w:ascii="Verdana" w:hAnsi="Verdana"/>
        </w:rPr>
        <w:t>The most intensive goods vehicle traff</w:t>
      </w:r>
      <w:r>
        <w:rPr>
          <w:rFonts w:ascii="Verdana" w:hAnsi="Verdana"/>
        </w:rPr>
        <w:t>ic is on the Ruse–</w:t>
      </w:r>
      <w:r w:rsidRPr="0084038F">
        <w:rPr>
          <w:rFonts w:ascii="Verdana" w:hAnsi="Verdana"/>
        </w:rPr>
        <w:t>Veliko Tarnovo section (about 1,400).</w:t>
      </w:r>
      <w:r>
        <w:rPr>
          <w:rFonts w:ascii="Verdana" w:hAnsi="Verdana"/>
        </w:rPr>
        <w:t xml:space="preserve"> </w:t>
      </w:r>
      <w:r w:rsidRPr="0084038F">
        <w:rPr>
          <w:rFonts w:ascii="Verdana" w:hAnsi="Verdana"/>
        </w:rPr>
        <w:t>The average daily run in 2018 totaled 2,299,316 km.</w:t>
      </w:r>
      <w:r>
        <w:rPr>
          <w:rFonts w:ascii="Verdana" w:hAnsi="Verdana"/>
        </w:rPr>
        <w:t xml:space="preserve"> </w:t>
      </w:r>
      <w:r w:rsidRPr="0084038F">
        <w:rPr>
          <w:rFonts w:ascii="Verdana" w:hAnsi="Verdana"/>
        </w:rPr>
        <w:t xml:space="preserve">It is </w:t>
      </w:r>
    </w:p>
    <w:p w:rsidR="005B7215" w:rsidRDefault="005B7215" w:rsidP="009E308D">
      <w:pPr>
        <w:autoSpaceDE w:val="0"/>
        <w:autoSpaceDN w:val="0"/>
        <w:adjustRightInd w:val="0"/>
        <w:spacing w:after="0" w:line="240" w:lineRule="auto"/>
        <w:rPr>
          <w:rFonts w:ascii="Verdana" w:hAnsi="Verdana"/>
          <w:b/>
          <w:color w:val="FFC000"/>
          <w:sz w:val="18"/>
          <w:szCs w:val="18"/>
        </w:rPr>
      </w:pPr>
    </w:p>
    <w:p w:rsidR="00AC3480" w:rsidRPr="007B2971" w:rsidRDefault="00AC3480" w:rsidP="009E308D">
      <w:pPr>
        <w:autoSpaceDE w:val="0"/>
        <w:autoSpaceDN w:val="0"/>
        <w:adjustRightInd w:val="0"/>
        <w:spacing w:after="0" w:line="240" w:lineRule="auto"/>
        <w:rPr>
          <w:rFonts w:ascii="Verdana" w:hAnsi="Verdana"/>
          <w:sz w:val="18"/>
          <w:szCs w:val="18"/>
        </w:rPr>
      </w:pPr>
      <w:r w:rsidRPr="007B2971">
        <w:rPr>
          <w:rFonts w:ascii="Verdana" w:hAnsi="Verdana"/>
          <w:b/>
          <w:color w:val="FFC000"/>
          <w:sz w:val="18"/>
          <w:szCs w:val="18"/>
        </w:rPr>
        <w:t>Primary road I-3</w:t>
      </w:r>
      <w:r w:rsidRPr="007B2971">
        <w:rPr>
          <w:rFonts w:ascii="Verdana" w:hAnsi="Verdana"/>
          <w:sz w:val="18"/>
          <w:szCs w:val="18"/>
        </w:rPr>
        <w:t xml:space="preserve"> </w:t>
      </w:r>
    </w:p>
    <w:p w:rsidR="00AC3480" w:rsidRPr="007B2971" w:rsidRDefault="00AC3480" w:rsidP="009E308D">
      <w:pPr>
        <w:autoSpaceDE w:val="0"/>
        <w:autoSpaceDN w:val="0"/>
        <w:adjustRightInd w:val="0"/>
        <w:spacing w:after="0" w:line="240" w:lineRule="auto"/>
        <w:rPr>
          <w:rFonts w:ascii="Verdana" w:hAnsi="Verdana"/>
          <w:b/>
          <w:sz w:val="18"/>
          <w:szCs w:val="18"/>
        </w:rPr>
      </w:pPr>
      <w:r w:rsidRPr="007B2971">
        <w:rPr>
          <w:rFonts w:ascii="Verdana" w:hAnsi="Verdana"/>
          <w:b/>
          <w:sz w:val="18"/>
          <w:szCs w:val="18"/>
        </w:rPr>
        <w:t xml:space="preserve">Byala Station </w:t>
      </w:r>
    </w:p>
    <w:p w:rsidR="00AC3480" w:rsidRPr="007B2971" w:rsidRDefault="00AC3480" w:rsidP="009E308D">
      <w:pPr>
        <w:autoSpaceDE w:val="0"/>
        <w:autoSpaceDN w:val="0"/>
        <w:adjustRightInd w:val="0"/>
        <w:spacing w:after="0" w:line="240" w:lineRule="auto"/>
        <w:rPr>
          <w:rFonts w:ascii="Verdana" w:hAnsi="Verdana"/>
          <w:sz w:val="18"/>
          <w:szCs w:val="18"/>
        </w:rPr>
      </w:pPr>
      <w:r w:rsidRPr="007B2971">
        <w:rPr>
          <w:rFonts w:ascii="Verdana" w:hAnsi="Verdana"/>
          <w:sz w:val="18"/>
          <w:szCs w:val="18"/>
        </w:rPr>
        <w:t xml:space="preserve">–Pleven–Lukovit </w:t>
      </w:r>
    </w:p>
    <w:p w:rsidR="00AC3480" w:rsidRPr="007B2971" w:rsidRDefault="00AC3480" w:rsidP="009E308D">
      <w:pPr>
        <w:autoSpaceDE w:val="0"/>
        <w:autoSpaceDN w:val="0"/>
        <w:adjustRightInd w:val="0"/>
        <w:spacing w:after="0" w:line="240" w:lineRule="auto"/>
        <w:rPr>
          <w:rFonts w:ascii="Verdana" w:hAnsi="Verdana"/>
          <w:sz w:val="18"/>
          <w:szCs w:val="18"/>
        </w:rPr>
      </w:pPr>
      <w:r w:rsidRPr="007B2971">
        <w:rPr>
          <w:rFonts w:ascii="Verdana" w:hAnsi="Verdana"/>
          <w:sz w:val="18"/>
          <w:szCs w:val="18"/>
        </w:rPr>
        <w:t xml:space="preserve">–Koritna </w:t>
      </w:r>
    </w:p>
    <w:p w:rsidR="00AC3480" w:rsidRPr="007B2971" w:rsidRDefault="00AC3480" w:rsidP="009E308D">
      <w:pPr>
        <w:autoSpaceDE w:val="0"/>
        <w:autoSpaceDN w:val="0"/>
        <w:adjustRightInd w:val="0"/>
        <w:spacing w:after="0" w:line="360" w:lineRule="auto"/>
        <w:rPr>
          <w:rFonts w:ascii="Verdana" w:hAnsi="Verdana"/>
          <w:b/>
          <w:sz w:val="18"/>
          <w:szCs w:val="18"/>
        </w:rPr>
      </w:pPr>
      <w:r w:rsidRPr="007B2971">
        <w:rPr>
          <w:rFonts w:ascii="Verdana" w:hAnsi="Verdana"/>
          <w:b/>
          <w:sz w:val="18"/>
          <w:szCs w:val="18"/>
        </w:rPr>
        <w:t xml:space="preserve">Yablanitsa </w:t>
      </w:r>
    </w:p>
    <w:p w:rsidR="00960A48" w:rsidRDefault="00AC3480" w:rsidP="009E308D">
      <w:pPr>
        <w:autoSpaceDE w:val="0"/>
        <w:autoSpaceDN w:val="0"/>
        <w:adjustRightInd w:val="0"/>
        <w:spacing w:after="0" w:line="240" w:lineRule="auto"/>
        <w:rPr>
          <w:rFonts w:ascii="Verdana" w:hAnsi="Verdana"/>
          <w:sz w:val="18"/>
          <w:szCs w:val="18"/>
        </w:rPr>
      </w:pPr>
      <w:r w:rsidRPr="007B2971">
        <w:rPr>
          <w:rFonts w:ascii="Verdana" w:hAnsi="Verdana"/>
          <w:sz w:val="18"/>
          <w:szCs w:val="18"/>
        </w:rPr>
        <w:t xml:space="preserve">203 </w:t>
      </w:r>
      <w:r w:rsidR="007B2971" w:rsidRPr="007B2971">
        <w:rPr>
          <w:rFonts w:ascii="Verdana" w:hAnsi="Verdana"/>
          <w:sz w:val="18"/>
          <w:szCs w:val="18"/>
        </w:rPr>
        <w:t>km</w:t>
      </w:r>
    </w:p>
    <w:p w:rsidR="009D10AB" w:rsidRPr="00AF4C40" w:rsidRDefault="009D10AB" w:rsidP="009E308D">
      <w:pPr>
        <w:autoSpaceDE w:val="0"/>
        <w:autoSpaceDN w:val="0"/>
        <w:adjustRightInd w:val="0"/>
        <w:spacing w:after="0" w:line="240" w:lineRule="auto"/>
        <w:rPr>
          <w:rFonts w:ascii="Verdana" w:hAnsi="Verdana"/>
          <w:b/>
          <w:sz w:val="18"/>
          <w:szCs w:val="18"/>
        </w:rPr>
      </w:pPr>
    </w:p>
    <w:p w:rsidR="00AF4C40" w:rsidRPr="00AF4C40" w:rsidRDefault="00AF4C40" w:rsidP="009E308D">
      <w:pPr>
        <w:autoSpaceDE w:val="0"/>
        <w:autoSpaceDN w:val="0"/>
        <w:adjustRightInd w:val="0"/>
        <w:spacing w:after="0" w:line="240" w:lineRule="auto"/>
        <w:rPr>
          <w:rFonts w:ascii="Verdana" w:hAnsi="Verdana"/>
          <w:b/>
          <w:sz w:val="18"/>
          <w:szCs w:val="18"/>
        </w:rPr>
      </w:pPr>
    </w:p>
    <w:p w:rsidR="00AF4C40" w:rsidRPr="00AF4C40" w:rsidRDefault="00AF4C40" w:rsidP="009E308D">
      <w:pPr>
        <w:autoSpaceDE w:val="0"/>
        <w:autoSpaceDN w:val="0"/>
        <w:adjustRightInd w:val="0"/>
        <w:spacing w:after="0" w:line="240" w:lineRule="auto"/>
        <w:rPr>
          <w:rFonts w:ascii="Verdana" w:hAnsi="Verdana"/>
          <w:b/>
          <w:sz w:val="18"/>
          <w:szCs w:val="18"/>
        </w:rPr>
      </w:pPr>
    </w:p>
    <w:p w:rsidR="009D10AB" w:rsidRPr="00AF4C40" w:rsidRDefault="009D10AB" w:rsidP="009E308D">
      <w:pPr>
        <w:autoSpaceDE w:val="0"/>
        <w:autoSpaceDN w:val="0"/>
        <w:adjustRightInd w:val="0"/>
        <w:spacing w:after="0" w:line="240" w:lineRule="auto"/>
        <w:rPr>
          <w:rFonts w:ascii="Verdana" w:hAnsi="Verdana"/>
          <w:b/>
          <w:sz w:val="18"/>
          <w:szCs w:val="18"/>
        </w:rPr>
      </w:pPr>
    </w:p>
    <w:p w:rsidR="00AF4C40" w:rsidRPr="00AF4C40" w:rsidRDefault="00AF4C40" w:rsidP="009E308D">
      <w:pPr>
        <w:autoSpaceDE w:val="0"/>
        <w:autoSpaceDN w:val="0"/>
        <w:adjustRightInd w:val="0"/>
        <w:spacing w:after="0" w:line="240" w:lineRule="auto"/>
        <w:rPr>
          <w:rFonts w:ascii="Verdana" w:hAnsi="Verdana"/>
          <w:b/>
          <w:sz w:val="18"/>
          <w:szCs w:val="18"/>
        </w:rPr>
      </w:pPr>
    </w:p>
    <w:p w:rsidR="005B7215" w:rsidRDefault="005B7215" w:rsidP="009E308D">
      <w:pPr>
        <w:autoSpaceDE w:val="0"/>
        <w:autoSpaceDN w:val="0"/>
        <w:adjustRightInd w:val="0"/>
        <w:spacing w:after="0" w:line="240" w:lineRule="auto"/>
        <w:rPr>
          <w:rFonts w:ascii="Verdana" w:hAnsi="Verdana"/>
          <w:b/>
          <w:color w:val="FFC000"/>
          <w:sz w:val="18"/>
          <w:szCs w:val="18"/>
        </w:rPr>
      </w:pPr>
    </w:p>
    <w:p w:rsidR="00435B55" w:rsidRPr="00435B55" w:rsidRDefault="00CD5DF9" w:rsidP="009E308D">
      <w:pPr>
        <w:autoSpaceDE w:val="0"/>
        <w:autoSpaceDN w:val="0"/>
        <w:adjustRightInd w:val="0"/>
        <w:spacing w:after="0" w:line="240" w:lineRule="auto"/>
        <w:rPr>
          <w:rFonts w:ascii="Verdana" w:hAnsi="Verdana" w:cs="Roboto-Regular"/>
          <w:b/>
          <w:color w:val="FFC000"/>
          <w:sz w:val="18"/>
          <w:szCs w:val="18"/>
        </w:rPr>
      </w:pPr>
      <w:r>
        <w:rPr>
          <w:rFonts w:ascii="Verdana" w:hAnsi="Verdana"/>
          <w:b/>
          <w:color w:val="FFC000"/>
          <w:sz w:val="18"/>
          <w:szCs w:val="18"/>
        </w:rPr>
        <w:t>Primary road</w:t>
      </w:r>
      <w:r w:rsidR="00435B55" w:rsidRPr="00435B55">
        <w:rPr>
          <w:rFonts w:ascii="Verdana" w:hAnsi="Verdana"/>
          <w:b/>
          <w:color w:val="FFC000"/>
          <w:sz w:val="18"/>
          <w:szCs w:val="18"/>
        </w:rPr>
        <w:t xml:space="preserve"> I-4</w:t>
      </w:r>
    </w:p>
    <w:p w:rsidR="00CD5DF9" w:rsidRDefault="00CD5DF9" w:rsidP="009E308D">
      <w:pPr>
        <w:autoSpaceDE w:val="0"/>
        <w:autoSpaceDN w:val="0"/>
        <w:adjustRightInd w:val="0"/>
        <w:spacing w:after="0" w:line="240" w:lineRule="auto"/>
        <w:rPr>
          <w:b/>
        </w:rPr>
      </w:pPr>
      <w:r w:rsidRPr="00CD5DF9">
        <w:rPr>
          <w:b/>
        </w:rPr>
        <w:t>Koritna</w:t>
      </w:r>
    </w:p>
    <w:p w:rsidR="00F40DE0" w:rsidRDefault="00F40DE0" w:rsidP="009E308D">
      <w:pPr>
        <w:autoSpaceDE w:val="0"/>
        <w:autoSpaceDN w:val="0"/>
        <w:adjustRightInd w:val="0"/>
        <w:spacing w:after="0" w:line="240" w:lineRule="auto"/>
      </w:pPr>
      <w:r>
        <w:t>–Bulgarski izvor–Mikre</w:t>
      </w:r>
    </w:p>
    <w:p w:rsidR="00F40DE0" w:rsidRDefault="00F40DE0" w:rsidP="009E308D">
      <w:pPr>
        <w:autoSpaceDE w:val="0"/>
        <w:autoSpaceDN w:val="0"/>
        <w:adjustRightInd w:val="0"/>
        <w:spacing w:after="0" w:line="240" w:lineRule="auto"/>
      </w:pPr>
      <w:r>
        <w:t>–Sevlievo</w:t>
      </w:r>
    </w:p>
    <w:p w:rsidR="009E308D" w:rsidRDefault="009E308D" w:rsidP="009E308D">
      <w:pPr>
        <w:autoSpaceDE w:val="0"/>
        <w:autoSpaceDN w:val="0"/>
        <w:adjustRightInd w:val="0"/>
        <w:spacing w:after="0" w:line="240" w:lineRule="auto"/>
        <w:rPr>
          <w:b/>
        </w:rPr>
      </w:pPr>
      <w:r>
        <w:t>–Veliko Tarnovo</w:t>
      </w:r>
    </w:p>
    <w:p w:rsidR="00F40DE0" w:rsidRDefault="009E308D" w:rsidP="009E308D">
      <w:pPr>
        <w:autoSpaceDE w:val="0"/>
        <w:autoSpaceDN w:val="0"/>
        <w:adjustRightInd w:val="0"/>
        <w:spacing w:after="0" w:line="240" w:lineRule="auto"/>
      </w:pPr>
      <w:r>
        <w:t>–Omurtag–Targovishte</w:t>
      </w:r>
    </w:p>
    <w:p w:rsidR="009E308D" w:rsidRDefault="009E308D" w:rsidP="009E308D">
      <w:pPr>
        <w:autoSpaceDE w:val="0"/>
        <w:autoSpaceDN w:val="0"/>
        <w:adjustRightInd w:val="0"/>
        <w:spacing w:after="0" w:line="240" w:lineRule="auto"/>
        <w:rPr>
          <w:rFonts w:ascii="Verdana" w:hAnsi="Verdana" w:cs="Roboto-Regular"/>
          <w:b/>
          <w:sz w:val="18"/>
          <w:szCs w:val="18"/>
        </w:rPr>
      </w:pPr>
      <w:r>
        <w:t>–Razgrad</w:t>
      </w:r>
    </w:p>
    <w:p w:rsidR="009E308D" w:rsidRPr="009E308D" w:rsidRDefault="009E308D" w:rsidP="009E308D">
      <w:pPr>
        <w:autoSpaceDE w:val="0"/>
        <w:autoSpaceDN w:val="0"/>
        <w:adjustRightInd w:val="0"/>
        <w:spacing w:after="0" w:line="360" w:lineRule="auto"/>
        <w:rPr>
          <w:rFonts w:ascii="Verdana" w:hAnsi="Verdana"/>
          <w:b/>
          <w:sz w:val="18"/>
          <w:szCs w:val="18"/>
        </w:rPr>
      </w:pPr>
      <w:r w:rsidRPr="009E308D">
        <w:rPr>
          <w:rFonts w:ascii="Verdana" w:hAnsi="Verdana"/>
          <w:b/>
          <w:sz w:val="18"/>
          <w:szCs w:val="18"/>
        </w:rPr>
        <w:t>Shumen</w:t>
      </w:r>
    </w:p>
    <w:p w:rsidR="009E308D" w:rsidRPr="009E308D" w:rsidRDefault="009E308D" w:rsidP="009E308D">
      <w:pPr>
        <w:autoSpaceDE w:val="0"/>
        <w:autoSpaceDN w:val="0"/>
        <w:adjustRightInd w:val="0"/>
        <w:spacing w:after="0" w:line="360" w:lineRule="auto"/>
        <w:rPr>
          <w:rFonts w:ascii="Verdana" w:hAnsi="Verdana"/>
          <w:sz w:val="18"/>
          <w:szCs w:val="18"/>
        </w:rPr>
      </w:pPr>
      <w:r>
        <w:rPr>
          <w:rFonts w:ascii="Verdana" w:hAnsi="Verdana"/>
          <w:sz w:val="18"/>
          <w:szCs w:val="18"/>
        </w:rPr>
        <w:t>264.</w:t>
      </w:r>
      <w:r w:rsidRPr="009E308D">
        <w:rPr>
          <w:rFonts w:ascii="Verdana" w:hAnsi="Verdana"/>
          <w:sz w:val="18"/>
          <w:szCs w:val="18"/>
        </w:rPr>
        <w:t>3 km</w:t>
      </w:r>
    </w:p>
    <w:p w:rsidR="005B7215" w:rsidRDefault="005B7215" w:rsidP="00605123">
      <w:pPr>
        <w:autoSpaceDE w:val="0"/>
        <w:autoSpaceDN w:val="0"/>
        <w:adjustRightInd w:val="0"/>
        <w:spacing w:after="0" w:line="240" w:lineRule="auto"/>
        <w:rPr>
          <w:rFonts w:ascii="Verdana" w:hAnsi="Verdana" w:cs="Roboto-Regular"/>
          <w:b/>
          <w:color w:val="FFC000" w:themeColor="accent4"/>
          <w:sz w:val="18"/>
          <w:szCs w:val="18"/>
        </w:rPr>
      </w:pPr>
    </w:p>
    <w:p w:rsidR="00964DF8" w:rsidRDefault="0084038F" w:rsidP="00605123">
      <w:pPr>
        <w:autoSpaceDE w:val="0"/>
        <w:autoSpaceDN w:val="0"/>
        <w:adjustRightInd w:val="0"/>
        <w:spacing w:after="0" w:line="240" w:lineRule="auto"/>
        <w:rPr>
          <w:rFonts w:ascii="Verdana" w:hAnsi="Verdana" w:cs="Roboto-Regular"/>
          <w:b/>
          <w:color w:val="FFC000" w:themeColor="accent4"/>
          <w:sz w:val="18"/>
          <w:szCs w:val="18"/>
        </w:rPr>
      </w:pPr>
      <w:r>
        <w:rPr>
          <w:rFonts w:ascii="Verdana" w:hAnsi="Verdana" w:cs="Roboto-Regular"/>
          <w:b/>
          <w:color w:val="FFC000" w:themeColor="accent4"/>
          <w:sz w:val="18"/>
          <w:szCs w:val="18"/>
        </w:rPr>
        <w:t>Primary road</w:t>
      </w:r>
      <w:r w:rsidRPr="0084038F">
        <w:rPr>
          <w:rFonts w:ascii="Verdana" w:hAnsi="Verdana" w:cs="Roboto-Regular"/>
          <w:b/>
          <w:color w:val="FFC000" w:themeColor="accent4"/>
          <w:sz w:val="18"/>
          <w:szCs w:val="18"/>
        </w:rPr>
        <w:t xml:space="preserve"> I-5</w:t>
      </w:r>
    </w:p>
    <w:p w:rsidR="0084038F" w:rsidRPr="0084038F" w:rsidRDefault="0084038F" w:rsidP="00605123">
      <w:pPr>
        <w:autoSpaceDE w:val="0"/>
        <w:autoSpaceDN w:val="0"/>
        <w:adjustRightInd w:val="0"/>
        <w:spacing w:after="0" w:line="240" w:lineRule="auto"/>
        <w:rPr>
          <w:rFonts w:ascii="Verdana" w:hAnsi="Verdana" w:cs="Roboto-Regular"/>
          <w:b/>
          <w:color w:val="FFC000" w:themeColor="accent4"/>
          <w:sz w:val="18"/>
          <w:szCs w:val="18"/>
        </w:rPr>
      </w:pPr>
      <w:r w:rsidRPr="0084038F">
        <w:rPr>
          <w:rFonts w:ascii="Verdana" w:hAnsi="Verdana"/>
          <w:b/>
          <w:sz w:val="18"/>
          <w:szCs w:val="18"/>
        </w:rPr>
        <w:t>Ruse</w:t>
      </w:r>
    </w:p>
    <w:p w:rsidR="00AF4C40" w:rsidRDefault="002319AD" w:rsidP="00605123">
      <w:pPr>
        <w:autoSpaceDE w:val="0"/>
        <w:autoSpaceDN w:val="0"/>
        <w:adjustRightInd w:val="0"/>
        <w:spacing w:after="0" w:line="240" w:lineRule="auto"/>
      </w:pPr>
      <w:r>
        <w:t>–Byala</w:t>
      </w:r>
      <w:r w:rsidR="00AF4C40">
        <w:t>–Polski Trambesh</w:t>
      </w:r>
    </w:p>
    <w:p w:rsidR="00AF4C40" w:rsidRDefault="00AF4C40" w:rsidP="00605123">
      <w:pPr>
        <w:autoSpaceDE w:val="0"/>
        <w:autoSpaceDN w:val="0"/>
        <w:adjustRightInd w:val="0"/>
        <w:spacing w:after="0" w:line="240" w:lineRule="auto"/>
      </w:pPr>
      <w:r>
        <w:lastRenderedPageBreak/>
        <w:t xml:space="preserve">–Veliko Tarnovo–Debelets </w:t>
      </w:r>
    </w:p>
    <w:p w:rsidR="00AF4C40" w:rsidRPr="009E308D" w:rsidRDefault="00AF4C40" w:rsidP="00E12AE9">
      <w:pPr>
        <w:autoSpaceDE w:val="0"/>
        <w:autoSpaceDN w:val="0"/>
        <w:adjustRightInd w:val="0"/>
        <w:spacing w:after="0" w:line="240" w:lineRule="auto"/>
        <w:rPr>
          <w:rFonts w:ascii="Verdana" w:hAnsi="Verdana" w:cs="Roboto-Regular"/>
          <w:b/>
          <w:sz w:val="18"/>
          <w:szCs w:val="18"/>
        </w:rPr>
        <w:sectPr w:rsidR="00AF4C40" w:rsidRPr="009E308D" w:rsidSect="00960A48">
          <w:type w:val="continuous"/>
          <w:pgSz w:w="12240" w:h="15840"/>
          <w:pgMar w:top="1417" w:right="1417" w:bottom="1417" w:left="1417" w:header="720" w:footer="720" w:gutter="0"/>
          <w:cols w:num="2" w:space="720" w:equalWidth="0">
            <w:col w:w="6030" w:space="720"/>
            <w:col w:w="2655"/>
          </w:cols>
          <w:docGrid w:linePitch="360"/>
        </w:sectPr>
      </w:pPr>
    </w:p>
    <w:p w:rsidR="00435B55" w:rsidRDefault="0084038F" w:rsidP="00E12AE9">
      <w:pPr>
        <w:autoSpaceDE w:val="0"/>
        <w:autoSpaceDN w:val="0"/>
        <w:adjustRightInd w:val="0"/>
        <w:spacing w:after="0" w:line="240" w:lineRule="auto"/>
        <w:jc w:val="both"/>
        <w:rPr>
          <w:rFonts w:ascii="Verdana" w:hAnsi="Verdana"/>
        </w:rPr>
      </w:pPr>
      <w:r w:rsidRPr="0084038F">
        <w:rPr>
          <w:rFonts w:ascii="Verdana" w:hAnsi="Verdana"/>
        </w:rPr>
        <w:t>clear that car traffic is significantly reduced through the Shipka Pass.</w:t>
      </w:r>
      <w:r>
        <w:rPr>
          <w:rFonts w:ascii="Verdana" w:hAnsi="Verdana"/>
        </w:rPr>
        <w:t xml:space="preserve"> </w:t>
      </w:r>
      <w:r w:rsidRPr="0084038F">
        <w:rPr>
          <w:rFonts w:ascii="Verdana" w:hAnsi="Verdana"/>
        </w:rPr>
        <w:t>Goods vehicles hardly use the pass (an average daily of 40).</w:t>
      </w:r>
      <w:r>
        <w:rPr>
          <w:rFonts w:ascii="Verdana" w:hAnsi="Verdana"/>
        </w:rPr>
        <w:t xml:space="preserve"> </w:t>
      </w:r>
      <w:r w:rsidRPr="0084038F">
        <w:rPr>
          <w:rFonts w:ascii="Verdana" w:hAnsi="Verdana"/>
        </w:rPr>
        <w:t>They travel through the Pass of the Republic, along II-55 road, which connects Veliko Tarnovo and Gurkovo.</w:t>
      </w:r>
      <w:r>
        <w:rPr>
          <w:rFonts w:ascii="Verdana" w:hAnsi="Verdana"/>
        </w:rPr>
        <w:t xml:space="preserve"> </w:t>
      </w:r>
      <w:r w:rsidRPr="0084038F">
        <w:rPr>
          <w:rFonts w:ascii="Verdana" w:hAnsi="Verdana"/>
        </w:rPr>
        <w:t>The average daily number of goods vehicles traveling through this pass is around 1,500.</w:t>
      </w:r>
    </w:p>
    <w:p w:rsidR="002319AD" w:rsidRDefault="002319AD" w:rsidP="00E12AE9">
      <w:pPr>
        <w:autoSpaceDE w:val="0"/>
        <w:autoSpaceDN w:val="0"/>
        <w:adjustRightInd w:val="0"/>
        <w:spacing w:after="0" w:line="240" w:lineRule="auto"/>
        <w:jc w:val="both"/>
        <w:rPr>
          <w:rFonts w:ascii="Verdana" w:hAnsi="Verdana"/>
        </w:rPr>
      </w:pPr>
    </w:p>
    <w:p w:rsidR="00E12AE9" w:rsidRDefault="00E12AE9" w:rsidP="00E12AE9">
      <w:pPr>
        <w:autoSpaceDE w:val="0"/>
        <w:autoSpaceDN w:val="0"/>
        <w:adjustRightInd w:val="0"/>
        <w:spacing w:after="0" w:line="240" w:lineRule="auto"/>
        <w:jc w:val="both"/>
        <w:rPr>
          <w:rFonts w:ascii="Verdana" w:hAnsi="Verdana"/>
        </w:rPr>
      </w:pPr>
    </w:p>
    <w:p w:rsidR="00E12AE9" w:rsidRDefault="00E12AE9" w:rsidP="00E12AE9">
      <w:pPr>
        <w:autoSpaceDE w:val="0"/>
        <w:autoSpaceDN w:val="0"/>
        <w:adjustRightInd w:val="0"/>
        <w:spacing w:after="0" w:line="240" w:lineRule="auto"/>
        <w:jc w:val="both"/>
        <w:rPr>
          <w:rFonts w:ascii="Verdana" w:hAnsi="Verdana"/>
        </w:rPr>
      </w:pPr>
    </w:p>
    <w:p w:rsidR="00E12AE9" w:rsidRDefault="00E12AE9" w:rsidP="00E12AE9">
      <w:pPr>
        <w:autoSpaceDE w:val="0"/>
        <w:autoSpaceDN w:val="0"/>
        <w:adjustRightInd w:val="0"/>
        <w:spacing w:after="0" w:line="240" w:lineRule="auto"/>
        <w:jc w:val="both"/>
        <w:rPr>
          <w:rFonts w:ascii="Verdana" w:hAnsi="Verdana"/>
        </w:rPr>
      </w:pPr>
    </w:p>
    <w:p w:rsidR="00E12AE9" w:rsidRDefault="00E12AE9" w:rsidP="00E12AE9">
      <w:pPr>
        <w:autoSpaceDE w:val="0"/>
        <w:autoSpaceDN w:val="0"/>
        <w:adjustRightInd w:val="0"/>
        <w:spacing w:after="0" w:line="240" w:lineRule="auto"/>
        <w:jc w:val="both"/>
        <w:rPr>
          <w:rFonts w:ascii="Verdana" w:hAnsi="Verdana"/>
        </w:rPr>
      </w:pPr>
    </w:p>
    <w:p w:rsidR="00E12AE9" w:rsidRDefault="00E12AE9" w:rsidP="00E12AE9">
      <w:pPr>
        <w:autoSpaceDE w:val="0"/>
        <w:autoSpaceDN w:val="0"/>
        <w:adjustRightInd w:val="0"/>
        <w:spacing w:after="0" w:line="240" w:lineRule="auto"/>
        <w:jc w:val="both"/>
        <w:rPr>
          <w:rFonts w:ascii="Verdana" w:hAnsi="Verdana"/>
        </w:rPr>
      </w:pPr>
    </w:p>
    <w:p w:rsidR="00E12AE9" w:rsidRDefault="00E12AE9" w:rsidP="00605123">
      <w:pPr>
        <w:autoSpaceDE w:val="0"/>
        <w:autoSpaceDN w:val="0"/>
        <w:adjustRightInd w:val="0"/>
        <w:spacing w:after="0" w:line="240" w:lineRule="auto"/>
      </w:pPr>
      <w:r>
        <w:t>–Dryanovo–Gabrovo–Shipka</w:t>
      </w:r>
    </w:p>
    <w:p w:rsidR="002319AD" w:rsidRDefault="00E12AE9" w:rsidP="00605123">
      <w:pPr>
        <w:autoSpaceDE w:val="0"/>
        <w:autoSpaceDN w:val="0"/>
        <w:adjustRightInd w:val="0"/>
        <w:spacing w:after="0" w:line="240" w:lineRule="auto"/>
      </w:pPr>
      <w:r>
        <w:t>–Kazanlak</w:t>
      </w:r>
      <w:r w:rsidR="002319AD">
        <w:t>–Stara Zagora</w:t>
      </w:r>
    </w:p>
    <w:p w:rsidR="002319AD" w:rsidRDefault="002319AD" w:rsidP="00605123">
      <w:pPr>
        <w:autoSpaceDE w:val="0"/>
        <w:autoSpaceDN w:val="0"/>
        <w:adjustRightInd w:val="0"/>
        <w:spacing w:after="0" w:line="240" w:lineRule="auto"/>
      </w:pPr>
      <w:r>
        <w:t>–Sredets–Dimitrovgrad</w:t>
      </w:r>
    </w:p>
    <w:p w:rsidR="002319AD" w:rsidRDefault="002319AD" w:rsidP="00605123">
      <w:pPr>
        <w:autoSpaceDE w:val="0"/>
        <w:autoSpaceDN w:val="0"/>
        <w:adjustRightInd w:val="0"/>
        <w:spacing w:after="0" w:line="240" w:lineRule="auto"/>
      </w:pPr>
      <w:r>
        <w:t xml:space="preserve">–Haskovo–Konush </w:t>
      </w:r>
    </w:p>
    <w:p w:rsidR="002319AD" w:rsidRDefault="002319AD" w:rsidP="00605123">
      <w:pPr>
        <w:autoSpaceDE w:val="0"/>
        <w:autoSpaceDN w:val="0"/>
        <w:adjustRightInd w:val="0"/>
        <w:spacing w:after="0" w:line="240" w:lineRule="auto"/>
      </w:pPr>
      <w:r>
        <w:t xml:space="preserve">–Chernoochene–Kardzhali  </w:t>
      </w:r>
    </w:p>
    <w:p w:rsidR="00E12AE9" w:rsidRDefault="002319AD" w:rsidP="00605123">
      <w:pPr>
        <w:autoSpaceDE w:val="0"/>
        <w:autoSpaceDN w:val="0"/>
        <w:adjustRightInd w:val="0"/>
        <w:spacing w:after="0" w:line="360" w:lineRule="auto"/>
        <w:rPr>
          <w:b/>
        </w:rPr>
      </w:pPr>
      <w:r w:rsidRPr="002319AD">
        <w:rPr>
          <w:b/>
        </w:rPr>
        <w:t xml:space="preserve">Makaza Border Greece </w:t>
      </w:r>
    </w:p>
    <w:p w:rsidR="002319AD" w:rsidRDefault="002319AD" w:rsidP="00605123">
      <w:pPr>
        <w:autoSpaceDE w:val="0"/>
        <w:autoSpaceDN w:val="0"/>
        <w:adjustRightInd w:val="0"/>
        <w:spacing w:after="0" w:line="240" w:lineRule="auto"/>
      </w:pPr>
      <w:r>
        <w:t>397.3 km</w:t>
      </w:r>
    </w:p>
    <w:p w:rsidR="002319AD" w:rsidRDefault="002319AD" w:rsidP="00E12AE9">
      <w:pPr>
        <w:autoSpaceDE w:val="0"/>
        <w:autoSpaceDN w:val="0"/>
        <w:adjustRightInd w:val="0"/>
        <w:spacing w:after="0" w:line="240" w:lineRule="auto"/>
        <w:jc w:val="both"/>
      </w:pPr>
    </w:p>
    <w:p w:rsidR="002319AD" w:rsidRDefault="002319AD" w:rsidP="00E12AE9">
      <w:pPr>
        <w:autoSpaceDE w:val="0"/>
        <w:autoSpaceDN w:val="0"/>
        <w:adjustRightInd w:val="0"/>
        <w:spacing w:after="0" w:line="240" w:lineRule="auto"/>
        <w:jc w:val="both"/>
      </w:pPr>
    </w:p>
    <w:p w:rsidR="002319AD" w:rsidRDefault="002319AD" w:rsidP="00E12AE9">
      <w:pPr>
        <w:autoSpaceDE w:val="0"/>
        <w:autoSpaceDN w:val="0"/>
        <w:adjustRightInd w:val="0"/>
        <w:spacing w:after="0" w:line="240" w:lineRule="auto"/>
        <w:jc w:val="both"/>
      </w:pPr>
    </w:p>
    <w:p w:rsidR="002319AD" w:rsidRDefault="002319AD" w:rsidP="00E12AE9">
      <w:pPr>
        <w:autoSpaceDE w:val="0"/>
        <w:autoSpaceDN w:val="0"/>
        <w:adjustRightInd w:val="0"/>
        <w:spacing w:after="0" w:line="240" w:lineRule="auto"/>
        <w:jc w:val="both"/>
      </w:pPr>
    </w:p>
    <w:p w:rsidR="002319AD" w:rsidRDefault="002319AD" w:rsidP="00E12AE9">
      <w:pPr>
        <w:autoSpaceDE w:val="0"/>
        <w:autoSpaceDN w:val="0"/>
        <w:adjustRightInd w:val="0"/>
        <w:spacing w:after="0" w:line="240" w:lineRule="auto"/>
        <w:jc w:val="both"/>
      </w:pPr>
    </w:p>
    <w:p w:rsidR="002319AD" w:rsidRDefault="002319AD" w:rsidP="00E12AE9">
      <w:pPr>
        <w:autoSpaceDE w:val="0"/>
        <w:autoSpaceDN w:val="0"/>
        <w:adjustRightInd w:val="0"/>
        <w:spacing w:after="0" w:line="240" w:lineRule="auto"/>
        <w:jc w:val="both"/>
      </w:pPr>
    </w:p>
    <w:p w:rsidR="002319AD" w:rsidRDefault="002319AD" w:rsidP="00E12AE9">
      <w:pPr>
        <w:autoSpaceDE w:val="0"/>
        <w:autoSpaceDN w:val="0"/>
        <w:adjustRightInd w:val="0"/>
        <w:spacing w:after="0" w:line="240" w:lineRule="auto"/>
        <w:jc w:val="both"/>
        <w:rPr>
          <w:rFonts w:ascii="Verdana" w:hAnsi="Verdana" w:cs="Roboto-Regular"/>
          <w:sz w:val="18"/>
          <w:szCs w:val="18"/>
          <w:lang w:val="bg-BG"/>
        </w:rPr>
        <w:sectPr w:rsidR="002319AD" w:rsidSect="00960A48">
          <w:type w:val="continuous"/>
          <w:pgSz w:w="12240" w:h="15840"/>
          <w:pgMar w:top="1417" w:right="1417" w:bottom="1417" w:left="1417" w:header="720" w:footer="720" w:gutter="0"/>
          <w:cols w:num="2" w:space="720" w:equalWidth="0">
            <w:col w:w="6030" w:space="720"/>
            <w:col w:w="2655"/>
          </w:cols>
          <w:docGrid w:linePitch="360"/>
        </w:sectPr>
      </w:pPr>
    </w:p>
    <w:p w:rsidR="002319AD" w:rsidRPr="002319AD" w:rsidRDefault="002319AD" w:rsidP="00605123">
      <w:pPr>
        <w:autoSpaceDE w:val="0"/>
        <w:autoSpaceDN w:val="0"/>
        <w:adjustRightInd w:val="0"/>
        <w:spacing w:after="0" w:line="240" w:lineRule="auto"/>
        <w:jc w:val="right"/>
        <w:rPr>
          <w:rFonts w:ascii="Verdana" w:hAnsi="Verdana" w:cs="Roboto-Regular"/>
          <w:b/>
          <w:color w:val="ED7D31" w:themeColor="accent2"/>
          <w:sz w:val="18"/>
          <w:szCs w:val="18"/>
          <w:lang w:val="bg-BG"/>
        </w:rPr>
      </w:pPr>
      <w:r>
        <w:rPr>
          <w:rFonts w:ascii="Verdana" w:hAnsi="Verdana" w:cs="Roboto-Regular"/>
          <w:b/>
          <w:color w:val="ED7D31" w:themeColor="accent2"/>
          <w:sz w:val="18"/>
          <w:szCs w:val="18"/>
        </w:rPr>
        <w:t>Primary road</w:t>
      </w:r>
      <w:r w:rsidRPr="002319AD">
        <w:rPr>
          <w:rFonts w:ascii="Verdana" w:hAnsi="Verdana" w:cs="Roboto-Regular"/>
          <w:b/>
          <w:color w:val="ED7D31" w:themeColor="accent2"/>
          <w:sz w:val="18"/>
          <w:szCs w:val="18"/>
          <w:lang w:val="bg-BG"/>
        </w:rPr>
        <w:t xml:space="preserve"> I-6</w:t>
      </w:r>
    </w:p>
    <w:p w:rsidR="002319AD" w:rsidRPr="002319AD" w:rsidRDefault="002319AD" w:rsidP="00605123">
      <w:pPr>
        <w:autoSpaceDE w:val="0"/>
        <w:autoSpaceDN w:val="0"/>
        <w:adjustRightInd w:val="0"/>
        <w:spacing w:after="0" w:line="240" w:lineRule="auto"/>
        <w:jc w:val="right"/>
        <w:rPr>
          <w:rFonts w:ascii="Verdana" w:hAnsi="Verdana" w:cs="Roboto-Regular"/>
          <w:b/>
          <w:sz w:val="18"/>
          <w:szCs w:val="18"/>
        </w:rPr>
      </w:pPr>
      <w:r>
        <w:rPr>
          <w:rFonts w:ascii="Verdana" w:hAnsi="Verdana" w:cs="Roboto-Regular"/>
          <w:b/>
          <w:sz w:val="18"/>
          <w:szCs w:val="18"/>
        </w:rPr>
        <w:t>Border Macedonia</w:t>
      </w:r>
    </w:p>
    <w:p w:rsidR="002319AD" w:rsidRPr="002319AD" w:rsidRDefault="002319AD"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Garlyano</w:t>
      </w:r>
      <w:r w:rsidRPr="002319AD">
        <w:rPr>
          <w:rFonts w:ascii="Verdana" w:hAnsi="Verdana" w:cs="Roboto-Regular"/>
          <w:sz w:val="18"/>
          <w:szCs w:val="18"/>
          <w:lang w:val="bg-BG"/>
        </w:rPr>
        <w:t>–</w:t>
      </w:r>
      <w:r>
        <w:rPr>
          <w:rFonts w:ascii="Verdana" w:hAnsi="Verdana" w:cs="Roboto-Regular"/>
          <w:sz w:val="18"/>
          <w:szCs w:val="18"/>
        </w:rPr>
        <w:t>Kyustendil</w:t>
      </w:r>
      <w:r w:rsidRPr="002319AD">
        <w:rPr>
          <w:rFonts w:ascii="Verdana" w:hAnsi="Verdana" w:cs="Roboto-Regular"/>
          <w:sz w:val="18"/>
          <w:szCs w:val="18"/>
          <w:lang w:val="bg-BG"/>
        </w:rPr>
        <w:t>–</w:t>
      </w:r>
    </w:p>
    <w:p w:rsidR="002319AD" w:rsidRPr="002319AD" w:rsidRDefault="002319AD"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Radomir</w:t>
      </w:r>
      <w:r w:rsidRPr="002319AD">
        <w:rPr>
          <w:rFonts w:ascii="Verdana" w:hAnsi="Verdana" w:cs="Roboto-Regular"/>
          <w:sz w:val="18"/>
          <w:szCs w:val="18"/>
          <w:lang w:val="bg-BG"/>
        </w:rPr>
        <w:t>–</w:t>
      </w:r>
      <w:r>
        <w:rPr>
          <w:rFonts w:ascii="Verdana" w:hAnsi="Verdana" w:cs="Roboto-Regular"/>
          <w:sz w:val="18"/>
          <w:szCs w:val="18"/>
        </w:rPr>
        <w:t>Pernik</w:t>
      </w:r>
      <w:r w:rsidRPr="002319AD">
        <w:rPr>
          <w:rFonts w:ascii="Verdana" w:hAnsi="Verdana" w:cs="Roboto-Regular"/>
          <w:sz w:val="18"/>
          <w:szCs w:val="18"/>
          <w:lang w:val="bg-BG"/>
        </w:rPr>
        <w:t>–</w:t>
      </w:r>
    </w:p>
    <w:p w:rsidR="002319AD" w:rsidRPr="002319AD" w:rsidRDefault="002319AD"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Sofia roundabout</w:t>
      </w:r>
      <w:r w:rsidRPr="002319AD">
        <w:rPr>
          <w:rFonts w:ascii="Verdana" w:hAnsi="Verdana" w:cs="Roboto-Regular"/>
          <w:sz w:val="18"/>
          <w:szCs w:val="18"/>
          <w:lang w:val="bg-BG"/>
        </w:rPr>
        <w:t>–</w:t>
      </w:r>
    </w:p>
    <w:p w:rsidR="002319AD" w:rsidRPr="002319AD" w:rsidRDefault="0047372A"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Dolni Bogrov</w:t>
      </w:r>
      <w:r w:rsidR="002319AD" w:rsidRPr="002319AD">
        <w:rPr>
          <w:rFonts w:ascii="Verdana" w:hAnsi="Verdana" w:cs="Roboto-Regular"/>
          <w:sz w:val="18"/>
          <w:szCs w:val="18"/>
          <w:lang w:val="bg-BG"/>
        </w:rPr>
        <w:t>–</w:t>
      </w:r>
      <w:r>
        <w:rPr>
          <w:rFonts w:ascii="Verdana" w:hAnsi="Verdana" w:cs="Roboto-Regular"/>
          <w:sz w:val="18"/>
          <w:szCs w:val="18"/>
        </w:rPr>
        <w:t>Pirdop</w:t>
      </w:r>
      <w:r w:rsidR="002319AD" w:rsidRPr="002319AD">
        <w:rPr>
          <w:rFonts w:ascii="Verdana" w:hAnsi="Verdana" w:cs="Roboto-Regular"/>
          <w:sz w:val="18"/>
          <w:szCs w:val="18"/>
          <w:lang w:val="bg-BG"/>
        </w:rPr>
        <w:t>–</w:t>
      </w:r>
    </w:p>
    <w:p w:rsidR="002319AD" w:rsidRPr="002319AD" w:rsidRDefault="0047372A"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Rozino</w:t>
      </w:r>
      <w:r w:rsidR="002319AD" w:rsidRPr="002319AD">
        <w:rPr>
          <w:rFonts w:ascii="Verdana" w:hAnsi="Verdana" w:cs="Roboto-Regular"/>
          <w:sz w:val="18"/>
          <w:szCs w:val="18"/>
          <w:lang w:val="bg-BG"/>
        </w:rPr>
        <w:t>–</w:t>
      </w:r>
      <w:r>
        <w:rPr>
          <w:rFonts w:ascii="Verdana" w:hAnsi="Verdana" w:cs="Roboto-Regular"/>
          <w:sz w:val="18"/>
          <w:szCs w:val="18"/>
        </w:rPr>
        <w:t>Karlovo</w:t>
      </w:r>
      <w:r w:rsidR="002319AD" w:rsidRPr="002319AD">
        <w:rPr>
          <w:rFonts w:ascii="Verdana" w:hAnsi="Verdana" w:cs="Roboto-Regular"/>
          <w:sz w:val="18"/>
          <w:szCs w:val="18"/>
          <w:lang w:val="bg-BG"/>
        </w:rPr>
        <w:t>–</w:t>
      </w:r>
    </w:p>
    <w:p w:rsidR="002319AD" w:rsidRPr="002319AD" w:rsidRDefault="0047372A"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Kalofer</w:t>
      </w:r>
      <w:r w:rsidR="002319AD" w:rsidRPr="002319AD">
        <w:rPr>
          <w:rFonts w:ascii="Verdana" w:hAnsi="Verdana" w:cs="Roboto-Regular"/>
          <w:sz w:val="18"/>
          <w:szCs w:val="18"/>
          <w:lang w:val="bg-BG"/>
        </w:rPr>
        <w:t>–</w:t>
      </w:r>
    </w:p>
    <w:p w:rsidR="002319AD" w:rsidRPr="002319AD" w:rsidRDefault="0047372A"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Kazanlak</w:t>
      </w:r>
      <w:r w:rsidR="002319AD" w:rsidRPr="002319AD">
        <w:rPr>
          <w:rFonts w:ascii="Verdana" w:hAnsi="Verdana" w:cs="Roboto-Regular"/>
          <w:sz w:val="18"/>
          <w:szCs w:val="18"/>
          <w:lang w:val="bg-BG"/>
        </w:rPr>
        <w:t>–</w:t>
      </w:r>
    </w:p>
    <w:p w:rsidR="002319AD" w:rsidRPr="002319AD" w:rsidRDefault="0047372A"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Sliven</w:t>
      </w:r>
      <w:r w:rsidR="002319AD" w:rsidRPr="002319AD">
        <w:rPr>
          <w:rFonts w:ascii="Verdana" w:hAnsi="Verdana" w:cs="Roboto-Regular"/>
          <w:sz w:val="18"/>
          <w:szCs w:val="18"/>
          <w:lang w:val="bg-BG"/>
        </w:rPr>
        <w:t>–</w:t>
      </w:r>
    </w:p>
    <w:p w:rsidR="002319AD" w:rsidRPr="002319AD" w:rsidRDefault="0047372A" w:rsidP="00605123">
      <w:pPr>
        <w:autoSpaceDE w:val="0"/>
        <w:autoSpaceDN w:val="0"/>
        <w:adjustRightInd w:val="0"/>
        <w:spacing w:after="0" w:line="240" w:lineRule="auto"/>
        <w:jc w:val="right"/>
        <w:rPr>
          <w:rFonts w:ascii="Verdana" w:hAnsi="Verdana" w:cs="Roboto-Regular"/>
          <w:sz w:val="18"/>
          <w:szCs w:val="18"/>
          <w:lang w:val="bg-BG"/>
        </w:rPr>
      </w:pPr>
      <w:r>
        <w:rPr>
          <w:rFonts w:ascii="Verdana" w:hAnsi="Verdana" w:cs="Roboto-Regular"/>
          <w:sz w:val="18"/>
          <w:szCs w:val="18"/>
        </w:rPr>
        <w:t>Lozenets</w:t>
      </w:r>
      <w:r w:rsidR="002319AD" w:rsidRPr="002319AD">
        <w:rPr>
          <w:rFonts w:ascii="Verdana" w:hAnsi="Verdana" w:cs="Roboto-Regular"/>
          <w:sz w:val="18"/>
          <w:szCs w:val="18"/>
          <w:lang w:val="bg-BG"/>
        </w:rPr>
        <w:t>–</w:t>
      </w:r>
      <w:r>
        <w:rPr>
          <w:rFonts w:ascii="Verdana" w:hAnsi="Verdana" w:cs="Roboto-Regular"/>
          <w:sz w:val="18"/>
          <w:szCs w:val="18"/>
        </w:rPr>
        <w:t>Karnobat</w:t>
      </w:r>
      <w:r w:rsidR="002319AD" w:rsidRPr="002319AD">
        <w:rPr>
          <w:rFonts w:ascii="Verdana" w:hAnsi="Verdana" w:cs="Roboto-Regular"/>
          <w:sz w:val="18"/>
          <w:szCs w:val="18"/>
          <w:lang w:val="bg-BG"/>
        </w:rPr>
        <w:t>–</w:t>
      </w:r>
    </w:p>
    <w:p w:rsidR="002319AD" w:rsidRPr="007808F2" w:rsidRDefault="0047372A" w:rsidP="00605123">
      <w:pPr>
        <w:autoSpaceDE w:val="0"/>
        <w:autoSpaceDN w:val="0"/>
        <w:adjustRightInd w:val="0"/>
        <w:spacing w:after="0" w:line="360" w:lineRule="auto"/>
        <w:jc w:val="right"/>
        <w:rPr>
          <w:rFonts w:ascii="Verdana" w:hAnsi="Verdana" w:cs="Roboto-Regular"/>
          <w:b/>
          <w:sz w:val="18"/>
          <w:szCs w:val="18"/>
        </w:rPr>
      </w:pPr>
      <w:r w:rsidRPr="007808F2">
        <w:rPr>
          <w:rFonts w:ascii="Verdana" w:hAnsi="Verdana" w:cs="Roboto-Regular"/>
          <w:b/>
          <w:sz w:val="18"/>
          <w:szCs w:val="18"/>
        </w:rPr>
        <w:t>Burgas</w:t>
      </w:r>
    </w:p>
    <w:p w:rsidR="002319AD" w:rsidRDefault="002319AD" w:rsidP="00605123">
      <w:pPr>
        <w:autoSpaceDE w:val="0"/>
        <w:autoSpaceDN w:val="0"/>
        <w:adjustRightInd w:val="0"/>
        <w:spacing w:after="0" w:line="240" w:lineRule="auto"/>
        <w:jc w:val="right"/>
        <w:rPr>
          <w:rFonts w:ascii="Verdana" w:hAnsi="Verdana" w:cs="Roboto-Regular"/>
          <w:sz w:val="18"/>
          <w:szCs w:val="18"/>
        </w:rPr>
      </w:pPr>
      <w:r w:rsidRPr="002319AD">
        <w:rPr>
          <w:rFonts w:ascii="Verdana" w:hAnsi="Verdana" w:cs="Roboto-Regular"/>
          <w:sz w:val="18"/>
          <w:szCs w:val="18"/>
          <w:lang w:val="bg-BG"/>
        </w:rPr>
        <w:lastRenderedPageBreak/>
        <w:t>508</w:t>
      </w:r>
      <w:r w:rsidR="0047372A">
        <w:rPr>
          <w:rFonts w:ascii="Verdana" w:hAnsi="Verdana" w:cs="Roboto-Regular"/>
          <w:sz w:val="18"/>
          <w:szCs w:val="18"/>
        </w:rPr>
        <w:t>.</w:t>
      </w:r>
      <w:r w:rsidRPr="002319AD">
        <w:rPr>
          <w:rFonts w:ascii="Verdana" w:hAnsi="Verdana" w:cs="Roboto-Regular"/>
          <w:sz w:val="18"/>
          <w:szCs w:val="18"/>
          <w:lang w:val="bg-BG"/>
        </w:rPr>
        <w:t xml:space="preserve">5 </w:t>
      </w:r>
      <w:r w:rsidR="0047372A">
        <w:rPr>
          <w:rFonts w:ascii="Verdana" w:hAnsi="Verdana" w:cs="Roboto-Regular"/>
          <w:sz w:val="18"/>
          <w:szCs w:val="18"/>
        </w:rPr>
        <w:t>km</w:t>
      </w:r>
    </w:p>
    <w:p w:rsidR="00676F24" w:rsidRDefault="00676F24" w:rsidP="002319AD">
      <w:pPr>
        <w:autoSpaceDE w:val="0"/>
        <w:autoSpaceDN w:val="0"/>
        <w:adjustRightInd w:val="0"/>
        <w:spacing w:after="0" w:line="240" w:lineRule="auto"/>
        <w:jc w:val="both"/>
        <w:rPr>
          <w:rFonts w:ascii="Verdana" w:hAnsi="Verdana" w:cs="Roboto-Regular"/>
          <w:sz w:val="18"/>
          <w:szCs w:val="18"/>
        </w:rPr>
      </w:pPr>
    </w:p>
    <w:p w:rsidR="00676F24" w:rsidRPr="00676F24" w:rsidRDefault="00676F24" w:rsidP="00605123">
      <w:pPr>
        <w:autoSpaceDE w:val="0"/>
        <w:autoSpaceDN w:val="0"/>
        <w:adjustRightInd w:val="0"/>
        <w:spacing w:after="0" w:line="240" w:lineRule="auto"/>
        <w:jc w:val="right"/>
        <w:rPr>
          <w:rFonts w:ascii="Verdana" w:hAnsi="Verdana" w:cs="Roboto-Regular"/>
          <w:b/>
          <w:color w:val="ED7D31" w:themeColor="accent2"/>
          <w:sz w:val="18"/>
          <w:szCs w:val="18"/>
        </w:rPr>
      </w:pPr>
      <w:r>
        <w:rPr>
          <w:rFonts w:ascii="Verdana" w:hAnsi="Verdana" w:cs="Roboto-Regular"/>
          <w:b/>
          <w:color w:val="ED7D31" w:themeColor="accent2"/>
          <w:sz w:val="18"/>
          <w:szCs w:val="18"/>
        </w:rPr>
        <w:t>Primary road</w:t>
      </w:r>
      <w:r w:rsidRPr="00676F24">
        <w:rPr>
          <w:rFonts w:ascii="Verdana" w:hAnsi="Verdana" w:cs="Roboto-Regular"/>
          <w:b/>
          <w:color w:val="ED7D31" w:themeColor="accent2"/>
          <w:sz w:val="18"/>
          <w:szCs w:val="18"/>
        </w:rPr>
        <w:t xml:space="preserve"> I-7</w:t>
      </w:r>
    </w:p>
    <w:p w:rsidR="00676F24" w:rsidRPr="00676F24" w:rsidRDefault="00676F24" w:rsidP="00605123">
      <w:pPr>
        <w:autoSpaceDE w:val="0"/>
        <w:autoSpaceDN w:val="0"/>
        <w:adjustRightInd w:val="0"/>
        <w:spacing w:after="0" w:line="240" w:lineRule="auto"/>
        <w:jc w:val="right"/>
        <w:rPr>
          <w:rFonts w:ascii="Verdana" w:hAnsi="Verdana" w:cs="Roboto-Regular"/>
          <w:b/>
          <w:sz w:val="18"/>
          <w:szCs w:val="18"/>
        </w:rPr>
      </w:pPr>
      <w:r>
        <w:rPr>
          <w:rFonts w:ascii="Verdana" w:hAnsi="Verdana" w:cs="Roboto-Regular"/>
          <w:b/>
          <w:sz w:val="18"/>
          <w:szCs w:val="18"/>
        </w:rPr>
        <w:t xml:space="preserve">Border Romania </w:t>
      </w:r>
    </w:p>
    <w:p w:rsidR="00676F24" w:rsidRPr="00676F24" w:rsidRDefault="00676F24" w:rsidP="00605123">
      <w:pPr>
        <w:autoSpaceDE w:val="0"/>
        <w:autoSpaceDN w:val="0"/>
        <w:adjustRightInd w:val="0"/>
        <w:spacing w:after="0" w:line="240" w:lineRule="auto"/>
        <w:jc w:val="right"/>
        <w:rPr>
          <w:rFonts w:ascii="Verdana" w:hAnsi="Verdana" w:cs="Roboto-Regular"/>
          <w:sz w:val="18"/>
          <w:szCs w:val="18"/>
        </w:rPr>
      </w:pPr>
      <w:r>
        <w:rPr>
          <w:rFonts w:ascii="Verdana" w:hAnsi="Verdana" w:cs="Roboto-Regular"/>
          <w:sz w:val="18"/>
          <w:szCs w:val="18"/>
        </w:rPr>
        <w:t>Silistra</w:t>
      </w:r>
      <w:r w:rsidRPr="00676F24">
        <w:rPr>
          <w:rFonts w:ascii="Verdana" w:hAnsi="Verdana" w:cs="Roboto-Regular"/>
          <w:sz w:val="18"/>
          <w:szCs w:val="18"/>
        </w:rPr>
        <w:t>–</w:t>
      </w:r>
      <w:r>
        <w:rPr>
          <w:rFonts w:ascii="Verdana" w:hAnsi="Verdana" w:cs="Roboto-Regular"/>
          <w:sz w:val="18"/>
          <w:szCs w:val="18"/>
        </w:rPr>
        <w:t>Dulovo</w:t>
      </w:r>
      <w:r w:rsidRPr="00676F24">
        <w:rPr>
          <w:rFonts w:ascii="Verdana" w:hAnsi="Verdana" w:cs="Roboto-Regular"/>
          <w:sz w:val="18"/>
          <w:szCs w:val="18"/>
        </w:rPr>
        <w:t>–</w:t>
      </w:r>
    </w:p>
    <w:p w:rsidR="00676F24" w:rsidRPr="00676F24" w:rsidRDefault="00676F24" w:rsidP="00605123">
      <w:pPr>
        <w:autoSpaceDE w:val="0"/>
        <w:autoSpaceDN w:val="0"/>
        <w:adjustRightInd w:val="0"/>
        <w:spacing w:after="0" w:line="240" w:lineRule="auto"/>
        <w:jc w:val="right"/>
        <w:rPr>
          <w:rFonts w:ascii="Verdana" w:hAnsi="Verdana" w:cs="Roboto-Regular"/>
          <w:sz w:val="18"/>
          <w:szCs w:val="18"/>
        </w:rPr>
      </w:pPr>
      <w:r>
        <w:rPr>
          <w:rFonts w:ascii="Verdana" w:hAnsi="Verdana" w:cs="Roboto-Regular"/>
          <w:sz w:val="18"/>
          <w:szCs w:val="18"/>
        </w:rPr>
        <w:t>Shumen</w:t>
      </w:r>
      <w:r w:rsidRPr="00676F24">
        <w:rPr>
          <w:rFonts w:ascii="Verdana" w:hAnsi="Verdana" w:cs="Roboto-Regular"/>
          <w:sz w:val="18"/>
          <w:szCs w:val="18"/>
        </w:rPr>
        <w:t>–</w:t>
      </w:r>
      <w:r>
        <w:rPr>
          <w:rFonts w:ascii="Verdana" w:hAnsi="Verdana" w:cs="Roboto-Regular"/>
          <w:sz w:val="18"/>
          <w:szCs w:val="18"/>
        </w:rPr>
        <w:t>Preslav</w:t>
      </w:r>
      <w:r w:rsidRPr="00676F24">
        <w:rPr>
          <w:rFonts w:ascii="Verdana" w:hAnsi="Verdana" w:cs="Roboto-Regular"/>
          <w:sz w:val="18"/>
          <w:szCs w:val="18"/>
        </w:rPr>
        <w:t>–</w:t>
      </w:r>
    </w:p>
    <w:p w:rsidR="00676F24" w:rsidRPr="00676F24" w:rsidRDefault="00676F24" w:rsidP="00605123">
      <w:pPr>
        <w:autoSpaceDE w:val="0"/>
        <w:autoSpaceDN w:val="0"/>
        <w:adjustRightInd w:val="0"/>
        <w:spacing w:after="0" w:line="240" w:lineRule="auto"/>
        <w:jc w:val="right"/>
        <w:rPr>
          <w:rFonts w:ascii="Verdana" w:hAnsi="Verdana" w:cs="Roboto-Regular"/>
          <w:sz w:val="18"/>
          <w:szCs w:val="18"/>
        </w:rPr>
      </w:pPr>
      <w:r>
        <w:rPr>
          <w:rFonts w:ascii="Verdana" w:hAnsi="Verdana" w:cs="Roboto-Regular"/>
          <w:sz w:val="18"/>
          <w:szCs w:val="18"/>
        </w:rPr>
        <w:t>Varbitsa</w:t>
      </w:r>
      <w:r w:rsidRPr="00676F24">
        <w:rPr>
          <w:rFonts w:ascii="Verdana" w:hAnsi="Verdana" w:cs="Roboto-Regular"/>
          <w:sz w:val="18"/>
          <w:szCs w:val="18"/>
        </w:rPr>
        <w:t>–</w:t>
      </w:r>
      <w:r>
        <w:rPr>
          <w:rFonts w:ascii="Verdana" w:hAnsi="Verdana" w:cs="Roboto-Regular"/>
          <w:sz w:val="18"/>
          <w:szCs w:val="18"/>
        </w:rPr>
        <w:t>Beronovo–Mokren</w:t>
      </w:r>
      <w:r w:rsidRPr="00676F24">
        <w:rPr>
          <w:rFonts w:ascii="Verdana" w:hAnsi="Verdana" w:cs="Roboto-Regular"/>
          <w:sz w:val="18"/>
          <w:szCs w:val="18"/>
        </w:rPr>
        <w:t>–</w:t>
      </w:r>
    </w:p>
    <w:p w:rsidR="00676F24" w:rsidRPr="00676F24" w:rsidRDefault="00676F24" w:rsidP="00605123">
      <w:pPr>
        <w:autoSpaceDE w:val="0"/>
        <w:autoSpaceDN w:val="0"/>
        <w:adjustRightInd w:val="0"/>
        <w:spacing w:after="0" w:line="240" w:lineRule="auto"/>
        <w:jc w:val="right"/>
        <w:rPr>
          <w:rFonts w:ascii="Verdana" w:hAnsi="Verdana" w:cs="Roboto-Regular"/>
          <w:sz w:val="18"/>
          <w:szCs w:val="18"/>
        </w:rPr>
      </w:pPr>
      <w:r>
        <w:rPr>
          <w:rFonts w:ascii="Verdana" w:hAnsi="Verdana" w:cs="Roboto-Regular"/>
          <w:sz w:val="18"/>
          <w:szCs w:val="18"/>
        </w:rPr>
        <w:t>Zimnitsa</w:t>
      </w:r>
      <w:r w:rsidRPr="00676F24">
        <w:rPr>
          <w:rFonts w:ascii="Verdana" w:hAnsi="Verdana" w:cs="Roboto-Regular"/>
          <w:sz w:val="18"/>
          <w:szCs w:val="18"/>
        </w:rPr>
        <w:t>–</w:t>
      </w:r>
      <w:r>
        <w:rPr>
          <w:rFonts w:ascii="Verdana" w:hAnsi="Verdana" w:cs="Roboto-Regular"/>
          <w:sz w:val="18"/>
          <w:szCs w:val="18"/>
        </w:rPr>
        <w:t>Elhovo</w:t>
      </w:r>
      <w:r w:rsidRPr="00676F24">
        <w:rPr>
          <w:rFonts w:ascii="Verdana" w:hAnsi="Verdana" w:cs="Roboto-Regular"/>
          <w:sz w:val="18"/>
          <w:szCs w:val="18"/>
        </w:rPr>
        <w:t>–</w:t>
      </w:r>
    </w:p>
    <w:p w:rsidR="00676F24" w:rsidRPr="00676F24" w:rsidRDefault="00676F24" w:rsidP="00605123">
      <w:pPr>
        <w:autoSpaceDE w:val="0"/>
        <w:autoSpaceDN w:val="0"/>
        <w:adjustRightInd w:val="0"/>
        <w:spacing w:after="0" w:line="240" w:lineRule="auto"/>
        <w:jc w:val="right"/>
        <w:rPr>
          <w:rFonts w:ascii="Verdana" w:hAnsi="Verdana" w:cs="Roboto-Regular"/>
          <w:sz w:val="18"/>
          <w:szCs w:val="18"/>
        </w:rPr>
      </w:pPr>
      <w:r>
        <w:rPr>
          <w:rFonts w:ascii="Verdana" w:hAnsi="Verdana" w:cs="Roboto-Regular"/>
          <w:sz w:val="18"/>
          <w:szCs w:val="18"/>
        </w:rPr>
        <w:t>Lesovo</w:t>
      </w:r>
      <w:r w:rsidRPr="00676F24">
        <w:rPr>
          <w:rFonts w:ascii="Verdana" w:hAnsi="Verdana" w:cs="Roboto-Regular"/>
          <w:sz w:val="18"/>
          <w:szCs w:val="18"/>
        </w:rPr>
        <w:t>–</w:t>
      </w:r>
    </w:p>
    <w:p w:rsidR="00676F24" w:rsidRPr="00676F24" w:rsidRDefault="00676F24" w:rsidP="00605123">
      <w:pPr>
        <w:autoSpaceDE w:val="0"/>
        <w:autoSpaceDN w:val="0"/>
        <w:adjustRightInd w:val="0"/>
        <w:spacing w:after="0" w:line="360" w:lineRule="auto"/>
        <w:jc w:val="right"/>
        <w:rPr>
          <w:rFonts w:ascii="Verdana" w:hAnsi="Verdana" w:cs="Roboto-Regular"/>
          <w:b/>
          <w:sz w:val="18"/>
          <w:szCs w:val="18"/>
        </w:rPr>
      </w:pPr>
      <w:r>
        <w:rPr>
          <w:rFonts w:ascii="Verdana" w:hAnsi="Verdana" w:cs="Roboto-Regular"/>
          <w:b/>
          <w:sz w:val="18"/>
          <w:szCs w:val="18"/>
        </w:rPr>
        <w:t xml:space="preserve">Border Turkey </w:t>
      </w:r>
    </w:p>
    <w:p w:rsidR="00676F24" w:rsidRDefault="00676F24" w:rsidP="00605123">
      <w:pPr>
        <w:autoSpaceDE w:val="0"/>
        <w:autoSpaceDN w:val="0"/>
        <w:adjustRightInd w:val="0"/>
        <w:spacing w:after="0" w:line="240" w:lineRule="auto"/>
        <w:jc w:val="right"/>
        <w:rPr>
          <w:rFonts w:ascii="Verdana" w:hAnsi="Verdana" w:cs="Roboto-Regular"/>
          <w:sz w:val="18"/>
          <w:szCs w:val="18"/>
        </w:rPr>
      </w:pPr>
      <w:r w:rsidRPr="00676F24">
        <w:rPr>
          <w:rFonts w:ascii="Verdana" w:hAnsi="Verdana" w:cs="Roboto-Regular"/>
          <w:sz w:val="18"/>
          <w:szCs w:val="18"/>
        </w:rPr>
        <w:t>326</w:t>
      </w:r>
      <w:r>
        <w:rPr>
          <w:rFonts w:ascii="Verdana" w:hAnsi="Verdana" w:cs="Roboto-Regular"/>
          <w:sz w:val="18"/>
          <w:szCs w:val="18"/>
        </w:rPr>
        <w:t>.</w:t>
      </w:r>
      <w:r w:rsidRPr="00676F24">
        <w:rPr>
          <w:rFonts w:ascii="Verdana" w:hAnsi="Verdana" w:cs="Roboto-Regular"/>
          <w:sz w:val="18"/>
          <w:szCs w:val="18"/>
        </w:rPr>
        <w:t xml:space="preserve">7 </w:t>
      </w:r>
      <w:r>
        <w:rPr>
          <w:rFonts w:ascii="Verdana" w:hAnsi="Verdana" w:cs="Roboto-Regular"/>
          <w:sz w:val="18"/>
          <w:szCs w:val="18"/>
        </w:rPr>
        <w:t>km</w:t>
      </w:r>
    </w:p>
    <w:p w:rsidR="00605123" w:rsidRDefault="00605123" w:rsidP="00676F24">
      <w:pPr>
        <w:autoSpaceDE w:val="0"/>
        <w:autoSpaceDN w:val="0"/>
        <w:adjustRightInd w:val="0"/>
        <w:spacing w:after="0" w:line="240" w:lineRule="auto"/>
        <w:jc w:val="both"/>
        <w:rPr>
          <w:rFonts w:ascii="Verdana" w:hAnsi="Verdana" w:cs="Roboto-Regular"/>
          <w:sz w:val="18"/>
          <w:szCs w:val="18"/>
        </w:rPr>
      </w:pPr>
    </w:p>
    <w:p w:rsidR="00605123" w:rsidRDefault="00605123" w:rsidP="00676F24">
      <w:pPr>
        <w:autoSpaceDE w:val="0"/>
        <w:autoSpaceDN w:val="0"/>
        <w:adjustRightInd w:val="0"/>
        <w:spacing w:after="0" w:line="240" w:lineRule="auto"/>
        <w:jc w:val="both"/>
        <w:rPr>
          <w:rFonts w:ascii="Verdana" w:hAnsi="Verdana" w:cs="Roboto-Regular"/>
          <w:sz w:val="18"/>
          <w:szCs w:val="18"/>
        </w:rPr>
      </w:pPr>
    </w:p>
    <w:p w:rsidR="00605123" w:rsidRPr="008C5FF6" w:rsidRDefault="00605123" w:rsidP="00605123">
      <w:pPr>
        <w:autoSpaceDE w:val="0"/>
        <w:autoSpaceDN w:val="0"/>
        <w:adjustRightInd w:val="0"/>
        <w:spacing w:after="0" w:line="240" w:lineRule="auto"/>
        <w:jc w:val="right"/>
        <w:rPr>
          <w:rFonts w:ascii="Verdana" w:hAnsi="Verdana"/>
          <w:color w:val="ED7D31" w:themeColor="accent2"/>
          <w:sz w:val="18"/>
          <w:szCs w:val="18"/>
        </w:rPr>
      </w:pPr>
      <w:r w:rsidRPr="008C5FF6">
        <w:rPr>
          <w:rFonts w:ascii="Verdana" w:hAnsi="Verdana"/>
          <w:b/>
          <w:color w:val="ED7D31" w:themeColor="accent2"/>
          <w:sz w:val="18"/>
          <w:szCs w:val="18"/>
        </w:rPr>
        <w:t>Primary road I-8</w:t>
      </w:r>
      <w:r w:rsidRPr="008C5FF6">
        <w:rPr>
          <w:rFonts w:ascii="Verdana" w:hAnsi="Verdana"/>
          <w:color w:val="ED7D31" w:themeColor="accent2"/>
          <w:sz w:val="18"/>
          <w:szCs w:val="18"/>
        </w:rPr>
        <w:t xml:space="preserve"> </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b/>
          <w:sz w:val="18"/>
          <w:szCs w:val="18"/>
        </w:rPr>
        <w:t>Border Serbia</w:t>
      </w:r>
      <w:r w:rsidRPr="008C5FF6">
        <w:rPr>
          <w:rFonts w:ascii="Verdana" w:hAnsi="Verdana"/>
          <w:sz w:val="18"/>
          <w:szCs w:val="18"/>
        </w:rPr>
        <w:t xml:space="preserve"> </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 xml:space="preserve">–Kalotina–Dragoman </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 xml:space="preserve">–Sofia roundabout–Ihtiman </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 xml:space="preserve">–Kostenets–Belovo </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 xml:space="preserve">–Pazardzhik–Plovdiv </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 xml:space="preserve">–Popovitsa–Haskovo </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 xml:space="preserve">–Harmanli–Lyubimets </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 xml:space="preserve">–Svilengrad </w:t>
      </w:r>
    </w:p>
    <w:p w:rsidR="00605123" w:rsidRPr="008C5FF6" w:rsidRDefault="00605123" w:rsidP="00605123">
      <w:pPr>
        <w:autoSpaceDE w:val="0"/>
        <w:autoSpaceDN w:val="0"/>
        <w:adjustRightInd w:val="0"/>
        <w:spacing w:after="0" w:line="360" w:lineRule="auto"/>
        <w:jc w:val="right"/>
        <w:rPr>
          <w:rFonts w:ascii="Verdana" w:hAnsi="Verdana"/>
          <w:b/>
          <w:sz w:val="18"/>
          <w:szCs w:val="18"/>
        </w:rPr>
      </w:pPr>
      <w:r w:rsidRPr="008C5FF6">
        <w:rPr>
          <w:rFonts w:ascii="Verdana" w:hAnsi="Verdana"/>
          <w:b/>
          <w:sz w:val="18"/>
          <w:szCs w:val="18"/>
        </w:rPr>
        <w:t>Kapitan Andreevo</w:t>
      </w:r>
    </w:p>
    <w:p w:rsidR="00605123" w:rsidRPr="008C5FF6" w:rsidRDefault="00605123"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386.1 km</w:t>
      </w:r>
    </w:p>
    <w:p w:rsidR="009C01D7" w:rsidRDefault="009C01D7" w:rsidP="00605123">
      <w:pPr>
        <w:autoSpaceDE w:val="0"/>
        <w:autoSpaceDN w:val="0"/>
        <w:adjustRightInd w:val="0"/>
        <w:spacing w:after="0" w:line="240" w:lineRule="auto"/>
        <w:jc w:val="right"/>
      </w:pPr>
    </w:p>
    <w:p w:rsidR="009C01D7" w:rsidRDefault="009C01D7" w:rsidP="00605123">
      <w:pPr>
        <w:autoSpaceDE w:val="0"/>
        <w:autoSpaceDN w:val="0"/>
        <w:adjustRightInd w:val="0"/>
        <w:spacing w:after="0" w:line="240" w:lineRule="auto"/>
        <w:jc w:val="right"/>
      </w:pPr>
    </w:p>
    <w:p w:rsidR="008C5FF6" w:rsidRDefault="008C5FF6" w:rsidP="00605123">
      <w:pPr>
        <w:autoSpaceDE w:val="0"/>
        <w:autoSpaceDN w:val="0"/>
        <w:adjustRightInd w:val="0"/>
        <w:spacing w:after="0" w:line="240" w:lineRule="auto"/>
        <w:jc w:val="right"/>
        <w:rPr>
          <w:rFonts w:ascii="Verdana" w:hAnsi="Verdana"/>
          <w:b/>
          <w:color w:val="ED7D31" w:themeColor="accent2"/>
          <w:sz w:val="18"/>
          <w:szCs w:val="18"/>
        </w:rPr>
      </w:pPr>
    </w:p>
    <w:p w:rsidR="008C5FF6" w:rsidRDefault="008C5FF6" w:rsidP="00605123">
      <w:pPr>
        <w:autoSpaceDE w:val="0"/>
        <w:autoSpaceDN w:val="0"/>
        <w:adjustRightInd w:val="0"/>
        <w:spacing w:after="0" w:line="240" w:lineRule="auto"/>
        <w:jc w:val="right"/>
        <w:rPr>
          <w:rFonts w:ascii="Verdana" w:hAnsi="Verdana"/>
          <w:b/>
          <w:color w:val="ED7D31" w:themeColor="accent2"/>
          <w:sz w:val="18"/>
          <w:szCs w:val="18"/>
        </w:rPr>
      </w:pPr>
    </w:p>
    <w:p w:rsidR="008C5FF6" w:rsidRPr="008C5FF6" w:rsidRDefault="008C5FF6" w:rsidP="00605123">
      <w:pPr>
        <w:autoSpaceDE w:val="0"/>
        <w:autoSpaceDN w:val="0"/>
        <w:adjustRightInd w:val="0"/>
        <w:spacing w:after="0" w:line="240" w:lineRule="auto"/>
        <w:jc w:val="right"/>
        <w:rPr>
          <w:rFonts w:ascii="Verdana" w:hAnsi="Verdana"/>
          <w:color w:val="ED7D31" w:themeColor="accent2"/>
          <w:sz w:val="18"/>
          <w:szCs w:val="18"/>
        </w:rPr>
      </w:pPr>
      <w:r w:rsidRPr="008C5FF6">
        <w:rPr>
          <w:rFonts w:ascii="Verdana" w:hAnsi="Verdana"/>
          <w:b/>
          <w:color w:val="ED7D31" w:themeColor="accent2"/>
          <w:sz w:val="18"/>
          <w:szCs w:val="18"/>
        </w:rPr>
        <w:t>Primary road I-9</w:t>
      </w:r>
      <w:r w:rsidRPr="008C5FF6">
        <w:rPr>
          <w:rFonts w:ascii="Verdana" w:hAnsi="Verdana"/>
          <w:color w:val="ED7D31" w:themeColor="accent2"/>
          <w:sz w:val="18"/>
          <w:szCs w:val="18"/>
        </w:rPr>
        <w:t xml:space="preserve"> </w:t>
      </w:r>
    </w:p>
    <w:p w:rsidR="008C5FF6"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b/>
          <w:sz w:val="18"/>
          <w:szCs w:val="18"/>
        </w:rPr>
        <w:t>Border Romania</w:t>
      </w:r>
      <w:r w:rsidRPr="008C5FF6">
        <w:rPr>
          <w:rFonts w:ascii="Verdana" w:hAnsi="Verdana"/>
          <w:sz w:val="18"/>
          <w:szCs w:val="18"/>
        </w:rPr>
        <w:t xml:space="preserve"> </w:t>
      </w:r>
    </w:p>
    <w:p w:rsidR="008C5FF6"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w:t>
      </w:r>
      <w:r w:rsidR="00C91E71">
        <w:rPr>
          <w:rFonts w:ascii="Verdana" w:hAnsi="Verdana"/>
          <w:sz w:val="18"/>
          <w:szCs w:val="18"/>
        </w:rPr>
        <w:t>Durankulak</w:t>
      </w:r>
      <w:r w:rsidRPr="008C5FF6">
        <w:rPr>
          <w:rFonts w:ascii="Verdana" w:hAnsi="Verdana"/>
          <w:sz w:val="18"/>
          <w:szCs w:val="18"/>
        </w:rPr>
        <w:t>–</w:t>
      </w:r>
      <w:r w:rsidR="00C91E71">
        <w:rPr>
          <w:rFonts w:ascii="Verdana" w:hAnsi="Verdana"/>
          <w:sz w:val="18"/>
          <w:szCs w:val="18"/>
        </w:rPr>
        <w:t>Shabla</w:t>
      </w:r>
      <w:r w:rsidRPr="008C5FF6">
        <w:rPr>
          <w:rFonts w:ascii="Verdana" w:hAnsi="Verdana"/>
          <w:sz w:val="18"/>
          <w:szCs w:val="18"/>
        </w:rPr>
        <w:t xml:space="preserve"> </w:t>
      </w:r>
    </w:p>
    <w:p w:rsidR="008C5FF6"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w:t>
      </w:r>
      <w:r w:rsidR="00C91E71">
        <w:rPr>
          <w:rFonts w:ascii="Verdana" w:hAnsi="Verdana"/>
          <w:sz w:val="18"/>
          <w:szCs w:val="18"/>
        </w:rPr>
        <w:t>Kavarna</w:t>
      </w:r>
      <w:r w:rsidRPr="008C5FF6">
        <w:rPr>
          <w:rFonts w:ascii="Verdana" w:hAnsi="Verdana"/>
          <w:sz w:val="18"/>
          <w:szCs w:val="18"/>
        </w:rPr>
        <w:t>–</w:t>
      </w:r>
      <w:r w:rsidR="00C91E71">
        <w:rPr>
          <w:rFonts w:ascii="Verdana" w:hAnsi="Verdana"/>
          <w:sz w:val="18"/>
          <w:szCs w:val="18"/>
        </w:rPr>
        <w:t>Balchik</w:t>
      </w:r>
      <w:r w:rsidRPr="008C5FF6">
        <w:rPr>
          <w:rFonts w:ascii="Verdana" w:hAnsi="Verdana"/>
          <w:sz w:val="18"/>
          <w:szCs w:val="18"/>
        </w:rPr>
        <w:t xml:space="preserve"> </w:t>
      </w:r>
    </w:p>
    <w:p w:rsidR="008C5FF6"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w:t>
      </w:r>
      <w:r w:rsidR="00C91E71">
        <w:rPr>
          <w:rFonts w:ascii="Verdana" w:hAnsi="Verdana"/>
          <w:sz w:val="18"/>
          <w:szCs w:val="18"/>
        </w:rPr>
        <w:t>Obrochishte</w:t>
      </w:r>
      <w:r w:rsidRPr="008C5FF6">
        <w:rPr>
          <w:rFonts w:ascii="Verdana" w:hAnsi="Verdana"/>
          <w:sz w:val="18"/>
          <w:szCs w:val="18"/>
        </w:rPr>
        <w:t>–</w:t>
      </w:r>
      <w:r w:rsidR="00C91E71">
        <w:rPr>
          <w:rFonts w:ascii="Verdana" w:hAnsi="Verdana"/>
          <w:sz w:val="18"/>
          <w:szCs w:val="18"/>
        </w:rPr>
        <w:t>Kranevo</w:t>
      </w:r>
      <w:r w:rsidRPr="008C5FF6">
        <w:rPr>
          <w:rFonts w:ascii="Verdana" w:hAnsi="Verdana"/>
          <w:sz w:val="18"/>
          <w:szCs w:val="18"/>
        </w:rPr>
        <w:t xml:space="preserve"> </w:t>
      </w:r>
    </w:p>
    <w:p w:rsidR="008C5FF6"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w:t>
      </w:r>
      <w:r w:rsidR="00C91E71">
        <w:rPr>
          <w:rFonts w:ascii="Verdana" w:hAnsi="Verdana"/>
          <w:sz w:val="18"/>
          <w:szCs w:val="18"/>
        </w:rPr>
        <w:t>Golden Sands</w:t>
      </w:r>
      <w:r w:rsidRPr="008C5FF6">
        <w:rPr>
          <w:rFonts w:ascii="Verdana" w:hAnsi="Verdana"/>
          <w:sz w:val="18"/>
          <w:szCs w:val="18"/>
        </w:rPr>
        <w:t xml:space="preserve"> </w:t>
      </w:r>
    </w:p>
    <w:p w:rsidR="00C91E71"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w:t>
      </w:r>
      <w:r w:rsidR="00C91E71">
        <w:rPr>
          <w:rFonts w:ascii="Verdana" w:hAnsi="Verdana"/>
          <w:sz w:val="18"/>
          <w:szCs w:val="18"/>
        </w:rPr>
        <w:t>Sts. Konstantin and Elena</w:t>
      </w:r>
      <w:r w:rsidRPr="008C5FF6">
        <w:rPr>
          <w:rFonts w:ascii="Verdana" w:hAnsi="Verdana"/>
          <w:sz w:val="18"/>
          <w:szCs w:val="18"/>
        </w:rPr>
        <w:t xml:space="preserve"> </w:t>
      </w:r>
    </w:p>
    <w:p w:rsidR="008C5FF6"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w:t>
      </w:r>
      <w:r w:rsidR="00C91E71">
        <w:rPr>
          <w:rFonts w:ascii="Verdana" w:hAnsi="Verdana"/>
          <w:sz w:val="18"/>
          <w:szCs w:val="18"/>
        </w:rPr>
        <w:t>Varna</w:t>
      </w:r>
      <w:r w:rsidRPr="008C5FF6">
        <w:rPr>
          <w:rFonts w:ascii="Verdana" w:hAnsi="Verdana"/>
          <w:sz w:val="18"/>
          <w:szCs w:val="18"/>
        </w:rPr>
        <w:t>–</w:t>
      </w:r>
      <w:r w:rsidR="00C91E71">
        <w:rPr>
          <w:rFonts w:ascii="Verdana" w:hAnsi="Verdana"/>
          <w:sz w:val="18"/>
          <w:szCs w:val="18"/>
        </w:rPr>
        <w:t>Staro Oryahovo</w:t>
      </w:r>
      <w:r w:rsidRPr="008C5FF6">
        <w:rPr>
          <w:rFonts w:ascii="Verdana" w:hAnsi="Verdana"/>
          <w:sz w:val="18"/>
          <w:szCs w:val="18"/>
        </w:rPr>
        <w:t xml:space="preserve"> </w:t>
      </w:r>
    </w:p>
    <w:p w:rsidR="00C91E71"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w:t>
      </w:r>
      <w:r w:rsidR="00C91E71">
        <w:rPr>
          <w:rFonts w:ascii="Verdana" w:hAnsi="Verdana"/>
          <w:sz w:val="18"/>
          <w:szCs w:val="18"/>
        </w:rPr>
        <w:t>Obzor</w:t>
      </w:r>
      <w:r w:rsidRPr="008C5FF6">
        <w:rPr>
          <w:rFonts w:ascii="Verdana" w:hAnsi="Verdana"/>
          <w:sz w:val="18"/>
          <w:szCs w:val="18"/>
        </w:rPr>
        <w:t>–</w:t>
      </w:r>
      <w:r w:rsidR="00C91E71">
        <w:rPr>
          <w:rFonts w:ascii="Verdana" w:hAnsi="Verdana"/>
          <w:sz w:val="18"/>
          <w:szCs w:val="18"/>
        </w:rPr>
        <w:t>Sunny Beach</w:t>
      </w:r>
      <w:r w:rsidRPr="008C5FF6">
        <w:rPr>
          <w:rFonts w:ascii="Verdana" w:hAnsi="Verdana"/>
          <w:sz w:val="18"/>
          <w:szCs w:val="18"/>
        </w:rPr>
        <w:t xml:space="preserve"> </w:t>
      </w:r>
    </w:p>
    <w:p w:rsidR="00C91E71" w:rsidRDefault="008C5FF6" w:rsidP="00605123">
      <w:pPr>
        <w:autoSpaceDE w:val="0"/>
        <w:autoSpaceDN w:val="0"/>
        <w:adjustRightInd w:val="0"/>
        <w:spacing w:after="0" w:line="240" w:lineRule="auto"/>
        <w:jc w:val="right"/>
        <w:rPr>
          <w:rFonts w:ascii="Verdana" w:hAnsi="Verdana"/>
          <w:sz w:val="18"/>
          <w:szCs w:val="18"/>
        </w:rPr>
      </w:pPr>
      <w:r w:rsidRPr="008C5FF6">
        <w:rPr>
          <w:rFonts w:ascii="Verdana" w:hAnsi="Verdana"/>
          <w:sz w:val="18"/>
          <w:szCs w:val="18"/>
        </w:rPr>
        <w:t>–</w:t>
      </w:r>
      <w:r w:rsidR="00C91E71">
        <w:rPr>
          <w:rFonts w:ascii="Verdana" w:hAnsi="Verdana"/>
          <w:sz w:val="18"/>
          <w:szCs w:val="18"/>
        </w:rPr>
        <w:t>Burgas</w:t>
      </w:r>
      <w:r w:rsidRPr="008C5FF6">
        <w:rPr>
          <w:rFonts w:ascii="Verdana" w:hAnsi="Verdana"/>
          <w:sz w:val="18"/>
          <w:szCs w:val="18"/>
        </w:rPr>
        <w:t>–</w:t>
      </w:r>
      <w:r w:rsidR="00C91E71">
        <w:rPr>
          <w:rFonts w:ascii="Verdana" w:hAnsi="Verdana"/>
          <w:sz w:val="18"/>
          <w:szCs w:val="18"/>
        </w:rPr>
        <w:t>Marinka</w:t>
      </w:r>
      <w:r w:rsidRPr="008C5FF6">
        <w:rPr>
          <w:rFonts w:ascii="Verdana" w:hAnsi="Verdana"/>
          <w:sz w:val="18"/>
          <w:szCs w:val="18"/>
        </w:rPr>
        <w:t>–</w:t>
      </w:r>
      <w:r w:rsidR="00C91E71">
        <w:rPr>
          <w:rFonts w:ascii="Verdana" w:hAnsi="Verdana"/>
          <w:sz w:val="18"/>
          <w:szCs w:val="18"/>
        </w:rPr>
        <w:t>Zvezdets</w:t>
      </w:r>
      <w:r w:rsidRPr="008C5FF6">
        <w:rPr>
          <w:rFonts w:ascii="Verdana" w:hAnsi="Verdana"/>
          <w:sz w:val="18"/>
          <w:szCs w:val="18"/>
        </w:rPr>
        <w:t xml:space="preserve"> –</w:t>
      </w:r>
      <w:r w:rsidR="00C91E71">
        <w:rPr>
          <w:rFonts w:ascii="Verdana" w:hAnsi="Verdana"/>
          <w:sz w:val="18"/>
          <w:szCs w:val="18"/>
        </w:rPr>
        <w:t>Malko Tarnovo</w:t>
      </w:r>
      <w:r w:rsidRPr="008C5FF6">
        <w:rPr>
          <w:rFonts w:ascii="Verdana" w:hAnsi="Verdana"/>
          <w:sz w:val="18"/>
          <w:szCs w:val="18"/>
        </w:rPr>
        <w:t xml:space="preserve"> </w:t>
      </w:r>
    </w:p>
    <w:p w:rsidR="008C5FF6" w:rsidRPr="008C5FF6" w:rsidRDefault="00C91E71" w:rsidP="00605123">
      <w:pPr>
        <w:autoSpaceDE w:val="0"/>
        <w:autoSpaceDN w:val="0"/>
        <w:adjustRightInd w:val="0"/>
        <w:spacing w:after="0" w:line="240" w:lineRule="auto"/>
        <w:jc w:val="right"/>
        <w:rPr>
          <w:rFonts w:ascii="Verdana" w:hAnsi="Verdana"/>
          <w:sz w:val="18"/>
          <w:szCs w:val="18"/>
        </w:rPr>
      </w:pPr>
      <w:r>
        <w:rPr>
          <w:rFonts w:ascii="Verdana" w:hAnsi="Verdana"/>
          <w:b/>
          <w:sz w:val="18"/>
          <w:szCs w:val="18"/>
        </w:rPr>
        <w:t>Border</w:t>
      </w:r>
      <w:r w:rsidR="008C5FF6" w:rsidRPr="00C91E71">
        <w:rPr>
          <w:rFonts w:ascii="Verdana" w:hAnsi="Verdana"/>
          <w:b/>
          <w:sz w:val="18"/>
          <w:szCs w:val="18"/>
        </w:rPr>
        <w:t xml:space="preserve"> </w:t>
      </w:r>
      <w:r w:rsidRPr="00C91E71">
        <w:rPr>
          <w:rFonts w:ascii="Verdana" w:hAnsi="Verdana"/>
          <w:b/>
          <w:sz w:val="18"/>
          <w:szCs w:val="18"/>
        </w:rPr>
        <w:t>Turkey</w:t>
      </w:r>
      <w:r w:rsidR="008C5FF6" w:rsidRPr="008C5FF6">
        <w:rPr>
          <w:rFonts w:ascii="Verdana" w:hAnsi="Verdana"/>
          <w:sz w:val="18"/>
          <w:szCs w:val="18"/>
        </w:rPr>
        <w:t xml:space="preserve"> </w:t>
      </w:r>
    </w:p>
    <w:p w:rsidR="009C01D7" w:rsidRPr="008C5FF6" w:rsidRDefault="008C5FF6" w:rsidP="00605123">
      <w:pPr>
        <w:autoSpaceDE w:val="0"/>
        <w:autoSpaceDN w:val="0"/>
        <w:adjustRightInd w:val="0"/>
        <w:spacing w:after="0" w:line="240" w:lineRule="auto"/>
        <w:jc w:val="right"/>
        <w:rPr>
          <w:rFonts w:ascii="Verdana" w:hAnsi="Verdana" w:cs="Roboto-Regular"/>
          <w:sz w:val="18"/>
          <w:szCs w:val="18"/>
        </w:rPr>
      </w:pPr>
      <w:r w:rsidRPr="008C5FF6">
        <w:rPr>
          <w:rFonts w:ascii="Verdana" w:hAnsi="Verdana"/>
          <w:sz w:val="18"/>
          <w:szCs w:val="18"/>
        </w:rPr>
        <w:t>325.6 km</w:t>
      </w:r>
    </w:p>
    <w:p w:rsidR="007808F2" w:rsidRDefault="007808F2" w:rsidP="002319AD">
      <w:pPr>
        <w:autoSpaceDE w:val="0"/>
        <w:autoSpaceDN w:val="0"/>
        <w:adjustRightInd w:val="0"/>
        <w:spacing w:after="0" w:line="240" w:lineRule="auto"/>
        <w:jc w:val="both"/>
        <w:rPr>
          <w:rFonts w:ascii="Verdana" w:hAnsi="Verdana" w:cs="Roboto-Regular"/>
        </w:rPr>
      </w:pPr>
      <w:r>
        <w:rPr>
          <w:rFonts w:ascii="Verdana" w:hAnsi="Verdana" w:cs="Roboto-Regular"/>
          <w:sz w:val="18"/>
          <w:szCs w:val="18"/>
        </w:rPr>
        <w:br w:type="column"/>
      </w:r>
      <w:r w:rsidRPr="007808F2">
        <w:rPr>
          <w:rFonts w:ascii="Verdana" w:hAnsi="Verdana" w:cs="Roboto-Regular"/>
        </w:rPr>
        <w:lastRenderedPageBreak/>
        <w:t xml:space="preserve">This is </w:t>
      </w:r>
      <w:r>
        <w:rPr>
          <w:rFonts w:ascii="Verdana" w:hAnsi="Verdana" w:cs="Roboto-Regular"/>
        </w:rPr>
        <w:t>Bulgaria’s</w:t>
      </w:r>
      <w:r w:rsidRPr="007808F2">
        <w:rPr>
          <w:rFonts w:ascii="Verdana" w:hAnsi="Verdana" w:cs="Roboto-Regular"/>
        </w:rPr>
        <w:t xml:space="preserve"> longest </w:t>
      </w:r>
      <w:r>
        <w:rPr>
          <w:rFonts w:ascii="Verdana" w:hAnsi="Verdana" w:cs="Roboto-Regular"/>
        </w:rPr>
        <w:t xml:space="preserve">national road that </w:t>
      </w:r>
      <w:r w:rsidRPr="007808F2">
        <w:rPr>
          <w:rFonts w:ascii="Verdana" w:hAnsi="Verdana" w:cs="Roboto-Regular"/>
        </w:rPr>
        <w:t xml:space="preserve">crosses the entire territory of the country in </w:t>
      </w:r>
      <w:r>
        <w:rPr>
          <w:rFonts w:ascii="Verdana" w:hAnsi="Verdana" w:cs="Roboto-Regular"/>
        </w:rPr>
        <w:t>the</w:t>
      </w:r>
      <w:r w:rsidRPr="007808F2">
        <w:rPr>
          <w:rFonts w:ascii="Verdana" w:hAnsi="Verdana" w:cs="Roboto-Regular"/>
        </w:rPr>
        <w:t xml:space="preserve"> east-west direction</w:t>
      </w:r>
      <w:r>
        <w:rPr>
          <w:rFonts w:ascii="Verdana" w:hAnsi="Verdana" w:cs="Roboto-Regular"/>
        </w:rPr>
        <w:t xml:space="preserve">. </w:t>
      </w:r>
      <w:r w:rsidRPr="007808F2">
        <w:rPr>
          <w:rFonts w:ascii="Verdana" w:hAnsi="Verdana" w:cs="Roboto-Regular"/>
        </w:rPr>
        <w:t>The average daily traffic of passenger cars is close to 5,000. Their number is the highest along the Pernik</w:t>
      </w:r>
      <w:r>
        <w:rPr>
          <w:rFonts w:ascii="Verdana" w:hAnsi="Verdana" w:cs="Roboto-Regular"/>
        </w:rPr>
        <w:t>–</w:t>
      </w:r>
      <w:r w:rsidRPr="007808F2">
        <w:rPr>
          <w:rFonts w:ascii="Verdana" w:hAnsi="Verdana" w:cs="Roboto-Regular"/>
        </w:rPr>
        <w:t xml:space="preserve">Sofia section (around 26,000 per day). It is one of the busiest road sections in the country. The primary road is not characterized by high intensity of freight traffic (204 vehicles per day). Data shows that traffic levels remain stable at </w:t>
      </w:r>
      <w:r w:rsidR="00676F24">
        <w:rPr>
          <w:rFonts w:ascii="Verdana" w:hAnsi="Verdana" w:cs="Roboto-Regular"/>
        </w:rPr>
        <w:t xml:space="preserve">a daily average of </w:t>
      </w:r>
      <w:r w:rsidRPr="007808F2">
        <w:rPr>
          <w:rFonts w:ascii="Verdana" w:hAnsi="Verdana" w:cs="Roboto-Regular"/>
        </w:rPr>
        <w:t>1,495,489 kilometers travelled in 2018.</w:t>
      </w:r>
    </w:p>
    <w:p w:rsidR="00676F24" w:rsidRDefault="00676F24" w:rsidP="002319AD">
      <w:pPr>
        <w:autoSpaceDE w:val="0"/>
        <w:autoSpaceDN w:val="0"/>
        <w:adjustRightInd w:val="0"/>
        <w:spacing w:after="0" w:line="240" w:lineRule="auto"/>
        <w:jc w:val="both"/>
        <w:rPr>
          <w:rFonts w:ascii="Verdana" w:hAnsi="Verdana" w:cs="Roboto-Regular"/>
        </w:rPr>
      </w:pPr>
    </w:p>
    <w:p w:rsidR="00676F24" w:rsidRDefault="00676F24" w:rsidP="002319AD">
      <w:pPr>
        <w:autoSpaceDE w:val="0"/>
        <w:autoSpaceDN w:val="0"/>
        <w:adjustRightInd w:val="0"/>
        <w:spacing w:after="0" w:line="240" w:lineRule="auto"/>
        <w:jc w:val="both"/>
        <w:rPr>
          <w:rFonts w:ascii="Verdana" w:hAnsi="Verdana" w:cs="Roboto-Regular"/>
        </w:rPr>
      </w:pPr>
    </w:p>
    <w:p w:rsidR="00676F24" w:rsidRDefault="00676F24" w:rsidP="002319AD">
      <w:pPr>
        <w:autoSpaceDE w:val="0"/>
        <w:autoSpaceDN w:val="0"/>
        <w:adjustRightInd w:val="0"/>
        <w:spacing w:after="0" w:line="240" w:lineRule="auto"/>
        <w:jc w:val="both"/>
        <w:rPr>
          <w:rFonts w:ascii="Verdana" w:hAnsi="Verdana" w:cs="Roboto-Regular"/>
        </w:rPr>
      </w:pPr>
      <w:r>
        <w:rPr>
          <w:rFonts w:ascii="Verdana" w:hAnsi="Verdana" w:cs="Roboto-Regular"/>
        </w:rPr>
        <w:t xml:space="preserve">Traffic intensity on this road is low (an average of 2,100 passenger cars daily). The busiest traffic can be seen on the Shumen–Yambol section. Freight traffic becomes </w:t>
      </w:r>
      <w:r w:rsidR="00605123">
        <w:rPr>
          <w:rFonts w:ascii="Verdana" w:hAnsi="Verdana" w:cs="Roboto-Regular"/>
        </w:rPr>
        <w:t>busier from Varbishki Pass to Lesovo border crossing. In 2018, the daily average totaled 753 vehicles. The analysis shows a daily average of 195,000 kilometers traveled on this road.</w:t>
      </w:r>
    </w:p>
    <w:p w:rsidR="00605123" w:rsidRDefault="00605123" w:rsidP="002319AD">
      <w:pPr>
        <w:autoSpaceDE w:val="0"/>
        <w:autoSpaceDN w:val="0"/>
        <w:adjustRightInd w:val="0"/>
        <w:spacing w:after="0" w:line="240" w:lineRule="auto"/>
        <w:jc w:val="both"/>
        <w:rPr>
          <w:rFonts w:ascii="Verdana" w:hAnsi="Verdana" w:cs="Roboto-Regular"/>
        </w:rPr>
      </w:pPr>
    </w:p>
    <w:p w:rsidR="00605123" w:rsidRDefault="00605123" w:rsidP="002319AD">
      <w:pPr>
        <w:autoSpaceDE w:val="0"/>
        <w:autoSpaceDN w:val="0"/>
        <w:adjustRightInd w:val="0"/>
        <w:spacing w:after="0" w:line="240" w:lineRule="auto"/>
        <w:jc w:val="both"/>
        <w:rPr>
          <w:rFonts w:ascii="Verdana" w:hAnsi="Verdana" w:cs="Roboto-Regular"/>
        </w:rPr>
      </w:pPr>
    </w:p>
    <w:p w:rsidR="00605123" w:rsidRDefault="00605123" w:rsidP="002319AD">
      <w:pPr>
        <w:autoSpaceDE w:val="0"/>
        <w:autoSpaceDN w:val="0"/>
        <w:adjustRightInd w:val="0"/>
        <w:spacing w:after="0" w:line="240" w:lineRule="auto"/>
        <w:jc w:val="both"/>
        <w:rPr>
          <w:rFonts w:ascii="Verdana" w:hAnsi="Verdana" w:cs="Roboto-Regular"/>
        </w:rPr>
      </w:pPr>
      <w:r>
        <w:rPr>
          <w:rFonts w:ascii="Verdana" w:hAnsi="Verdana" w:cs="Roboto-Regular"/>
        </w:rPr>
        <w:t xml:space="preserve">The number of passenger vehicles along this road is highest in the Slivnitsa–Sofia </w:t>
      </w:r>
      <w:r w:rsidRPr="00605123">
        <w:rPr>
          <w:rFonts w:ascii="Verdana" w:hAnsi="Verdana" w:cs="Roboto-Regular"/>
        </w:rPr>
        <w:t>(</w:t>
      </w:r>
      <w:r>
        <w:rPr>
          <w:rFonts w:ascii="Verdana" w:hAnsi="Verdana" w:cs="Roboto-Regular"/>
        </w:rPr>
        <w:t xml:space="preserve">a daily average of </w:t>
      </w:r>
      <w:r w:rsidRPr="00605123">
        <w:rPr>
          <w:rFonts w:ascii="Verdana" w:hAnsi="Verdana" w:cs="Roboto-Regular"/>
        </w:rPr>
        <w:t>11</w:t>
      </w:r>
      <w:r>
        <w:rPr>
          <w:rFonts w:ascii="Verdana" w:hAnsi="Verdana" w:cs="Roboto-Regular"/>
        </w:rPr>
        <w:t>,</w:t>
      </w:r>
      <w:r w:rsidRPr="00605123">
        <w:rPr>
          <w:rFonts w:ascii="Verdana" w:hAnsi="Verdana" w:cs="Roboto-Regular"/>
        </w:rPr>
        <w:t xml:space="preserve">634) </w:t>
      </w:r>
      <w:r>
        <w:rPr>
          <w:rFonts w:ascii="Verdana" w:hAnsi="Verdana" w:cs="Roboto-Regular"/>
        </w:rPr>
        <w:t>and Sofia–Plovdiv</w:t>
      </w:r>
      <w:r w:rsidRPr="00605123">
        <w:rPr>
          <w:rFonts w:ascii="Verdana" w:hAnsi="Verdana" w:cs="Roboto-Regular"/>
        </w:rPr>
        <w:t xml:space="preserve"> (</w:t>
      </w:r>
      <w:r>
        <w:rPr>
          <w:rFonts w:ascii="Verdana" w:hAnsi="Verdana" w:cs="Roboto-Regular"/>
        </w:rPr>
        <w:t xml:space="preserve">a daily average of </w:t>
      </w:r>
      <w:r w:rsidRPr="00605123">
        <w:rPr>
          <w:rFonts w:ascii="Verdana" w:hAnsi="Verdana" w:cs="Roboto-Regular"/>
        </w:rPr>
        <w:t>7</w:t>
      </w:r>
      <w:r>
        <w:rPr>
          <w:rFonts w:ascii="Verdana" w:hAnsi="Verdana" w:cs="Roboto-Regular"/>
        </w:rPr>
        <w:t>,</w:t>
      </w:r>
      <w:r w:rsidRPr="00605123">
        <w:rPr>
          <w:rFonts w:ascii="Verdana" w:hAnsi="Verdana" w:cs="Roboto-Regular"/>
        </w:rPr>
        <w:t>147)</w:t>
      </w:r>
      <w:r>
        <w:rPr>
          <w:rFonts w:ascii="Verdana" w:hAnsi="Verdana" w:cs="Roboto-Regular"/>
        </w:rPr>
        <w:t xml:space="preserve"> sections</w:t>
      </w:r>
      <w:r w:rsidRPr="00605123">
        <w:rPr>
          <w:rFonts w:ascii="Verdana" w:hAnsi="Verdana" w:cs="Roboto-Regular"/>
        </w:rPr>
        <w:t xml:space="preserve">. </w:t>
      </w:r>
      <w:r w:rsidR="009143AB">
        <w:rPr>
          <w:rFonts w:ascii="Verdana" w:hAnsi="Verdana" w:cs="Roboto-Regular"/>
        </w:rPr>
        <w:t>The highest number can be</w:t>
      </w:r>
      <w:r w:rsidRPr="00605123">
        <w:rPr>
          <w:rFonts w:ascii="Verdana" w:hAnsi="Verdana" w:cs="Roboto-Regular"/>
        </w:rPr>
        <w:t xml:space="preserve"> </w:t>
      </w:r>
      <w:r w:rsidR="009143AB">
        <w:rPr>
          <w:rFonts w:ascii="Verdana" w:hAnsi="Verdana" w:cs="Roboto-Regular"/>
        </w:rPr>
        <w:t>seen in the Pazardzhik–Plovdiv section,</w:t>
      </w:r>
      <w:r w:rsidRPr="00605123">
        <w:rPr>
          <w:rFonts w:ascii="Verdana" w:hAnsi="Verdana" w:cs="Roboto-Regular"/>
        </w:rPr>
        <w:t xml:space="preserve"> </w:t>
      </w:r>
      <w:r w:rsidR="009143AB">
        <w:rPr>
          <w:rFonts w:ascii="Verdana" w:hAnsi="Verdana" w:cs="Roboto-Regular"/>
        </w:rPr>
        <w:t>which is part of the Sofia–Plovdiv section</w:t>
      </w:r>
      <w:r w:rsidRPr="00605123">
        <w:rPr>
          <w:rFonts w:ascii="Verdana" w:hAnsi="Verdana" w:cs="Roboto-Regular"/>
        </w:rPr>
        <w:t xml:space="preserve">. </w:t>
      </w:r>
      <w:r w:rsidR="009C01D7">
        <w:rPr>
          <w:rFonts w:ascii="Verdana" w:hAnsi="Verdana" w:cs="Roboto-Regular"/>
        </w:rPr>
        <w:t xml:space="preserve">In the remaining part of the road, the daily average of vehicles is </w:t>
      </w:r>
      <w:r w:rsidRPr="00605123">
        <w:rPr>
          <w:rFonts w:ascii="Verdana" w:hAnsi="Verdana" w:cs="Roboto-Regular"/>
        </w:rPr>
        <w:t>2</w:t>
      </w:r>
      <w:r w:rsidR="009C01D7">
        <w:rPr>
          <w:rFonts w:ascii="Verdana" w:hAnsi="Verdana" w:cs="Roboto-Regular"/>
        </w:rPr>
        <w:t>,</w:t>
      </w:r>
      <w:r w:rsidRPr="00605123">
        <w:rPr>
          <w:rFonts w:ascii="Verdana" w:hAnsi="Verdana" w:cs="Roboto-Regular"/>
        </w:rPr>
        <w:t xml:space="preserve">800. </w:t>
      </w:r>
      <w:r w:rsidR="009C01D7">
        <w:rPr>
          <w:rFonts w:ascii="Verdana" w:hAnsi="Verdana" w:cs="Roboto-Regular"/>
        </w:rPr>
        <w:t>Goods vehicles use the road mainly from Kalotina border crossing to the entrance of Sofia, and then</w:t>
      </w:r>
      <w:r w:rsidRPr="00605123">
        <w:rPr>
          <w:rFonts w:ascii="Verdana" w:hAnsi="Verdana" w:cs="Roboto-Regular"/>
        </w:rPr>
        <w:t xml:space="preserve"> </w:t>
      </w:r>
      <w:r w:rsidR="009C01D7">
        <w:rPr>
          <w:rFonts w:ascii="Verdana" w:hAnsi="Verdana" w:cs="Roboto-Regular"/>
        </w:rPr>
        <w:t xml:space="preserve">they are </w:t>
      </w:r>
      <w:r w:rsidR="009C01D7" w:rsidRPr="009C01D7">
        <w:rPr>
          <w:rFonts w:ascii="Verdana" w:hAnsi="Verdana" w:cs="Roboto-Regular"/>
        </w:rPr>
        <w:t>re-routed along the route of Trakia Motorway</w:t>
      </w:r>
      <w:r w:rsidRPr="00605123">
        <w:rPr>
          <w:rFonts w:ascii="Verdana" w:hAnsi="Verdana" w:cs="Roboto-Regular"/>
        </w:rPr>
        <w:t xml:space="preserve">. </w:t>
      </w:r>
      <w:r w:rsidR="009C01D7">
        <w:rPr>
          <w:rFonts w:ascii="Verdana" w:hAnsi="Verdana" w:cs="Roboto-Regular"/>
        </w:rPr>
        <w:t>The a</w:t>
      </w:r>
      <w:r w:rsidR="009C01D7" w:rsidRPr="009C01D7">
        <w:rPr>
          <w:rFonts w:ascii="Verdana" w:hAnsi="Verdana" w:cs="Roboto-Regular"/>
        </w:rPr>
        <w:t xml:space="preserve">verage daily goods vehicle traffic is 1,215. The average daily mileage on the road per year is just over 1,000,000 km. </w:t>
      </w:r>
    </w:p>
    <w:p w:rsidR="002366ED" w:rsidRDefault="002366ED" w:rsidP="002319AD">
      <w:pPr>
        <w:autoSpaceDE w:val="0"/>
        <w:autoSpaceDN w:val="0"/>
        <w:adjustRightInd w:val="0"/>
        <w:spacing w:after="0" w:line="240" w:lineRule="auto"/>
        <w:jc w:val="both"/>
        <w:rPr>
          <w:rFonts w:ascii="Verdana" w:hAnsi="Verdana" w:cs="Roboto-Regular"/>
        </w:rPr>
      </w:pPr>
    </w:p>
    <w:p w:rsidR="002366ED" w:rsidRDefault="002366ED" w:rsidP="002319AD">
      <w:pPr>
        <w:autoSpaceDE w:val="0"/>
        <w:autoSpaceDN w:val="0"/>
        <w:adjustRightInd w:val="0"/>
        <w:spacing w:after="0" w:line="240" w:lineRule="auto"/>
        <w:jc w:val="both"/>
        <w:rPr>
          <w:rFonts w:ascii="Verdana" w:hAnsi="Verdana" w:cs="Roboto-Regular"/>
        </w:rPr>
      </w:pPr>
      <w:r>
        <w:rPr>
          <w:rFonts w:ascii="Verdana" w:hAnsi="Verdana" w:cs="Roboto-Regular"/>
        </w:rPr>
        <w:t>The average daily passenger car traffic totals about</w:t>
      </w:r>
      <w:r w:rsidRPr="002366ED">
        <w:rPr>
          <w:rFonts w:ascii="Verdana" w:hAnsi="Verdana" w:cs="Roboto-Regular"/>
        </w:rPr>
        <w:t xml:space="preserve"> 7</w:t>
      </w:r>
      <w:r>
        <w:rPr>
          <w:rFonts w:ascii="Verdana" w:hAnsi="Verdana" w:cs="Roboto-Regular"/>
        </w:rPr>
        <w:t>,</w:t>
      </w:r>
      <w:r w:rsidRPr="002366ED">
        <w:rPr>
          <w:rFonts w:ascii="Verdana" w:hAnsi="Verdana" w:cs="Roboto-Regular"/>
        </w:rPr>
        <w:t xml:space="preserve">000. </w:t>
      </w:r>
      <w:r>
        <w:rPr>
          <w:rFonts w:ascii="Verdana" w:hAnsi="Verdana" w:cs="Roboto-Regular"/>
        </w:rPr>
        <w:t xml:space="preserve">It is of highest intensity along the Golden Sands – Varna </w:t>
      </w:r>
      <w:r w:rsidRPr="002366ED">
        <w:rPr>
          <w:rFonts w:ascii="Verdana" w:hAnsi="Verdana" w:cs="Roboto-Regular"/>
        </w:rPr>
        <w:t>(10</w:t>
      </w:r>
      <w:r>
        <w:rPr>
          <w:rFonts w:ascii="Verdana" w:hAnsi="Verdana" w:cs="Roboto-Regular"/>
        </w:rPr>
        <w:t>,</w:t>
      </w:r>
      <w:r w:rsidRPr="002366ED">
        <w:rPr>
          <w:rFonts w:ascii="Verdana" w:hAnsi="Verdana" w:cs="Roboto-Regular"/>
        </w:rPr>
        <w:t xml:space="preserve">000) </w:t>
      </w:r>
      <w:r>
        <w:rPr>
          <w:rFonts w:ascii="Verdana" w:hAnsi="Verdana" w:cs="Roboto-Regular"/>
        </w:rPr>
        <w:t xml:space="preserve">and Sunny Beach–Burgas </w:t>
      </w:r>
      <w:r w:rsidRPr="002366ED">
        <w:rPr>
          <w:rFonts w:ascii="Verdana" w:hAnsi="Verdana" w:cs="Roboto-Regular"/>
        </w:rPr>
        <w:t>(27</w:t>
      </w:r>
      <w:r>
        <w:rPr>
          <w:rFonts w:ascii="Verdana" w:hAnsi="Verdana" w:cs="Roboto-Regular"/>
        </w:rPr>
        <w:t>,</w:t>
      </w:r>
      <w:r w:rsidRPr="002366ED">
        <w:rPr>
          <w:rFonts w:ascii="Verdana" w:hAnsi="Verdana" w:cs="Roboto-Regular"/>
        </w:rPr>
        <w:t>000)</w:t>
      </w:r>
      <w:r>
        <w:rPr>
          <w:rFonts w:ascii="Verdana" w:hAnsi="Verdana" w:cs="Roboto-Regular"/>
        </w:rPr>
        <w:t xml:space="preserve"> sections</w:t>
      </w:r>
      <w:r w:rsidRPr="002366ED">
        <w:rPr>
          <w:rFonts w:ascii="Verdana" w:hAnsi="Verdana" w:cs="Roboto-Regular"/>
        </w:rPr>
        <w:t xml:space="preserve">. </w:t>
      </w:r>
      <w:r>
        <w:rPr>
          <w:rFonts w:ascii="Verdana" w:hAnsi="Verdana" w:cs="Roboto-Regular"/>
        </w:rPr>
        <w:t>The goods vehicle traffic is busiest along the Sunny Beach–Burgas</w:t>
      </w:r>
      <w:r w:rsidRPr="002366ED">
        <w:rPr>
          <w:rFonts w:ascii="Verdana" w:hAnsi="Verdana" w:cs="Roboto-Regular"/>
        </w:rPr>
        <w:t xml:space="preserve"> </w:t>
      </w:r>
      <w:r>
        <w:rPr>
          <w:rFonts w:ascii="Verdana" w:hAnsi="Verdana" w:cs="Roboto-Regular"/>
        </w:rPr>
        <w:t xml:space="preserve">section </w:t>
      </w:r>
      <w:r w:rsidRPr="002366ED">
        <w:rPr>
          <w:rFonts w:ascii="Verdana" w:hAnsi="Verdana" w:cs="Roboto-Regular"/>
        </w:rPr>
        <w:t>(</w:t>
      </w:r>
      <w:r>
        <w:rPr>
          <w:rFonts w:ascii="Verdana" w:hAnsi="Verdana" w:cs="Roboto-Regular"/>
        </w:rPr>
        <w:t>up to</w:t>
      </w:r>
      <w:r w:rsidRPr="002366ED">
        <w:rPr>
          <w:rFonts w:ascii="Verdana" w:hAnsi="Verdana" w:cs="Roboto-Regular"/>
        </w:rPr>
        <w:t xml:space="preserve"> 420 </w:t>
      </w:r>
      <w:r>
        <w:rPr>
          <w:rFonts w:ascii="Verdana" w:hAnsi="Verdana" w:cs="Roboto-Regular"/>
        </w:rPr>
        <w:t>per day</w:t>
      </w:r>
      <w:r w:rsidRPr="002366ED">
        <w:rPr>
          <w:rFonts w:ascii="Verdana" w:hAnsi="Verdana" w:cs="Roboto-Regular"/>
        </w:rPr>
        <w:t xml:space="preserve">). </w:t>
      </w:r>
      <w:r w:rsidR="00765BAB">
        <w:rPr>
          <w:rFonts w:ascii="Verdana" w:hAnsi="Verdana" w:cs="Roboto-Regular"/>
        </w:rPr>
        <w:t xml:space="preserve">The number of busses </w:t>
      </w:r>
      <w:r w:rsidR="00765BAB">
        <w:rPr>
          <w:rFonts w:ascii="Verdana" w:hAnsi="Verdana" w:cs="Roboto-Regular"/>
        </w:rPr>
        <w:lastRenderedPageBreak/>
        <w:t>is relatively high compared to other primary roads in the country</w:t>
      </w:r>
      <w:r w:rsidRPr="002366ED">
        <w:rPr>
          <w:rFonts w:ascii="Verdana" w:hAnsi="Verdana" w:cs="Roboto-Regular"/>
        </w:rPr>
        <w:t xml:space="preserve">. </w:t>
      </w:r>
      <w:r w:rsidR="00A92052">
        <w:rPr>
          <w:rFonts w:ascii="Verdana" w:hAnsi="Verdana" w:cs="Roboto-Regular"/>
        </w:rPr>
        <w:t xml:space="preserve">Their average daily number is </w:t>
      </w:r>
      <w:r w:rsidRPr="002366ED">
        <w:rPr>
          <w:rFonts w:ascii="Verdana" w:hAnsi="Verdana" w:cs="Roboto-Regular"/>
        </w:rPr>
        <w:t xml:space="preserve">156. </w:t>
      </w:r>
      <w:r w:rsidR="0087735B">
        <w:rPr>
          <w:rFonts w:ascii="Verdana" w:hAnsi="Verdana" w:cs="Roboto-Regular"/>
        </w:rPr>
        <w:t xml:space="preserve">It increases significantly along the Golden Sands–Varna </w:t>
      </w:r>
      <w:r w:rsidRPr="002366ED">
        <w:rPr>
          <w:rFonts w:ascii="Verdana" w:hAnsi="Verdana" w:cs="Roboto-Regular"/>
        </w:rPr>
        <w:t>(</w:t>
      </w:r>
      <w:r w:rsidR="0087735B">
        <w:rPr>
          <w:rFonts w:ascii="Verdana" w:hAnsi="Verdana" w:cs="Roboto-Regular"/>
        </w:rPr>
        <w:t>up to</w:t>
      </w:r>
      <w:r w:rsidRPr="002366ED">
        <w:rPr>
          <w:rFonts w:ascii="Verdana" w:hAnsi="Verdana" w:cs="Roboto-Regular"/>
        </w:rPr>
        <w:t xml:space="preserve"> 340) </w:t>
      </w:r>
      <w:r w:rsidR="0087735B">
        <w:rPr>
          <w:rFonts w:ascii="Verdana" w:hAnsi="Verdana" w:cs="Roboto-Regular"/>
        </w:rPr>
        <w:t xml:space="preserve">and Sunny Beach–Burgas </w:t>
      </w:r>
      <w:r w:rsidRPr="002366ED">
        <w:rPr>
          <w:rFonts w:ascii="Verdana" w:hAnsi="Verdana" w:cs="Roboto-Regular"/>
        </w:rPr>
        <w:t>(</w:t>
      </w:r>
      <w:r w:rsidR="0087735B">
        <w:rPr>
          <w:rFonts w:ascii="Verdana" w:hAnsi="Verdana" w:cs="Roboto-Regular"/>
        </w:rPr>
        <w:t>up to</w:t>
      </w:r>
      <w:r w:rsidRPr="002366ED">
        <w:rPr>
          <w:rFonts w:ascii="Verdana" w:hAnsi="Verdana" w:cs="Roboto-Regular"/>
        </w:rPr>
        <w:t xml:space="preserve"> 470)</w:t>
      </w:r>
      <w:r w:rsidR="0087735B">
        <w:rPr>
          <w:rFonts w:ascii="Verdana" w:hAnsi="Verdana" w:cs="Roboto-Regular"/>
        </w:rPr>
        <w:t xml:space="preserve"> sections</w:t>
      </w:r>
      <w:r w:rsidRPr="002366ED">
        <w:rPr>
          <w:rFonts w:ascii="Verdana" w:hAnsi="Verdana" w:cs="Roboto-Regular"/>
        </w:rPr>
        <w:t xml:space="preserve">. </w:t>
      </w:r>
      <w:r w:rsidR="00C77F93">
        <w:rPr>
          <w:rFonts w:ascii="Verdana" w:hAnsi="Verdana" w:cs="Roboto-Regular"/>
        </w:rPr>
        <w:t xml:space="preserve">The daily average of kilometers traveled on this road increased on an annual basis and totaled </w:t>
      </w:r>
      <w:r w:rsidRPr="002366ED">
        <w:rPr>
          <w:rFonts w:ascii="Verdana" w:hAnsi="Verdana" w:cs="Roboto-Regular"/>
        </w:rPr>
        <w:t>1</w:t>
      </w:r>
      <w:r w:rsidR="00C77F93">
        <w:rPr>
          <w:rFonts w:ascii="Verdana" w:hAnsi="Verdana" w:cs="Roboto-Regular"/>
        </w:rPr>
        <w:t>,</w:t>
      </w:r>
      <w:r w:rsidRPr="002366ED">
        <w:rPr>
          <w:rFonts w:ascii="Verdana" w:hAnsi="Verdana" w:cs="Roboto-Regular"/>
        </w:rPr>
        <w:t>458</w:t>
      </w:r>
      <w:r w:rsidR="00C77F93">
        <w:rPr>
          <w:rFonts w:ascii="Verdana" w:hAnsi="Verdana" w:cs="Roboto-Regular"/>
        </w:rPr>
        <w:t>,</w:t>
      </w:r>
      <w:r w:rsidRPr="002366ED">
        <w:rPr>
          <w:rFonts w:ascii="Verdana" w:hAnsi="Verdana" w:cs="Roboto-Regular"/>
        </w:rPr>
        <w:t xml:space="preserve">918 </w:t>
      </w:r>
      <w:r w:rsidR="00C77F93">
        <w:rPr>
          <w:rFonts w:ascii="Verdana" w:hAnsi="Verdana" w:cs="Roboto-Regular"/>
        </w:rPr>
        <w:t>in</w:t>
      </w:r>
      <w:r w:rsidRPr="002366ED">
        <w:rPr>
          <w:rFonts w:ascii="Verdana" w:hAnsi="Verdana" w:cs="Roboto-Regular"/>
        </w:rPr>
        <w:t xml:space="preserve"> 2018.</w:t>
      </w:r>
    </w:p>
    <w:p w:rsidR="00C77F93" w:rsidRDefault="00C77F93" w:rsidP="002319AD">
      <w:pPr>
        <w:autoSpaceDE w:val="0"/>
        <w:autoSpaceDN w:val="0"/>
        <w:adjustRightInd w:val="0"/>
        <w:spacing w:after="0" w:line="240" w:lineRule="auto"/>
        <w:jc w:val="both"/>
        <w:rPr>
          <w:rFonts w:ascii="Verdana" w:hAnsi="Verdana" w:cs="Roboto-Regular"/>
        </w:rPr>
        <w:sectPr w:rsidR="00C77F93" w:rsidSect="002319AD">
          <w:type w:val="continuous"/>
          <w:pgSz w:w="12240" w:h="15840"/>
          <w:pgMar w:top="1417" w:right="1417" w:bottom="1417" w:left="1417" w:header="720" w:footer="720" w:gutter="0"/>
          <w:cols w:num="2" w:space="720" w:equalWidth="0">
            <w:col w:w="2655" w:space="720"/>
            <w:col w:w="6030"/>
          </w:cols>
          <w:docGrid w:linePitch="360"/>
        </w:sectPr>
      </w:pPr>
    </w:p>
    <w:p w:rsidR="00C77F93" w:rsidRDefault="00C77F93" w:rsidP="002319AD">
      <w:pPr>
        <w:autoSpaceDE w:val="0"/>
        <w:autoSpaceDN w:val="0"/>
        <w:adjustRightInd w:val="0"/>
        <w:spacing w:after="0" w:line="240" w:lineRule="auto"/>
        <w:jc w:val="both"/>
        <w:rPr>
          <w:rFonts w:ascii="Verdana" w:hAnsi="Verdana" w:cs="Roboto-Regular"/>
        </w:rPr>
      </w:pPr>
    </w:p>
    <w:p w:rsidR="00C77F93" w:rsidRDefault="00C77F93" w:rsidP="002319AD">
      <w:pPr>
        <w:autoSpaceDE w:val="0"/>
        <w:autoSpaceDN w:val="0"/>
        <w:adjustRightInd w:val="0"/>
        <w:spacing w:after="0" w:line="240" w:lineRule="auto"/>
        <w:jc w:val="both"/>
        <w:rPr>
          <w:rFonts w:ascii="Verdana" w:hAnsi="Verdana" w:cs="Roboto-Regular"/>
        </w:rPr>
      </w:pPr>
    </w:p>
    <w:p w:rsidR="00C77F93" w:rsidRDefault="00C77F93" w:rsidP="002319AD">
      <w:pPr>
        <w:autoSpaceDE w:val="0"/>
        <w:autoSpaceDN w:val="0"/>
        <w:adjustRightInd w:val="0"/>
        <w:spacing w:after="0" w:line="240" w:lineRule="auto"/>
        <w:jc w:val="both"/>
        <w:rPr>
          <w:rFonts w:ascii="Verdana" w:hAnsi="Verdana" w:cs="Roboto-Regular"/>
        </w:rPr>
      </w:pPr>
    </w:p>
    <w:p w:rsidR="00C77F93" w:rsidRDefault="00C77F93" w:rsidP="002319AD">
      <w:pPr>
        <w:autoSpaceDE w:val="0"/>
        <w:autoSpaceDN w:val="0"/>
        <w:adjustRightInd w:val="0"/>
        <w:spacing w:after="0" w:line="240" w:lineRule="auto"/>
        <w:jc w:val="both"/>
        <w:rPr>
          <w:rFonts w:ascii="Verdana" w:hAnsi="Verdana" w:cs="Roboto-Regular"/>
        </w:rPr>
      </w:pPr>
    </w:p>
    <w:p w:rsidR="00C77F93" w:rsidRDefault="00C77F93" w:rsidP="002319AD">
      <w:pPr>
        <w:autoSpaceDE w:val="0"/>
        <w:autoSpaceDN w:val="0"/>
        <w:adjustRightInd w:val="0"/>
        <w:spacing w:after="0" w:line="240" w:lineRule="auto"/>
        <w:jc w:val="both"/>
        <w:rPr>
          <w:rFonts w:ascii="Verdana" w:hAnsi="Verdana" w:cs="Roboto-Regular"/>
        </w:rPr>
      </w:pPr>
    </w:p>
    <w:p w:rsidR="00C77F93" w:rsidRDefault="00C77F93" w:rsidP="002319AD">
      <w:pPr>
        <w:autoSpaceDE w:val="0"/>
        <w:autoSpaceDN w:val="0"/>
        <w:adjustRightInd w:val="0"/>
        <w:spacing w:after="0" w:line="240" w:lineRule="auto"/>
        <w:jc w:val="both"/>
        <w:rPr>
          <w:rFonts w:ascii="Verdana" w:hAnsi="Verdana" w:cs="Roboto-Regular"/>
        </w:rPr>
        <w:sectPr w:rsidR="00C77F93" w:rsidSect="002319AD">
          <w:type w:val="continuous"/>
          <w:pgSz w:w="12240" w:h="15840"/>
          <w:pgMar w:top="1417" w:right="1417" w:bottom="1417" w:left="1417" w:header="720" w:footer="720" w:gutter="0"/>
          <w:cols w:num="2" w:space="720" w:equalWidth="0">
            <w:col w:w="2655" w:space="720"/>
            <w:col w:w="6030"/>
          </w:cols>
          <w:docGrid w:linePitch="360"/>
        </w:sectPr>
      </w:pPr>
    </w:p>
    <w:p w:rsidR="00C77F93" w:rsidRPr="005B7215" w:rsidRDefault="00C77F93" w:rsidP="00C35FC3">
      <w:pPr>
        <w:autoSpaceDE w:val="0"/>
        <w:autoSpaceDN w:val="0"/>
        <w:adjustRightInd w:val="0"/>
        <w:jc w:val="both"/>
        <w:rPr>
          <w:rFonts w:ascii="Verdana" w:hAnsi="Verdana" w:cs="Roboto-Regular"/>
          <w:b/>
          <w:color w:val="44546A" w:themeColor="text2"/>
        </w:rPr>
      </w:pPr>
      <w:r w:rsidRPr="005B7215">
        <w:rPr>
          <w:rFonts w:ascii="Verdana" w:hAnsi="Verdana" w:cs="Roboto-Regular"/>
          <w:b/>
          <w:color w:val="44546A" w:themeColor="text2"/>
        </w:rPr>
        <w:t>1.2.4 Car fleet and road transport trauma</w:t>
      </w:r>
    </w:p>
    <w:p w:rsidR="00C35FC3" w:rsidRDefault="00C77F93" w:rsidP="00C35FC3">
      <w:pPr>
        <w:autoSpaceDE w:val="0"/>
        <w:autoSpaceDN w:val="0"/>
        <w:adjustRightInd w:val="0"/>
        <w:jc w:val="both"/>
        <w:rPr>
          <w:rFonts w:ascii="Verdana" w:hAnsi="Verdana" w:cs="Roboto-Regular"/>
        </w:rPr>
      </w:pPr>
      <w:r>
        <w:rPr>
          <w:rFonts w:ascii="Verdana" w:hAnsi="Verdana" w:cs="Roboto-Regular"/>
        </w:rPr>
        <w:t>At the end of</w:t>
      </w:r>
      <w:r w:rsidRPr="00C77F93">
        <w:rPr>
          <w:rFonts w:ascii="Verdana" w:hAnsi="Verdana" w:cs="Roboto-Regular"/>
        </w:rPr>
        <w:t xml:space="preserve"> 2019</w:t>
      </w:r>
      <w:r>
        <w:rPr>
          <w:rFonts w:ascii="Verdana" w:hAnsi="Verdana" w:cs="Roboto-Regular"/>
        </w:rPr>
        <w:t>,</w:t>
      </w:r>
      <w:r w:rsidRPr="00C77F93">
        <w:rPr>
          <w:rFonts w:ascii="Verdana" w:hAnsi="Verdana" w:cs="Roboto-Regular"/>
        </w:rPr>
        <w:t xml:space="preserve"> </w:t>
      </w:r>
      <w:r w:rsidR="00103DCB" w:rsidRPr="00103DCB">
        <w:rPr>
          <w:rFonts w:ascii="Verdana" w:hAnsi="Verdana" w:cs="Roboto-Regular"/>
        </w:rPr>
        <w:t>3,752,566 vehicles were registered in Bulgaria. In 2018, the</w:t>
      </w:r>
      <w:r w:rsidR="00103DCB">
        <w:rPr>
          <w:rFonts w:ascii="Verdana" w:hAnsi="Verdana" w:cs="Roboto-Regular"/>
        </w:rPr>
        <w:t>ir number was</w:t>
      </w:r>
      <w:r w:rsidR="00103DCB" w:rsidRPr="00103DCB">
        <w:rPr>
          <w:rFonts w:ascii="Verdana" w:hAnsi="Verdana" w:cs="Roboto-Regular"/>
        </w:rPr>
        <w:t xml:space="preserve"> 3</w:t>
      </w:r>
      <w:r w:rsidR="00103DCB">
        <w:rPr>
          <w:rFonts w:ascii="Verdana" w:hAnsi="Verdana" w:cs="Roboto-Regular"/>
        </w:rPr>
        <w:t>,</w:t>
      </w:r>
      <w:r w:rsidR="00103DCB" w:rsidRPr="00103DCB">
        <w:rPr>
          <w:rFonts w:ascii="Verdana" w:hAnsi="Verdana" w:cs="Roboto-Regular"/>
        </w:rPr>
        <w:t>664</w:t>
      </w:r>
      <w:r w:rsidR="00103DCB">
        <w:rPr>
          <w:rFonts w:ascii="Verdana" w:hAnsi="Verdana" w:cs="Roboto-Regular"/>
        </w:rPr>
        <w:t>,</w:t>
      </w:r>
      <w:r w:rsidR="00103DCB" w:rsidRPr="00103DCB">
        <w:rPr>
          <w:rFonts w:ascii="Verdana" w:hAnsi="Verdana" w:cs="Roboto-Regular"/>
        </w:rPr>
        <w:t xml:space="preserve">621 (Ministry of the Interior: 2020). </w:t>
      </w:r>
    </w:p>
    <w:p w:rsidR="00C35FC3" w:rsidRDefault="00103DCB" w:rsidP="00C35FC3">
      <w:pPr>
        <w:autoSpaceDE w:val="0"/>
        <w:autoSpaceDN w:val="0"/>
        <w:adjustRightInd w:val="0"/>
        <w:jc w:val="both"/>
        <w:rPr>
          <w:rFonts w:ascii="Verdana" w:hAnsi="Verdana" w:cs="Roboto-Regular"/>
        </w:rPr>
      </w:pPr>
      <w:r w:rsidRPr="00103DCB">
        <w:rPr>
          <w:rFonts w:ascii="Verdana" w:hAnsi="Verdana" w:cs="Roboto-Regular"/>
        </w:rPr>
        <w:t>The highest number of registered vehicles in 2019 was in Sofia (capital)</w:t>
      </w:r>
      <w:r>
        <w:rPr>
          <w:rFonts w:ascii="Verdana" w:hAnsi="Verdana" w:cs="Roboto-Regular"/>
        </w:rPr>
        <w:t>,</w:t>
      </w:r>
      <w:r w:rsidRPr="00103DCB">
        <w:rPr>
          <w:rFonts w:ascii="Verdana" w:hAnsi="Verdana" w:cs="Roboto-Regular"/>
        </w:rPr>
        <w:t xml:space="preserve"> 836,972</w:t>
      </w:r>
      <w:r>
        <w:rPr>
          <w:rFonts w:ascii="Verdana" w:hAnsi="Verdana" w:cs="Roboto-Regular"/>
        </w:rPr>
        <w:t>,</w:t>
      </w:r>
      <w:r w:rsidRPr="00103DCB">
        <w:rPr>
          <w:rFonts w:ascii="Verdana" w:hAnsi="Verdana" w:cs="Roboto-Regular"/>
        </w:rPr>
        <w:t xml:space="preserve"> and </w:t>
      </w:r>
      <w:r>
        <w:rPr>
          <w:rFonts w:ascii="Verdana" w:hAnsi="Verdana" w:cs="Roboto-Regular"/>
        </w:rPr>
        <w:t xml:space="preserve">in </w:t>
      </w:r>
      <w:r w:rsidRPr="00103DCB">
        <w:rPr>
          <w:rFonts w:ascii="Verdana" w:hAnsi="Verdana" w:cs="Roboto-Regular"/>
        </w:rPr>
        <w:t>the district of Plovdiv</w:t>
      </w:r>
      <w:r>
        <w:rPr>
          <w:rFonts w:ascii="Verdana" w:hAnsi="Verdana" w:cs="Roboto-Regular"/>
        </w:rPr>
        <w:t>,</w:t>
      </w:r>
      <w:r w:rsidRPr="00103DCB">
        <w:rPr>
          <w:rFonts w:ascii="Verdana" w:hAnsi="Verdana" w:cs="Roboto-Regular"/>
        </w:rPr>
        <w:t xml:space="preserve"> 351,767. </w:t>
      </w:r>
    </w:p>
    <w:p w:rsidR="00C35FC3" w:rsidRDefault="00103DCB" w:rsidP="00C35FC3">
      <w:pPr>
        <w:autoSpaceDE w:val="0"/>
        <w:autoSpaceDN w:val="0"/>
        <w:adjustRightInd w:val="0"/>
        <w:jc w:val="both"/>
        <w:rPr>
          <w:rFonts w:ascii="Verdana" w:hAnsi="Verdana" w:cs="Roboto-Regular"/>
        </w:rPr>
      </w:pPr>
      <w:r w:rsidRPr="00103DCB">
        <w:rPr>
          <w:rFonts w:ascii="Verdana" w:hAnsi="Verdana" w:cs="Roboto-Regular"/>
        </w:rPr>
        <w:t>In addition to re</w:t>
      </w:r>
      <w:r>
        <w:rPr>
          <w:rFonts w:ascii="Verdana" w:hAnsi="Verdana" w:cs="Roboto-Regular"/>
        </w:rPr>
        <w:t>gistered vehicles, traffic intensity</w:t>
      </w:r>
      <w:r w:rsidRPr="00103DCB">
        <w:rPr>
          <w:rFonts w:ascii="Verdana" w:hAnsi="Verdana" w:cs="Roboto-Regular"/>
        </w:rPr>
        <w:t xml:space="preserve"> is caused by foreigners in transit and visiting the country. </w:t>
      </w:r>
    </w:p>
    <w:p w:rsidR="00676F24" w:rsidRDefault="00103DCB" w:rsidP="00C35FC3">
      <w:pPr>
        <w:autoSpaceDE w:val="0"/>
        <w:autoSpaceDN w:val="0"/>
        <w:adjustRightInd w:val="0"/>
        <w:jc w:val="both"/>
        <w:rPr>
          <w:rFonts w:ascii="Verdana" w:hAnsi="Verdana" w:cs="Roboto-Regular"/>
        </w:rPr>
      </w:pPr>
      <w:r w:rsidRPr="00103DCB">
        <w:rPr>
          <w:rFonts w:ascii="Verdana" w:hAnsi="Verdana" w:cs="Roboto-Regular"/>
        </w:rPr>
        <w:t xml:space="preserve">The structure of the Bulgarian car fleet is dominated by passenger cars (more than 70%) compared to other types of vehicles. </w:t>
      </w:r>
    </w:p>
    <w:p w:rsidR="00E156CE" w:rsidRDefault="00E156CE" w:rsidP="002319AD">
      <w:pPr>
        <w:autoSpaceDE w:val="0"/>
        <w:autoSpaceDN w:val="0"/>
        <w:adjustRightInd w:val="0"/>
        <w:spacing w:after="0" w:line="240" w:lineRule="auto"/>
        <w:jc w:val="both"/>
        <w:rPr>
          <w:rFonts w:ascii="Verdana" w:hAnsi="Verdana" w:cs="Roboto-Regular"/>
        </w:rPr>
      </w:pPr>
    </w:p>
    <w:p w:rsidR="00E156CE" w:rsidRPr="006F7CDB" w:rsidRDefault="00E156CE" w:rsidP="006F7CDB">
      <w:pPr>
        <w:autoSpaceDE w:val="0"/>
        <w:autoSpaceDN w:val="0"/>
        <w:adjustRightInd w:val="0"/>
        <w:jc w:val="both"/>
        <w:rPr>
          <w:rFonts w:ascii="Verdana" w:hAnsi="Verdana" w:cs="Roboto-Regular"/>
          <w:color w:val="767171" w:themeColor="background2" w:themeShade="80"/>
        </w:rPr>
      </w:pPr>
      <w:r w:rsidRPr="006F7CDB">
        <w:rPr>
          <w:rFonts w:ascii="Verdana" w:hAnsi="Verdana" w:cs="Roboto-Regular"/>
          <w:color w:val="767171" w:themeColor="background2" w:themeShade="80"/>
        </w:rPr>
        <w:t>Chart 8 Types of vehicles at the end of 2018</w:t>
      </w:r>
    </w:p>
    <w:p w:rsidR="00E156CE" w:rsidRDefault="00E156CE" w:rsidP="002319AD">
      <w:pPr>
        <w:autoSpaceDE w:val="0"/>
        <w:autoSpaceDN w:val="0"/>
        <w:adjustRightInd w:val="0"/>
        <w:spacing w:after="0" w:line="240" w:lineRule="auto"/>
        <w:jc w:val="both"/>
        <w:rPr>
          <w:rFonts w:ascii="Verdana" w:hAnsi="Verdana" w:cs="Roboto-Regular"/>
          <w:b/>
        </w:rPr>
      </w:pPr>
    </w:p>
    <w:p w:rsidR="00E156CE" w:rsidRPr="00E156CE" w:rsidRDefault="00E156CE" w:rsidP="002319AD">
      <w:pPr>
        <w:autoSpaceDE w:val="0"/>
        <w:autoSpaceDN w:val="0"/>
        <w:adjustRightInd w:val="0"/>
        <w:spacing w:after="0" w:line="240" w:lineRule="auto"/>
        <w:jc w:val="both"/>
        <w:rPr>
          <w:rFonts w:ascii="Verdana" w:hAnsi="Verdana" w:cs="Roboto-Regular"/>
          <w:color w:val="2F5496" w:themeColor="accent5" w:themeShade="BF"/>
        </w:rPr>
      </w:pPr>
      <w:r w:rsidRPr="00E156CE">
        <w:rPr>
          <w:rFonts w:ascii="Verdana" w:hAnsi="Verdana" w:cs="Roboto-Regular"/>
          <w:color w:val="2F5496" w:themeColor="accent5" w:themeShade="BF"/>
        </w:rPr>
        <w:t xml:space="preserve">77% passenger cars </w:t>
      </w:r>
    </w:p>
    <w:p w:rsidR="00E156CE" w:rsidRPr="00E156CE" w:rsidRDefault="00E156CE" w:rsidP="002319AD">
      <w:pPr>
        <w:autoSpaceDE w:val="0"/>
        <w:autoSpaceDN w:val="0"/>
        <w:adjustRightInd w:val="0"/>
        <w:spacing w:after="0" w:line="240" w:lineRule="auto"/>
        <w:jc w:val="both"/>
        <w:rPr>
          <w:rFonts w:ascii="Verdana" w:hAnsi="Verdana" w:cs="Roboto-Regular"/>
          <w:color w:val="FF0000"/>
        </w:rPr>
      </w:pPr>
      <w:r w:rsidRPr="00E156CE">
        <w:rPr>
          <w:rFonts w:ascii="Verdana" w:hAnsi="Verdana" w:cs="Roboto-Regular"/>
          <w:color w:val="FF0000"/>
        </w:rPr>
        <w:t xml:space="preserve">3% motorcycles </w:t>
      </w:r>
    </w:p>
    <w:p w:rsidR="00E156CE" w:rsidRPr="00E156CE" w:rsidRDefault="00E156CE" w:rsidP="002319AD">
      <w:pPr>
        <w:autoSpaceDE w:val="0"/>
        <w:autoSpaceDN w:val="0"/>
        <w:adjustRightInd w:val="0"/>
        <w:spacing w:after="0" w:line="240" w:lineRule="auto"/>
        <w:jc w:val="both"/>
        <w:rPr>
          <w:rFonts w:ascii="Verdana" w:hAnsi="Verdana" w:cs="Roboto-Regular"/>
          <w:color w:val="FFC000" w:themeColor="accent4"/>
        </w:rPr>
      </w:pPr>
      <w:r w:rsidRPr="00E156CE">
        <w:rPr>
          <w:rFonts w:ascii="Verdana" w:hAnsi="Verdana" w:cs="Roboto-Regular"/>
          <w:color w:val="FFC000" w:themeColor="accent4"/>
        </w:rPr>
        <w:t xml:space="preserve">13% goods vehicles </w:t>
      </w:r>
    </w:p>
    <w:p w:rsidR="00E156CE" w:rsidRPr="00E156CE" w:rsidRDefault="00E156CE" w:rsidP="002319AD">
      <w:pPr>
        <w:autoSpaceDE w:val="0"/>
        <w:autoSpaceDN w:val="0"/>
        <w:adjustRightInd w:val="0"/>
        <w:spacing w:after="0" w:line="240" w:lineRule="auto"/>
        <w:jc w:val="both"/>
        <w:rPr>
          <w:rFonts w:ascii="Verdana" w:hAnsi="Verdana" w:cs="Roboto-Regular"/>
          <w:color w:val="595959" w:themeColor="text1" w:themeTint="A6"/>
        </w:rPr>
      </w:pPr>
      <w:r w:rsidRPr="00E156CE">
        <w:rPr>
          <w:rFonts w:ascii="Verdana" w:hAnsi="Verdana" w:cs="Roboto-Regular"/>
          <w:color w:val="595959" w:themeColor="text1" w:themeTint="A6"/>
        </w:rPr>
        <w:t xml:space="preserve">1% buses </w:t>
      </w:r>
    </w:p>
    <w:p w:rsidR="00E156CE" w:rsidRDefault="00E156CE" w:rsidP="002319AD">
      <w:pPr>
        <w:autoSpaceDE w:val="0"/>
        <w:autoSpaceDN w:val="0"/>
        <w:adjustRightInd w:val="0"/>
        <w:spacing w:after="0" w:line="240" w:lineRule="auto"/>
        <w:jc w:val="both"/>
        <w:rPr>
          <w:rFonts w:ascii="Verdana" w:hAnsi="Verdana" w:cs="Roboto-Regular"/>
          <w:color w:val="AEAAAA" w:themeColor="background2" w:themeShade="BF"/>
        </w:rPr>
      </w:pPr>
      <w:r w:rsidRPr="00E156CE">
        <w:rPr>
          <w:rFonts w:ascii="Verdana" w:hAnsi="Verdana" w:cs="Roboto-Regular"/>
          <w:color w:val="AEAAAA" w:themeColor="background2" w:themeShade="BF"/>
        </w:rPr>
        <w:t xml:space="preserve">6% </w:t>
      </w:r>
      <w:r w:rsidR="006F7CDB">
        <w:rPr>
          <w:rFonts w:ascii="Verdana" w:hAnsi="Verdana" w:cs="Roboto-Regular"/>
          <w:color w:val="AEAAAA" w:themeColor="background2" w:themeShade="BF"/>
        </w:rPr>
        <w:t>o</w:t>
      </w:r>
      <w:r w:rsidRPr="00E156CE">
        <w:rPr>
          <w:rFonts w:ascii="Verdana" w:hAnsi="Verdana" w:cs="Roboto-Regular"/>
          <w:color w:val="AEAAAA" w:themeColor="background2" w:themeShade="BF"/>
        </w:rPr>
        <w:t>ther</w:t>
      </w:r>
    </w:p>
    <w:p w:rsidR="00E156CE" w:rsidRDefault="00E156CE" w:rsidP="002319AD">
      <w:pPr>
        <w:autoSpaceDE w:val="0"/>
        <w:autoSpaceDN w:val="0"/>
        <w:adjustRightInd w:val="0"/>
        <w:spacing w:after="0" w:line="240" w:lineRule="auto"/>
        <w:jc w:val="both"/>
        <w:rPr>
          <w:rFonts w:ascii="Verdana" w:hAnsi="Verdana" w:cs="Roboto-Regular"/>
          <w:color w:val="AEAAAA" w:themeColor="background2" w:themeShade="BF"/>
        </w:rPr>
      </w:pPr>
    </w:p>
    <w:p w:rsidR="00E156CE" w:rsidRDefault="00C35FC3" w:rsidP="00C35FC3">
      <w:pPr>
        <w:autoSpaceDE w:val="0"/>
        <w:autoSpaceDN w:val="0"/>
        <w:adjustRightInd w:val="0"/>
        <w:jc w:val="both"/>
        <w:rPr>
          <w:rFonts w:ascii="Verdana" w:hAnsi="Verdana" w:cs="Roboto-Regular"/>
        </w:rPr>
      </w:pPr>
      <w:r w:rsidRPr="00C35FC3">
        <w:rPr>
          <w:rFonts w:ascii="Verdana" w:hAnsi="Verdana" w:cs="Roboto-Regular"/>
        </w:rPr>
        <w:lastRenderedPageBreak/>
        <w:t xml:space="preserve">The average age of the car fleet in Bulgaria is </w:t>
      </w:r>
      <w:r>
        <w:rPr>
          <w:rFonts w:ascii="Verdana" w:hAnsi="Verdana" w:cs="Roboto-Regular"/>
        </w:rPr>
        <w:t>old</w:t>
      </w:r>
      <w:r w:rsidRPr="00C35FC3">
        <w:rPr>
          <w:rFonts w:ascii="Verdana" w:hAnsi="Verdana" w:cs="Roboto-Regular"/>
        </w:rPr>
        <w:t>.</w:t>
      </w:r>
      <w:r>
        <w:rPr>
          <w:rFonts w:ascii="Verdana" w:hAnsi="Verdana" w:cs="Roboto-Regular"/>
        </w:rPr>
        <w:t xml:space="preserve"> </w:t>
      </w:r>
      <w:r w:rsidRPr="00C35FC3">
        <w:rPr>
          <w:rFonts w:ascii="Verdana" w:hAnsi="Verdana" w:cs="Roboto-Regular"/>
        </w:rPr>
        <w:t>Vehicles over 15 years account for almost 63%, and those aged more than 20 years, total more than 30%.</w:t>
      </w:r>
      <w:r>
        <w:rPr>
          <w:rFonts w:ascii="Verdana" w:hAnsi="Verdana" w:cs="Roboto-Regular"/>
        </w:rPr>
        <w:t xml:space="preserve"> </w:t>
      </w:r>
      <w:r w:rsidRPr="00C35FC3">
        <w:rPr>
          <w:rFonts w:ascii="Verdana" w:hAnsi="Verdana" w:cs="Roboto-Regular"/>
        </w:rPr>
        <w:t>The average age of passenger cars is even older.</w:t>
      </w:r>
      <w:r>
        <w:rPr>
          <w:rFonts w:ascii="Verdana" w:hAnsi="Verdana" w:cs="Roboto-Regular"/>
        </w:rPr>
        <w:t xml:space="preserve"> </w:t>
      </w:r>
      <w:r w:rsidRPr="00C35FC3">
        <w:rPr>
          <w:rFonts w:ascii="Verdana" w:hAnsi="Verdana" w:cs="Roboto-Regular"/>
        </w:rPr>
        <w:t>Almost 70% of these are over 15 years.</w:t>
      </w:r>
    </w:p>
    <w:p w:rsidR="00C35FC3" w:rsidRDefault="00C35FC3" w:rsidP="00C35FC3">
      <w:pPr>
        <w:autoSpaceDE w:val="0"/>
        <w:autoSpaceDN w:val="0"/>
        <w:adjustRightInd w:val="0"/>
        <w:jc w:val="both"/>
        <w:rPr>
          <w:rFonts w:ascii="Verdana" w:hAnsi="Verdana" w:cs="Roboto-Regular"/>
        </w:rPr>
      </w:pPr>
      <w:r w:rsidRPr="00C35FC3">
        <w:rPr>
          <w:rFonts w:ascii="Verdana" w:hAnsi="Verdana" w:cs="Roboto-Regular"/>
        </w:rPr>
        <w:t>In 2019, there were 6,730 heavy road traffic accidents in the country, involving nearly 7,000 cars (Ministry of the Interior: 2020).</w:t>
      </w:r>
    </w:p>
    <w:p w:rsidR="0087010B" w:rsidRDefault="00C35FC3" w:rsidP="00C35FC3">
      <w:pPr>
        <w:autoSpaceDE w:val="0"/>
        <w:autoSpaceDN w:val="0"/>
        <w:adjustRightInd w:val="0"/>
        <w:jc w:val="both"/>
        <w:rPr>
          <w:rFonts w:ascii="Verdana" w:hAnsi="Verdana" w:cs="Roboto-Regular"/>
        </w:rPr>
      </w:pPr>
      <w:r w:rsidRPr="00C35FC3">
        <w:rPr>
          <w:rFonts w:ascii="Verdana" w:hAnsi="Verdana" w:cs="Roboto-Regular"/>
        </w:rPr>
        <w:t>No statistically significant conclusions can be drawn from the data on the impact of the vehicle’s age on the involvement in road accidents.</w:t>
      </w:r>
      <w:r>
        <w:rPr>
          <w:rFonts w:ascii="Verdana" w:hAnsi="Verdana" w:cs="Roboto-Regular"/>
        </w:rPr>
        <w:t xml:space="preserve"> </w:t>
      </w:r>
      <w:r w:rsidRPr="00C35FC3">
        <w:rPr>
          <w:rFonts w:ascii="Verdana" w:hAnsi="Verdana" w:cs="Roboto-Regular"/>
        </w:rPr>
        <w:t>The main reason for this is that the factors leading to an accident are complex.</w:t>
      </w:r>
      <w:r w:rsidR="005250D1">
        <w:rPr>
          <w:rFonts w:ascii="Verdana" w:hAnsi="Verdana" w:cs="Roboto-Regular"/>
        </w:rPr>
        <w:t xml:space="preserve"> </w:t>
      </w:r>
      <w:r w:rsidR="005250D1" w:rsidRPr="005250D1">
        <w:rPr>
          <w:rFonts w:ascii="Verdana" w:hAnsi="Verdana" w:cs="Roboto-Regular"/>
        </w:rPr>
        <w:t>The relationship between the age of the car and the consequences of a road traffic accident is much more evident.</w:t>
      </w:r>
      <w:r w:rsidR="005250D1">
        <w:rPr>
          <w:rFonts w:ascii="Verdana" w:hAnsi="Verdana" w:cs="Roboto-Regular"/>
        </w:rPr>
        <w:t xml:space="preserve"> </w:t>
      </w:r>
      <w:r w:rsidR="005250D1" w:rsidRPr="005250D1">
        <w:rPr>
          <w:rFonts w:ascii="Verdana" w:hAnsi="Verdana" w:cs="Roboto-Regular"/>
        </w:rPr>
        <w:t>The percentage of casualties (injuries and fatalities) falls as the age of cars decreases.</w:t>
      </w:r>
    </w:p>
    <w:p w:rsidR="0087010B" w:rsidRDefault="0087010B" w:rsidP="00C35FC3">
      <w:pPr>
        <w:autoSpaceDE w:val="0"/>
        <w:autoSpaceDN w:val="0"/>
        <w:adjustRightInd w:val="0"/>
        <w:jc w:val="both"/>
        <w:rPr>
          <w:rFonts w:ascii="Verdana" w:hAnsi="Verdana" w:cs="Roboto-Regular"/>
        </w:rPr>
      </w:pPr>
    </w:p>
    <w:p w:rsidR="00425BF1" w:rsidRPr="006F7CDB" w:rsidRDefault="0087010B" w:rsidP="00C35FC3">
      <w:pPr>
        <w:autoSpaceDE w:val="0"/>
        <w:autoSpaceDN w:val="0"/>
        <w:adjustRightInd w:val="0"/>
        <w:jc w:val="both"/>
        <w:rPr>
          <w:rFonts w:ascii="Verdana" w:hAnsi="Verdana" w:cs="Roboto-Regular"/>
          <w:color w:val="767171" w:themeColor="background2" w:themeShade="80"/>
        </w:rPr>
      </w:pPr>
      <w:r w:rsidRPr="006F7CDB">
        <w:rPr>
          <w:rFonts w:ascii="Verdana" w:hAnsi="Verdana" w:cs="Roboto-Regular"/>
          <w:color w:val="767171" w:themeColor="background2" w:themeShade="80"/>
        </w:rPr>
        <w:t>Chart 9 Share of victims in passenger cars broken down by year of first registration</w:t>
      </w:r>
    </w:p>
    <w:p w:rsidR="00C35FC3" w:rsidRDefault="00425BF1" w:rsidP="00C35FC3">
      <w:pPr>
        <w:autoSpaceDE w:val="0"/>
        <w:autoSpaceDN w:val="0"/>
        <w:adjustRightInd w:val="0"/>
        <w:jc w:val="both"/>
        <w:rPr>
          <w:rFonts w:ascii="Verdana" w:hAnsi="Verdana" w:cs="Roboto-Regular"/>
        </w:rPr>
      </w:pPr>
      <w:r w:rsidRPr="007838E9">
        <w:rPr>
          <w:rFonts w:ascii="Verdana" w:hAnsi="Verdana" w:cs="Roboto-Regular"/>
          <w:color w:val="006666"/>
        </w:rPr>
        <w:t>slight injuries</w:t>
      </w:r>
      <w:r>
        <w:rPr>
          <w:rFonts w:ascii="Verdana" w:hAnsi="Verdana" w:cs="Roboto-Regular"/>
        </w:rPr>
        <w:tab/>
      </w:r>
      <w:r>
        <w:rPr>
          <w:rFonts w:ascii="Verdana" w:hAnsi="Verdana" w:cs="Roboto-Regular"/>
        </w:rPr>
        <w:tab/>
      </w:r>
      <w:r w:rsidRPr="007838E9">
        <w:rPr>
          <w:rFonts w:ascii="Verdana" w:hAnsi="Verdana" w:cs="Roboto-Regular"/>
          <w:color w:val="FFC000" w:themeColor="accent4"/>
        </w:rPr>
        <w:t>severe injuries</w:t>
      </w:r>
      <w:r>
        <w:rPr>
          <w:rFonts w:ascii="Verdana" w:hAnsi="Verdana" w:cs="Roboto-Regular"/>
        </w:rPr>
        <w:tab/>
      </w:r>
      <w:r>
        <w:rPr>
          <w:rFonts w:ascii="Verdana" w:hAnsi="Verdana" w:cs="Roboto-Regular"/>
        </w:rPr>
        <w:tab/>
      </w:r>
      <w:r>
        <w:rPr>
          <w:rFonts w:ascii="Verdana" w:hAnsi="Verdana" w:cs="Roboto-Regular"/>
        </w:rPr>
        <w:tab/>
      </w:r>
      <w:r w:rsidRPr="007838E9">
        <w:rPr>
          <w:rFonts w:ascii="Verdana" w:hAnsi="Verdana" w:cs="Roboto-Regular"/>
          <w:color w:val="FF0000"/>
        </w:rPr>
        <w:t>fatalities</w:t>
      </w:r>
    </w:p>
    <w:p w:rsidR="00425BF1" w:rsidRDefault="00425BF1" w:rsidP="00C35FC3">
      <w:pPr>
        <w:autoSpaceDE w:val="0"/>
        <w:autoSpaceDN w:val="0"/>
        <w:adjustRightInd w:val="0"/>
        <w:jc w:val="both"/>
        <w:rPr>
          <w:rFonts w:ascii="Verdana" w:hAnsi="Verdana" w:cs="Roboto-Regular"/>
        </w:rPr>
      </w:pPr>
    </w:p>
    <w:p w:rsidR="00425BF1" w:rsidRDefault="00425BF1" w:rsidP="00C35FC3">
      <w:pPr>
        <w:autoSpaceDE w:val="0"/>
        <w:autoSpaceDN w:val="0"/>
        <w:adjustRightInd w:val="0"/>
        <w:jc w:val="both"/>
        <w:rPr>
          <w:rFonts w:ascii="Verdana" w:hAnsi="Verdana" w:cs="Roboto-Regular"/>
        </w:rPr>
      </w:pPr>
      <w:r w:rsidRPr="00425BF1">
        <w:rPr>
          <w:rFonts w:ascii="Verdana" w:hAnsi="Verdana" w:cs="Roboto-Regular"/>
        </w:rPr>
        <w:t>Data shows that the rate of road accident fatalities fell twice, from 5.58% for cars first registered before 1990 to 2.27% for cars first registered after 2010 (Chart 10).</w:t>
      </w:r>
    </w:p>
    <w:p w:rsidR="00425BF1" w:rsidRDefault="00425BF1" w:rsidP="00C35FC3">
      <w:pPr>
        <w:autoSpaceDE w:val="0"/>
        <w:autoSpaceDN w:val="0"/>
        <w:adjustRightInd w:val="0"/>
        <w:jc w:val="both"/>
        <w:rPr>
          <w:rFonts w:ascii="Verdana" w:hAnsi="Verdana" w:cs="Roboto-Regular"/>
        </w:rPr>
      </w:pPr>
    </w:p>
    <w:p w:rsidR="00425BF1" w:rsidRPr="007838E9" w:rsidRDefault="007838E9" w:rsidP="00C35FC3">
      <w:pPr>
        <w:autoSpaceDE w:val="0"/>
        <w:autoSpaceDN w:val="0"/>
        <w:adjustRightInd w:val="0"/>
        <w:jc w:val="both"/>
        <w:rPr>
          <w:rFonts w:ascii="Verdana" w:hAnsi="Verdana" w:cs="Roboto-Regular"/>
          <w:color w:val="767171" w:themeColor="background2" w:themeShade="80"/>
        </w:rPr>
      </w:pPr>
      <w:r>
        <w:rPr>
          <w:rFonts w:ascii="Verdana" w:hAnsi="Verdana" w:cs="Roboto-Regular"/>
          <w:color w:val="767171" w:themeColor="background2" w:themeShade="80"/>
        </w:rPr>
        <w:t>Chart</w:t>
      </w:r>
      <w:r w:rsidR="00425BF1" w:rsidRPr="007838E9">
        <w:rPr>
          <w:rFonts w:ascii="Verdana" w:hAnsi="Verdana" w:cs="Roboto-Regular"/>
          <w:color w:val="767171" w:themeColor="background2" w:themeShade="80"/>
        </w:rPr>
        <w:t xml:space="preserve"> 10 Age structure of the Bulgarian fleet by type and year of first registration, at the end of 2018</w:t>
      </w:r>
    </w:p>
    <w:p w:rsidR="00425BF1" w:rsidRDefault="00425BF1" w:rsidP="00C35FC3">
      <w:pPr>
        <w:autoSpaceDE w:val="0"/>
        <w:autoSpaceDN w:val="0"/>
        <w:adjustRightInd w:val="0"/>
        <w:jc w:val="both"/>
        <w:rPr>
          <w:rFonts w:ascii="Verdana" w:hAnsi="Verdana" w:cs="Roboto-Regular"/>
        </w:rPr>
      </w:pPr>
    </w:p>
    <w:p w:rsidR="00425BF1" w:rsidRDefault="00425BF1" w:rsidP="00C35FC3">
      <w:pPr>
        <w:autoSpaceDE w:val="0"/>
        <w:autoSpaceDN w:val="0"/>
        <w:adjustRightInd w:val="0"/>
        <w:jc w:val="both"/>
        <w:rPr>
          <w:rFonts w:ascii="Verdana" w:hAnsi="Verdana" w:cs="Roboto-Regular"/>
        </w:rPr>
      </w:pPr>
      <w:r>
        <w:rPr>
          <w:rFonts w:ascii="Verdana" w:hAnsi="Verdana" w:cs="Roboto-Regular"/>
        </w:rPr>
        <w:lastRenderedPageBreak/>
        <w:t xml:space="preserve">Total </w:t>
      </w:r>
    </w:p>
    <w:p w:rsidR="00425BF1" w:rsidRDefault="00425BF1" w:rsidP="00C35FC3">
      <w:pPr>
        <w:autoSpaceDE w:val="0"/>
        <w:autoSpaceDN w:val="0"/>
        <w:adjustRightInd w:val="0"/>
        <w:jc w:val="both"/>
        <w:rPr>
          <w:rFonts w:ascii="Verdana" w:hAnsi="Verdana" w:cs="Roboto-Regular"/>
        </w:rPr>
      </w:pPr>
      <w:r>
        <w:rPr>
          <w:rFonts w:ascii="Verdana" w:hAnsi="Verdana" w:cs="Roboto-Regular"/>
        </w:rPr>
        <w:t xml:space="preserve">Other </w:t>
      </w:r>
    </w:p>
    <w:p w:rsidR="00425BF1" w:rsidRDefault="00425BF1" w:rsidP="00C35FC3">
      <w:pPr>
        <w:autoSpaceDE w:val="0"/>
        <w:autoSpaceDN w:val="0"/>
        <w:adjustRightInd w:val="0"/>
        <w:jc w:val="both"/>
        <w:rPr>
          <w:rFonts w:ascii="Verdana" w:hAnsi="Verdana" w:cs="Roboto-Regular"/>
        </w:rPr>
      </w:pPr>
      <w:r>
        <w:rPr>
          <w:rFonts w:ascii="Verdana" w:hAnsi="Verdana" w:cs="Roboto-Regular"/>
        </w:rPr>
        <w:t xml:space="preserve">Buses </w:t>
      </w:r>
    </w:p>
    <w:p w:rsidR="00425BF1" w:rsidRDefault="00425BF1" w:rsidP="00C35FC3">
      <w:pPr>
        <w:autoSpaceDE w:val="0"/>
        <w:autoSpaceDN w:val="0"/>
        <w:adjustRightInd w:val="0"/>
        <w:jc w:val="both"/>
        <w:rPr>
          <w:rFonts w:ascii="Verdana" w:hAnsi="Verdana" w:cs="Roboto-Regular"/>
        </w:rPr>
      </w:pPr>
      <w:r>
        <w:rPr>
          <w:rFonts w:ascii="Verdana" w:hAnsi="Verdana" w:cs="Roboto-Regular"/>
        </w:rPr>
        <w:t>Goods vehicles</w:t>
      </w:r>
    </w:p>
    <w:p w:rsidR="00425BF1" w:rsidRDefault="00425BF1" w:rsidP="00C35FC3">
      <w:pPr>
        <w:autoSpaceDE w:val="0"/>
        <w:autoSpaceDN w:val="0"/>
        <w:adjustRightInd w:val="0"/>
        <w:jc w:val="both"/>
        <w:rPr>
          <w:rFonts w:ascii="Verdana" w:hAnsi="Verdana" w:cs="Roboto-Regular"/>
        </w:rPr>
      </w:pPr>
      <w:r>
        <w:rPr>
          <w:rFonts w:ascii="Verdana" w:hAnsi="Verdana" w:cs="Roboto-Regular"/>
        </w:rPr>
        <w:t xml:space="preserve">Motorcycles </w:t>
      </w:r>
    </w:p>
    <w:p w:rsidR="00425BF1" w:rsidRDefault="00425BF1" w:rsidP="00C35FC3">
      <w:pPr>
        <w:autoSpaceDE w:val="0"/>
        <w:autoSpaceDN w:val="0"/>
        <w:adjustRightInd w:val="0"/>
        <w:jc w:val="both"/>
        <w:rPr>
          <w:rFonts w:ascii="Verdana" w:hAnsi="Verdana" w:cs="Roboto-Regular"/>
        </w:rPr>
      </w:pPr>
      <w:r>
        <w:rPr>
          <w:rFonts w:ascii="Verdana" w:hAnsi="Verdana" w:cs="Roboto-Regular"/>
        </w:rPr>
        <w:t>Passenger cars</w:t>
      </w:r>
    </w:p>
    <w:p w:rsidR="00425BF1" w:rsidRDefault="00425BF1" w:rsidP="00C35FC3">
      <w:pPr>
        <w:autoSpaceDE w:val="0"/>
        <w:autoSpaceDN w:val="0"/>
        <w:adjustRightInd w:val="0"/>
        <w:jc w:val="both"/>
        <w:rPr>
          <w:rFonts w:ascii="Verdana" w:hAnsi="Verdana" w:cs="Roboto-Regular"/>
        </w:rPr>
      </w:pPr>
    </w:p>
    <w:p w:rsidR="00425BF1" w:rsidRPr="007838E9" w:rsidRDefault="007E7DF5" w:rsidP="00C35FC3">
      <w:pPr>
        <w:autoSpaceDE w:val="0"/>
        <w:autoSpaceDN w:val="0"/>
        <w:adjustRightInd w:val="0"/>
        <w:jc w:val="both"/>
        <w:rPr>
          <w:rFonts w:ascii="Verdana" w:hAnsi="Verdana" w:cs="Roboto-Regular"/>
          <w:color w:val="767171" w:themeColor="background2" w:themeShade="80"/>
        </w:rPr>
      </w:pPr>
      <w:r w:rsidRPr="007838E9">
        <w:rPr>
          <w:rFonts w:ascii="Verdana" w:hAnsi="Verdana" w:cs="Roboto-Regular"/>
          <w:color w:val="767171" w:themeColor="background2" w:themeShade="80"/>
        </w:rPr>
        <w:t>Chart 11 Passenger cars involved in road accidents in 2019</w:t>
      </w:r>
    </w:p>
    <w:p w:rsidR="007E7DF5" w:rsidRDefault="007E7DF5" w:rsidP="00C35FC3">
      <w:pPr>
        <w:autoSpaceDE w:val="0"/>
        <w:autoSpaceDN w:val="0"/>
        <w:adjustRightInd w:val="0"/>
        <w:jc w:val="both"/>
        <w:rPr>
          <w:rFonts w:ascii="Verdana" w:hAnsi="Verdana" w:cs="Roboto-Regular"/>
          <w:color w:val="A6A6A6" w:themeColor="background1" w:themeShade="A6"/>
        </w:rPr>
      </w:pPr>
    </w:p>
    <w:p w:rsidR="007E7DF5" w:rsidRDefault="00012BC9" w:rsidP="00C35FC3">
      <w:pPr>
        <w:autoSpaceDE w:val="0"/>
        <w:autoSpaceDN w:val="0"/>
        <w:adjustRightInd w:val="0"/>
        <w:jc w:val="both"/>
        <w:rPr>
          <w:rFonts w:ascii="Verdana" w:hAnsi="Verdana" w:cs="Roboto-Regular"/>
        </w:rPr>
      </w:pPr>
      <w:r>
        <w:rPr>
          <w:rFonts w:ascii="Verdana" w:hAnsi="Verdana" w:cs="Roboto-Regular"/>
        </w:rPr>
        <w:t xml:space="preserve">Single-vehicle accidents </w:t>
      </w:r>
    </w:p>
    <w:p w:rsidR="00012BC9" w:rsidRDefault="00012BC9" w:rsidP="00C35FC3">
      <w:pPr>
        <w:autoSpaceDE w:val="0"/>
        <w:autoSpaceDN w:val="0"/>
        <w:adjustRightInd w:val="0"/>
        <w:jc w:val="both"/>
        <w:rPr>
          <w:rFonts w:ascii="Verdana" w:hAnsi="Verdana" w:cs="Roboto-Regular"/>
        </w:rPr>
      </w:pPr>
      <w:r>
        <w:rPr>
          <w:rFonts w:ascii="Verdana" w:hAnsi="Verdana" w:cs="Roboto-Regular"/>
        </w:rPr>
        <w:t xml:space="preserve">Involved in road accidents </w:t>
      </w:r>
    </w:p>
    <w:p w:rsidR="00012BC9" w:rsidRDefault="00012BC9" w:rsidP="00C35FC3">
      <w:pPr>
        <w:autoSpaceDE w:val="0"/>
        <w:autoSpaceDN w:val="0"/>
        <w:adjustRightInd w:val="0"/>
        <w:jc w:val="both"/>
        <w:rPr>
          <w:rFonts w:ascii="Verdana" w:hAnsi="Verdana" w:cs="Roboto-Regular"/>
        </w:rPr>
      </w:pPr>
      <w:r>
        <w:rPr>
          <w:rFonts w:ascii="Verdana" w:hAnsi="Verdana" w:cs="Roboto-Regular"/>
        </w:rPr>
        <w:t xml:space="preserve">Car fleet structure </w:t>
      </w:r>
    </w:p>
    <w:p w:rsidR="00012BC9" w:rsidRDefault="00012BC9" w:rsidP="00C35FC3">
      <w:pPr>
        <w:autoSpaceDE w:val="0"/>
        <w:autoSpaceDN w:val="0"/>
        <w:adjustRightInd w:val="0"/>
        <w:jc w:val="both"/>
        <w:rPr>
          <w:rFonts w:ascii="Verdana" w:hAnsi="Verdana" w:cs="Roboto-Regular"/>
        </w:rPr>
      </w:pPr>
    </w:p>
    <w:p w:rsidR="00012BC9" w:rsidRPr="007838E9" w:rsidRDefault="004C3BB1" w:rsidP="00C35FC3">
      <w:pPr>
        <w:autoSpaceDE w:val="0"/>
        <w:autoSpaceDN w:val="0"/>
        <w:adjustRightInd w:val="0"/>
        <w:jc w:val="both"/>
        <w:rPr>
          <w:rFonts w:ascii="Verdana" w:hAnsi="Verdana" w:cs="Roboto-Regular"/>
          <w:b/>
          <w:color w:val="44546A" w:themeColor="text2"/>
        </w:rPr>
      </w:pPr>
      <w:r w:rsidRPr="007838E9">
        <w:rPr>
          <w:rFonts w:ascii="Verdana" w:hAnsi="Verdana" w:cs="Roboto-Regular"/>
          <w:b/>
          <w:color w:val="44546A" w:themeColor="text2"/>
        </w:rPr>
        <w:t>1.2.5 Districts and road transport trauma</w:t>
      </w:r>
    </w:p>
    <w:p w:rsidR="004C3BB1" w:rsidRDefault="004C3BB1" w:rsidP="00C35FC3">
      <w:pPr>
        <w:autoSpaceDE w:val="0"/>
        <w:autoSpaceDN w:val="0"/>
        <w:adjustRightInd w:val="0"/>
        <w:jc w:val="both"/>
        <w:rPr>
          <w:rFonts w:ascii="Verdana" w:hAnsi="Verdana" w:cs="Roboto-Regular"/>
        </w:rPr>
      </w:pPr>
      <w:r w:rsidRPr="004C3BB1">
        <w:rPr>
          <w:rFonts w:ascii="Verdana" w:hAnsi="Verdana" w:cs="Roboto-Regular"/>
        </w:rPr>
        <w:t>A detailed picture of road traffic trauma is outlined by the data on road accidents with casualties, broken down by administrative district.</w:t>
      </w:r>
    </w:p>
    <w:p w:rsidR="0056356F" w:rsidRDefault="0056356F" w:rsidP="00C35FC3">
      <w:pPr>
        <w:autoSpaceDE w:val="0"/>
        <w:autoSpaceDN w:val="0"/>
        <w:adjustRightInd w:val="0"/>
        <w:jc w:val="both"/>
        <w:rPr>
          <w:rFonts w:ascii="Verdana" w:hAnsi="Verdana" w:cs="Roboto-Regular"/>
        </w:rPr>
      </w:pPr>
      <w:r w:rsidRPr="0056356F">
        <w:rPr>
          <w:rFonts w:ascii="Verdana" w:hAnsi="Verdana" w:cs="Roboto-Regular"/>
        </w:rPr>
        <w:t>Except for 2015, 2018 and 2019, Sofia (capital) is at the forefront of high traumatism ranking with 1,092 heavy road accidents.</w:t>
      </w:r>
    </w:p>
    <w:p w:rsidR="0056356F" w:rsidRDefault="0056356F" w:rsidP="00C35FC3">
      <w:pPr>
        <w:autoSpaceDE w:val="0"/>
        <w:autoSpaceDN w:val="0"/>
        <w:adjustRightInd w:val="0"/>
        <w:jc w:val="both"/>
        <w:rPr>
          <w:rFonts w:ascii="Verdana" w:hAnsi="Verdana" w:cs="Roboto-Regular"/>
        </w:rPr>
      </w:pPr>
      <w:r w:rsidRPr="0056356F">
        <w:rPr>
          <w:rFonts w:ascii="Verdana" w:hAnsi="Verdana" w:cs="Roboto-Regular"/>
        </w:rPr>
        <w:t>The lowest number of road accidents with casualties throughout the period occurred in Targovishte district in 2015 (an average of 51 heavy road accidents over the period).</w:t>
      </w:r>
    </w:p>
    <w:p w:rsidR="0056356F" w:rsidRDefault="0056356F" w:rsidP="00C35FC3">
      <w:pPr>
        <w:autoSpaceDE w:val="0"/>
        <w:autoSpaceDN w:val="0"/>
        <w:adjustRightInd w:val="0"/>
        <w:jc w:val="both"/>
        <w:rPr>
          <w:rFonts w:ascii="Verdana" w:hAnsi="Verdana" w:cs="Roboto-Regular"/>
        </w:rPr>
      </w:pPr>
      <w:r w:rsidRPr="0056356F">
        <w:rPr>
          <w:rFonts w:ascii="Verdana" w:hAnsi="Verdana" w:cs="Roboto-Regular"/>
        </w:rPr>
        <w:lastRenderedPageBreak/>
        <w:t xml:space="preserve">According to the territorial breakdown by number of fatalities, the district of Plovdiv </w:t>
      </w:r>
      <w:r w:rsidR="003958A0">
        <w:rPr>
          <w:rFonts w:ascii="Verdana" w:hAnsi="Verdana" w:cs="Roboto-Regular"/>
        </w:rPr>
        <w:t>reported</w:t>
      </w:r>
      <w:r w:rsidRPr="0056356F">
        <w:rPr>
          <w:rFonts w:ascii="Verdana" w:hAnsi="Verdana" w:cs="Roboto-Regular"/>
        </w:rPr>
        <w:t xml:space="preserve"> the highest number of fatalities </w:t>
      </w:r>
      <w:r>
        <w:rPr>
          <w:rFonts w:ascii="Verdana" w:hAnsi="Verdana" w:cs="Roboto-Regular"/>
        </w:rPr>
        <w:t>with</w:t>
      </w:r>
      <w:r w:rsidRPr="0056356F">
        <w:rPr>
          <w:rFonts w:ascii="Verdana" w:hAnsi="Verdana" w:cs="Roboto-Regular"/>
        </w:rPr>
        <w:t xml:space="preserve"> an average of 70 per year (Figure 3), followed by the district of Sofia (capital) with an </w:t>
      </w:r>
      <w:r>
        <w:rPr>
          <w:rFonts w:ascii="Verdana" w:hAnsi="Verdana" w:cs="Roboto-Regular"/>
        </w:rPr>
        <w:t>average of 57</w:t>
      </w:r>
      <w:r w:rsidRPr="0056356F">
        <w:rPr>
          <w:rFonts w:ascii="Verdana" w:hAnsi="Verdana" w:cs="Roboto-Regular"/>
        </w:rPr>
        <w:t>, and the district of Varna with an average of 45 deaths.</w:t>
      </w:r>
    </w:p>
    <w:p w:rsidR="0056356F" w:rsidRDefault="0056356F" w:rsidP="00C35FC3">
      <w:pPr>
        <w:autoSpaceDE w:val="0"/>
        <w:autoSpaceDN w:val="0"/>
        <w:adjustRightInd w:val="0"/>
        <w:jc w:val="both"/>
        <w:rPr>
          <w:rFonts w:ascii="Verdana" w:hAnsi="Verdana" w:cs="Roboto-Regular"/>
        </w:rPr>
      </w:pPr>
      <w:r w:rsidRPr="0056356F">
        <w:rPr>
          <w:rFonts w:ascii="Verdana" w:hAnsi="Verdana" w:cs="Roboto-Regular"/>
        </w:rPr>
        <w:t>The districts with the lowest average of fatalities during the same period were Smolyan with 6, Kardzhali with 7, and Gabrovo with 9.</w:t>
      </w:r>
    </w:p>
    <w:p w:rsidR="00572AED" w:rsidRDefault="00572AED" w:rsidP="00C35FC3">
      <w:pPr>
        <w:autoSpaceDE w:val="0"/>
        <w:autoSpaceDN w:val="0"/>
        <w:adjustRightInd w:val="0"/>
        <w:jc w:val="both"/>
        <w:rPr>
          <w:rFonts w:ascii="Verdana" w:hAnsi="Verdana" w:cs="Roboto-Regular"/>
        </w:rPr>
      </w:pPr>
      <w:r w:rsidRPr="00572AED">
        <w:rPr>
          <w:rFonts w:ascii="Verdana" w:hAnsi="Verdana" w:cs="Roboto-Regular"/>
        </w:rPr>
        <w:t xml:space="preserve">According to the territorial distribution by number of people seriously injured, the district of Sofia City </w:t>
      </w:r>
      <w:r w:rsidR="003958A0">
        <w:rPr>
          <w:rFonts w:ascii="Verdana" w:hAnsi="Verdana" w:cs="Roboto-Regular"/>
        </w:rPr>
        <w:t>reported</w:t>
      </w:r>
      <w:r w:rsidRPr="00572AED">
        <w:rPr>
          <w:rFonts w:ascii="Verdana" w:hAnsi="Verdana" w:cs="Roboto-Regular"/>
        </w:rPr>
        <w:t xml:space="preserve"> the highest </w:t>
      </w:r>
      <w:r>
        <w:rPr>
          <w:rFonts w:ascii="Verdana" w:hAnsi="Verdana" w:cs="Roboto-Regular"/>
        </w:rPr>
        <w:t xml:space="preserve">number of </w:t>
      </w:r>
      <w:r w:rsidR="003958A0">
        <w:rPr>
          <w:rFonts w:ascii="Verdana" w:hAnsi="Verdana" w:cs="Roboto-Regular"/>
        </w:rPr>
        <w:t>serious injuries at</w:t>
      </w:r>
      <w:r w:rsidRPr="00572AED">
        <w:rPr>
          <w:rFonts w:ascii="Verdana" w:hAnsi="Verdana" w:cs="Roboto-Regular"/>
        </w:rPr>
        <w:t xml:space="preserve"> an average of 426 per year (Figure 13), followed by the district of Plovdiv with an average of 235 seriously injured, and the district of Varna with an average of 227 serious injuries.</w:t>
      </w:r>
    </w:p>
    <w:p w:rsidR="00572AED" w:rsidRDefault="00572AED" w:rsidP="00C35FC3">
      <w:pPr>
        <w:autoSpaceDE w:val="0"/>
        <w:autoSpaceDN w:val="0"/>
        <w:adjustRightInd w:val="0"/>
        <w:jc w:val="both"/>
        <w:rPr>
          <w:rFonts w:ascii="Verdana" w:hAnsi="Verdana" w:cs="Roboto-Regular"/>
        </w:rPr>
      </w:pPr>
      <w:r w:rsidRPr="00572AED">
        <w:rPr>
          <w:rFonts w:ascii="Verdana" w:hAnsi="Verdana" w:cs="Roboto-Regular"/>
        </w:rPr>
        <w:t>The districts with the lowest average number of serious injuries per year are Targovishte with 20, Gabrovo with 21, and Smolyan with 24.</w:t>
      </w:r>
    </w:p>
    <w:p w:rsidR="00EC2CE0" w:rsidRDefault="00EC2CE0" w:rsidP="00C35FC3">
      <w:pPr>
        <w:autoSpaceDE w:val="0"/>
        <w:autoSpaceDN w:val="0"/>
        <w:adjustRightInd w:val="0"/>
        <w:jc w:val="both"/>
        <w:rPr>
          <w:rFonts w:ascii="Verdana" w:hAnsi="Verdana" w:cs="Roboto-Regular"/>
        </w:rPr>
      </w:pPr>
    </w:p>
    <w:p w:rsidR="00EC2CE0" w:rsidRPr="003958A0" w:rsidRDefault="00EC2CE0" w:rsidP="00EC2CE0">
      <w:pPr>
        <w:autoSpaceDE w:val="0"/>
        <w:autoSpaceDN w:val="0"/>
        <w:adjustRightInd w:val="0"/>
        <w:jc w:val="both"/>
        <w:rPr>
          <w:rFonts w:ascii="Verdana" w:hAnsi="Verdana" w:cs="Roboto-Regular"/>
          <w:color w:val="767171" w:themeColor="background2" w:themeShade="80"/>
        </w:rPr>
      </w:pPr>
      <w:r w:rsidRPr="003958A0">
        <w:rPr>
          <w:rFonts w:ascii="Verdana" w:hAnsi="Verdana" w:cs="Roboto-Regular"/>
          <w:color w:val="767171" w:themeColor="background2" w:themeShade="80"/>
        </w:rPr>
        <w:t>Figure 3 Distribution of the average number of road fatalities by district</w:t>
      </w:r>
    </w:p>
    <w:p w:rsidR="00EC2CE0" w:rsidRPr="003958A0" w:rsidRDefault="00EC2CE0" w:rsidP="00EC2CE0">
      <w:pPr>
        <w:autoSpaceDE w:val="0"/>
        <w:autoSpaceDN w:val="0"/>
        <w:adjustRightInd w:val="0"/>
        <w:jc w:val="both"/>
        <w:rPr>
          <w:rFonts w:ascii="Verdana" w:hAnsi="Verdana" w:cs="Roboto-Regular"/>
          <w:color w:val="767171" w:themeColor="background2" w:themeShade="80"/>
        </w:rPr>
      </w:pPr>
    </w:p>
    <w:p w:rsidR="00EC2CE0" w:rsidRPr="003958A0" w:rsidRDefault="00EC2CE0" w:rsidP="00EC2CE0">
      <w:pPr>
        <w:autoSpaceDE w:val="0"/>
        <w:autoSpaceDN w:val="0"/>
        <w:adjustRightInd w:val="0"/>
        <w:jc w:val="both"/>
        <w:rPr>
          <w:rFonts w:ascii="Verdana" w:hAnsi="Verdana" w:cs="Roboto-Regular"/>
          <w:color w:val="767171" w:themeColor="background2" w:themeShade="80"/>
        </w:rPr>
      </w:pPr>
      <w:r w:rsidRPr="003958A0">
        <w:rPr>
          <w:rFonts w:ascii="Verdana" w:hAnsi="Verdana" w:cs="Roboto-Regular"/>
          <w:color w:val="767171" w:themeColor="background2" w:themeShade="80"/>
        </w:rPr>
        <w:t>Figure 4 Distribution of the average number of serious injuries in road accidents by district</w:t>
      </w:r>
    </w:p>
    <w:p w:rsidR="00EC2CE0" w:rsidRPr="003958A0" w:rsidRDefault="00EC2CE0" w:rsidP="00EC2CE0">
      <w:pPr>
        <w:autoSpaceDE w:val="0"/>
        <w:autoSpaceDN w:val="0"/>
        <w:adjustRightInd w:val="0"/>
        <w:jc w:val="both"/>
        <w:rPr>
          <w:rFonts w:ascii="Verdana" w:hAnsi="Verdana" w:cs="Roboto-Regular"/>
          <w:color w:val="767171" w:themeColor="background2" w:themeShade="80"/>
        </w:rPr>
      </w:pPr>
    </w:p>
    <w:p w:rsidR="00EC2CE0" w:rsidRPr="003958A0" w:rsidRDefault="00EC2CE0" w:rsidP="00EC2CE0">
      <w:pPr>
        <w:autoSpaceDE w:val="0"/>
        <w:autoSpaceDN w:val="0"/>
        <w:adjustRightInd w:val="0"/>
        <w:jc w:val="both"/>
        <w:rPr>
          <w:rFonts w:ascii="Verdana" w:hAnsi="Verdana" w:cs="Roboto-Regular"/>
          <w:color w:val="767171" w:themeColor="background2" w:themeShade="80"/>
        </w:rPr>
      </w:pPr>
      <w:r w:rsidRPr="003958A0">
        <w:rPr>
          <w:rFonts w:ascii="Verdana" w:hAnsi="Verdana" w:cs="Roboto-Regular"/>
          <w:color w:val="767171" w:themeColor="background2" w:themeShade="80"/>
        </w:rPr>
        <w:t>Table 8 Road accident fatalities by district and year</w:t>
      </w:r>
    </w:p>
    <w:p w:rsidR="008A0B80" w:rsidRDefault="008A0B80" w:rsidP="00EC2CE0">
      <w:pPr>
        <w:autoSpaceDE w:val="0"/>
        <w:autoSpaceDN w:val="0"/>
        <w:adjustRightInd w:val="0"/>
        <w:jc w:val="both"/>
        <w:rPr>
          <w:rFonts w:ascii="Verdana" w:hAnsi="Verdana" w:cs="Roboto-Regular"/>
          <w:color w:val="44546A" w:themeColor="text2"/>
          <w:sz w:val="32"/>
          <w:szCs w:val="32"/>
        </w:rPr>
      </w:pPr>
    </w:p>
    <w:p w:rsidR="00EC2CE0" w:rsidRPr="003958A0" w:rsidRDefault="00EC2CE0" w:rsidP="00EC2CE0">
      <w:pPr>
        <w:autoSpaceDE w:val="0"/>
        <w:autoSpaceDN w:val="0"/>
        <w:adjustRightInd w:val="0"/>
        <w:jc w:val="both"/>
        <w:rPr>
          <w:rFonts w:ascii="Verdana" w:hAnsi="Verdana" w:cs="Roboto-Regular"/>
          <w:color w:val="44546A" w:themeColor="text2"/>
          <w:sz w:val="32"/>
          <w:szCs w:val="32"/>
        </w:rPr>
      </w:pPr>
      <w:r w:rsidRPr="003958A0">
        <w:rPr>
          <w:rFonts w:ascii="Verdana" w:hAnsi="Verdana" w:cs="Roboto-Regular"/>
          <w:color w:val="44546A" w:themeColor="text2"/>
          <w:sz w:val="32"/>
          <w:szCs w:val="32"/>
        </w:rPr>
        <w:t>Sofia City</w:t>
      </w:r>
    </w:p>
    <w:p w:rsidR="00EC2CE0" w:rsidRDefault="00E90FB7" w:rsidP="00EC2CE0">
      <w:pPr>
        <w:autoSpaceDE w:val="0"/>
        <w:autoSpaceDN w:val="0"/>
        <w:adjustRightInd w:val="0"/>
        <w:jc w:val="both"/>
        <w:rPr>
          <w:rFonts w:ascii="Verdana" w:hAnsi="Verdana" w:cs="Roboto-Regular"/>
        </w:rPr>
      </w:pPr>
      <w:r w:rsidRPr="00E90FB7">
        <w:rPr>
          <w:rFonts w:ascii="Verdana" w:hAnsi="Verdana" w:cs="Roboto-Regular"/>
        </w:rPr>
        <w:lastRenderedPageBreak/>
        <w:t>It extends over an area of 1,349 km² (GCCA: 12.2019), with more than 18% of the territory being urbanized.</w:t>
      </w:r>
      <w:r>
        <w:rPr>
          <w:rFonts w:ascii="Verdana" w:hAnsi="Verdana" w:cs="Roboto-Regular"/>
        </w:rPr>
        <w:t xml:space="preserve"> </w:t>
      </w:r>
      <w:r w:rsidRPr="00E90FB7">
        <w:rPr>
          <w:rFonts w:ascii="Verdana" w:hAnsi="Verdana" w:cs="Roboto-Regular"/>
        </w:rPr>
        <w:t>With a population of 1,328,120 (NSI:</w:t>
      </w:r>
      <w:r w:rsidR="00FD2796">
        <w:rPr>
          <w:rFonts w:ascii="Verdana" w:hAnsi="Verdana" w:cs="Roboto-Regular"/>
        </w:rPr>
        <w:t xml:space="preserve"> </w:t>
      </w:r>
      <w:r w:rsidRPr="00E90FB7">
        <w:rPr>
          <w:rFonts w:ascii="Verdana" w:hAnsi="Verdana" w:cs="Roboto-Regular"/>
        </w:rPr>
        <w:t>2018), hundreds of thousands of daily arrivals</w:t>
      </w:r>
      <w:r w:rsidR="003958A0">
        <w:rPr>
          <w:rFonts w:ascii="Verdana" w:hAnsi="Verdana" w:cs="Roboto-Regular"/>
        </w:rPr>
        <w:t>,</w:t>
      </w:r>
      <w:r w:rsidRPr="00E90FB7">
        <w:rPr>
          <w:rFonts w:ascii="Verdana" w:hAnsi="Verdana" w:cs="Roboto-Regular"/>
        </w:rPr>
        <w:t xml:space="preserve"> and almost two million accommodations (NSI:2018), the district is the most populated one in the country.</w:t>
      </w:r>
      <w:r>
        <w:rPr>
          <w:rFonts w:ascii="Verdana" w:hAnsi="Verdana" w:cs="Roboto-Regular"/>
        </w:rPr>
        <w:t xml:space="preserve"> </w:t>
      </w:r>
      <w:r w:rsidRPr="00E90FB7">
        <w:rPr>
          <w:rFonts w:ascii="Verdana" w:hAnsi="Verdana" w:cs="Roboto-Regular"/>
        </w:rPr>
        <w:t>National and municipal roads and streets have a total length of 3,800 km (MRDPW:</w:t>
      </w:r>
      <w:r w:rsidR="00FD2796">
        <w:rPr>
          <w:rFonts w:ascii="Verdana" w:hAnsi="Verdana" w:cs="Roboto-Regular"/>
        </w:rPr>
        <w:t xml:space="preserve"> </w:t>
      </w:r>
      <w:r w:rsidRPr="00E90FB7">
        <w:rPr>
          <w:rFonts w:ascii="Verdana" w:hAnsi="Verdana" w:cs="Roboto-Regular"/>
        </w:rPr>
        <w:t>2019). In the district in 2019, there were 836,972 vehicles registered (MoI:</w:t>
      </w:r>
      <w:r w:rsidR="00FD2796">
        <w:rPr>
          <w:rFonts w:ascii="Verdana" w:hAnsi="Verdana" w:cs="Roboto-Regular"/>
        </w:rPr>
        <w:t xml:space="preserve"> </w:t>
      </w:r>
      <w:r w:rsidRPr="00E90FB7">
        <w:rPr>
          <w:rFonts w:ascii="Verdana" w:hAnsi="Verdana" w:cs="Roboto-Regular"/>
        </w:rPr>
        <w:t>2019).</w:t>
      </w:r>
    </w:p>
    <w:p w:rsidR="00E90FB7" w:rsidRDefault="00E90FB7" w:rsidP="00E90FB7">
      <w:pPr>
        <w:autoSpaceDE w:val="0"/>
        <w:autoSpaceDN w:val="0"/>
        <w:adjustRightInd w:val="0"/>
        <w:jc w:val="both"/>
        <w:rPr>
          <w:rFonts w:ascii="Verdana" w:hAnsi="Verdana" w:cs="Roboto-Regular"/>
        </w:rPr>
      </w:pPr>
      <w:r w:rsidRPr="00E90FB7">
        <w:rPr>
          <w:rFonts w:ascii="Verdana" w:hAnsi="Verdana" w:cs="Roboto-Regular"/>
        </w:rPr>
        <w:t>While we saw an increase in 2019, the trend over the period is descending.</w:t>
      </w:r>
      <w:r w:rsidRPr="00E90FB7">
        <w:t xml:space="preserve"> </w:t>
      </w:r>
      <w:r w:rsidRPr="00E90FB7">
        <w:rPr>
          <w:rFonts w:ascii="Verdana" w:hAnsi="Verdana" w:cs="Roboto-Regular"/>
        </w:rPr>
        <w:t>The number of people killed and seriously injured is decreasing significantly.</w:t>
      </w:r>
      <w:r>
        <w:rPr>
          <w:rFonts w:ascii="Verdana" w:hAnsi="Verdana" w:cs="Roboto-Regular"/>
        </w:rPr>
        <w:t xml:space="preserve"> </w:t>
      </w:r>
      <w:r w:rsidRPr="00E90FB7">
        <w:rPr>
          <w:rFonts w:ascii="Verdana" w:hAnsi="Verdana" w:cs="Roboto-Regular"/>
        </w:rPr>
        <w:t>This is particularly evident in the case of those seriously injured, whose number</w:t>
      </w:r>
      <w:r>
        <w:rPr>
          <w:rFonts w:ascii="Verdana" w:hAnsi="Verdana" w:cs="Roboto-Regular"/>
        </w:rPr>
        <w:t xml:space="preserve"> </w:t>
      </w:r>
      <w:r w:rsidRPr="00E90FB7">
        <w:rPr>
          <w:rFonts w:ascii="Verdana" w:hAnsi="Verdana" w:cs="Roboto-Regular"/>
        </w:rPr>
        <w:t>at the end of the period was more than 32% lower.</w:t>
      </w:r>
    </w:p>
    <w:p w:rsidR="0024098E" w:rsidRDefault="0024098E" w:rsidP="00E90FB7">
      <w:pPr>
        <w:autoSpaceDE w:val="0"/>
        <w:autoSpaceDN w:val="0"/>
        <w:adjustRightInd w:val="0"/>
        <w:jc w:val="both"/>
        <w:rPr>
          <w:rFonts w:ascii="Verdana" w:hAnsi="Verdana" w:cs="Roboto-Regular"/>
        </w:rPr>
      </w:pPr>
      <w:r w:rsidRPr="0024098E">
        <w:rPr>
          <w:rFonts w:ascii="Verdana" w:hAnsi="Verdana" w:cs="Roboto-Regular"/>
        </w:rPr>
        <w:t>The reasons for this should be sought in the rising standard of living.</w:t>
      </w:r>
    </w:p>
    <w:p w:rsidR="0024098E" w:rsidRDefault="00FD2796" w:rsidP="00E90FB7">
      <w:pPr>
        <w:autoSpaceDE w:val="0"/>
        <w:autoSpaceDN w:val="0"/>
        <w:adjustRightInd w:val="0"/>
        <w:jc w:val="both"/>
        <w:rPr>
          <w:rFonts w:ascii="Verdana" w:hAnsi="Verdana" w:cs="Roboto-Regular"/>
        </w:rPr>
      </w:pPr>
      <w:r w:rsidRPr="00FD2796">
        <w:rPr>
          <w:rFonts w:ascii="Verdana" w:hAnsi="Verdana" w:cs="Roboto-Regular"/>
        </w:rPr>
        <w:t>GDP in the district of Sofia City is growing at an accelerated pace and is more than twice the national average (NSI: 2017), i.e. BGN 30,295 per capita.</w:t>
      </w:r>
      <w:r>
        <w:rPr>
          <w:rFonts w:ascii="Verdana" w:hAnsi="Verdana" w:cs="Roboto-Regular"/>
        </w:rPr>
        <w:t xml:space="preserve"> </w:t>
      </w:r>
      <w:r w:rsidRPr="00FD2796">
        <w:rPr>
          <w:rFonts w:ascii="Verdana" w:hAnsi="Verdana" w:cs="Roboto-Regular"/>
        </w:rPr>
        <w:t xml:space="preserve">The number of vehicles registered is steadily increasing. </w:t>
      </w:r>
      <w:r>
        <w:rPr>
          <w:rFonts w:ascii="Verdana" w:hAnsi="Verdana" w:cs="Roboto-Regular"/>
        </w:rPr>
        <w:t>Means of p</w:t>
      </w:r>
      <w:r w:rsidRPr="00FD2796">
        <w:rPr>
          <w:rFonts w:ascii="Verdana" w:hAnsi="Verdana" w:cs="Roboto-Regular"/>
        </w:rPr>
        <w:t>ublic transport have been phased in (137 new electric vehicles are to be delivered only in 2020).</w:t>
      </w:r>
      <w:r>
        <w:rPr>
          <w:rFonts w:ascii="Verdana" w:hAnsi="Verdana" w:cs="Roboto-Regular"/>
        </w:rPr>
        <w:t xml:space="preserve"> The use of the s</w:t>
      </w:r>
      <w:r w:rsidRPr="00FD2796">
        <w:rPr>
          <w:rFonts w:ascii="Verdana" w:hAnsi="Verdana" w:cs="Roboto-Regular"/>
        </w:rPr>
        <w:t>ubway, which already carries 330 thousand passengers per day and 80 million per year (Metropolitan: 01.2020)</w:t>
      </w:r>
      <w:r>
        <w:rPr>
          <w:rFonts w:ascii="Verdana" w:hAnsi="Verdana" w:cs="Roboto-Regular"/>
        </w:rPr>
        <w:t>, has been increasing</w:t>
      </w:r>
      <w:r w:rsidRPr="00FD2796">
        <w:rPr>
          <w:rFonts w:ascii="Verdana" w:hAnsi="Verdana" w:cs="Roboto-Regular"/>
        </w:rPr>
        <w:t>.</w:t>
      </w:r>
    </w:p>
    <w:p w:rsidR="00FD2796" w:rsidRDefault="00FD2796" w:rsidP="00FD2796">
      <w:pPr>
        <w:autoSpaceDE w:val="0"/>
        <w:autoSpaceDN w:val="0"/>
        <w:adjustRightInd w:val="0"/>
        <w:jc w:val="both"/>
        <w:rPr>
          <w:rFonts w:ascii="Verdana" w:hAnsi="Verdana" w:cs="Roboto-Regular"/>
        </w:rPr>
      </w:pPr>
      <w:r w:rsidRPr="00FD2796">
        <w:rPr>
          <w:rFonts w:ascii="Verdana" w:hAnsi="Verdana" w:cs="Roboto-Regular"/>
        </w:rPr>
        <w:t>The Institute of Market Economy classifies economic and social</w:t>
      </w:r>
      <w:r>
        <w:rPr>
          <w:rFonts w:ascii="Verdana" w:hAnsi="Verdana" w:cs="Roboto-Regular"/>
        </w:rPr>
        <w:t xml:space="preserve"> </w:t>
      </w:r>
      <w:r w:rsidRPr="00FD2796">
        <w:rPr>
          <w:rFonts w:ascii="Verdana" w:hAnsi="Verdana" w:cs="Roboto-Regular"/>
        </w:rPr>
        <w:t xml:space="preserve">development of the district </w:t>
      </w:r>
      <w:r w:rsidR="005D0649">
        <w:rPr>
          <w:rFonts w:ascii="Verdana" w:hAnsi="Verdana" w:cs="Roboto-Regular"/>
        </w:rPr>
        <w:t>as</w:t>
      </w:r>
      <w:r w:rsidRPr="00FD2796">
        <w:rPr>
          <w:rFonts w:ascii="Verdana" w:hAnsi="Verdana" w:cs="Roboto-Regular"/>
        </w:rPr>
        <w:t xml:space="preserve"> “very good” (IME: 2017) and infrastructure development </w:t>
      </w:r>
      <w:r w:rsidR="005D0649">
        <w:rPr>
          <w:rFonts w:ascii="Verdana" w:hAnsi="Verdana" w:cs="Roboto-Regular"/>
        </w:rPr>
        <w:t>as</w:t>
      </w:r>
      <w:r w:rsidRPr="00FD2796">
        <w:rPr>
          <w:rFonts w:ascii="Verdana" w:hAnsi="Verdana" w:cs="Roboto-Regular"/>
        </w:rPr>
        <w:t xml:space="preserve"> “medium</w:t>
      </w:r>
      <w:r w:rsidR="005D0649">
        <w:rPr>
          <w:rFonts w:ascii="Verdana" w:hAnsi="Verdana" w:cs="Roboto-Regular"/>
        </w:rPr>
        <w:t>-level</w:t>
      </w:r>
      <w:r w:rsidRPr="00FD2796">
        <w:rPr>
          <w:rFonts w:ascii="Verdana" w:hAnsi="Verdana" w:cs="Roboto-Regular"/>
        </w:rPr>
        <w:t>”. This implies accelerated upgrading of road infrastructure to increase the safety of vulnerable road users.</w:t>
      </w:r>
    </w:p>
    <w:p w:rsidR="005D0649" w:rsidRDefault="005D0649" w:rsidP="00FD2796">
      <w:pPr>
        <w:autoSpaceDE w:val="0"/>
        <w:autoSpaceDN w:val="0"/>
        <w:adjustRightInd w:val="0"/>
        <w:jc w:val="both"/>
        <w:rPr>
          <w:rFonts w:ascii="Verdana" w:hAnsi="Verdana" w:cs="Roboto-Regular"/>
        </w:rPr>
      </w:pPr>
    </w:p>
    <w:p w:rsidR="005D0649" w:rsidRPr="00E77942" w:rsidRDefault="005D0649" w:rsidP="00FD2796">
      <w:pPr>
        <w:autoSpaceDE w:val="0"/>
        <w:autoSpaceDN w:val="0"/>
        <w:adjustRightInd w:val="0"/>
        <w:jc w:val="both"/>
        <w:rPr>
          <w:rFonts w:ascii="Verdana" w:hAnsi="Verdana" w:cs="Roboto-Regular"/>
          <w:color w:val="767171" w:themeColor="background2" w:themeShade="80"/>
        </w:rPr>
      </w:pPr>
      <w:r w:rsidRPr="00E77942">
        <w:rPr>
          <w:rFonts w:ascii="Verdana" w:hAnsi="Verdana" w:cs="Roboto-Regular"/>
          <w:color w:val="767171" w:themeColor="background2" w:themeShade="80"/>
        </w:rPr>
        <w:lastRenderedPageBreak/>
        <w:t>Chart 12 Trend of fatalities in the district of Sofia City</w:t>
      </w:r>
    </w:p>
    <w:p w:rsidR="005D0649" w:rsidRPr="00E77942" w:rsidRDefault="005D0649" w:rsidP="00FD2796">
      <w:pPr>
        <w:autoSpaceDE w:val="0"/>
        <w:autoSpaceDN w:val="0"/>
        <w:adjustRightInd w:val="0"/>
        <w:jc w:val="both"/>
        <w:rPr>
          <w:rFonts w:ascii="Verdana" w:hAnsi="Verdana" w:cs="Roboto-Regular"/>
          <w:color w:val="767171" w:themeColor="background2" w:themeShade="80"/>
        </w:rPr>
      </w:pPr>
    </w:p>
    <w:p w:rsidR="005D0649" w:rsidRPr="00E77942" w:rsidRDefault="005D0649" w:rsidP="005D0649">
      <w:pPr>
        <w:autoSpaceDE w:val="0"/>
        <w:autoSpaceDN w:val="0"/>
        <w:adjustRightInd w:val="0"/>
        <w:jc w:val="both"/>
        <w:rPr>
          <w:rFonts w:ascii="Verdana" w:hAnsi="Verdana" w:cs="Roboto-Regular"/>
          <w:color w:val="767171" w:themeColor="background2" w:themeShade="80"/>
        </w:rPr>
      </w:pPr>
      <w:r w:rsidRPr="00E77942">
        <w:rPr>
          <w:rFonts w:ascii="Verdana" w:hAnsi="Verdana" w:cs="Roboto-Regular"/>
          <w:color w:val="767171" w:themeColor="background2" w:themeShade="80"/>
        </w:rPr>
        <w:t>Chart 13 Trend of serious injuries in the district of Sofia City</w:t>
      </w:r>
    </w:p>
    <w:p w:rsidR="005D0649" w:rsidRDefault="005D0649" w:rsidP="00FD2796">
      <w:pPr>
        <w:autoSpaceDE w:val="0"/>
        <w:autoSpaceDN w:val="0"/>
        <w:adjustRightInd w:val="0"/>
        <w:jc w:val="both"/>
        <w:rPr>
          <w:rFonts w:ascii="Verdana" w:hAnsi="Verdana" w:cs="Roboto-Regular"/>
        </w:rPr>
      </w:pPr>
    </w:p>
    <w:p w:rsidR="005D0649" w:rsidRPr="00E77942" w:rsidRDefault="005D0649" w:rsidP="00FD2796">
      <w:pPr>
        <w:autoSpaceDE w:val="0"/>
        <w:autoSpaceDN w:val="0"/>
        <w:adjustRightInd w:val="0"/>
        <w:jc w:val="both"/>
        <w:rPr>
          <w:rFonts w:ascii="Verdana" w:hAnsi="Verdana" w:cs="Roboto-Regular"/>
          <w:color w:val="44546A" w:themeColor="text2"/>
          <w:sz w:val="32"/>
          <w:szCs w:val="32"/>
        </w:rPr>
      </w:pPr>
      <w:r w:rsidRPr="00E77942">
        <w:rPr>
          <w:rFonts w:ascii="Verdana" w:hAnsi="Verdana" w:cs="Roboto-Regular"/>
          <w:color w:val="44546A" w:themeColor="text2"/>
          <w:sz w:val="32"/>
          <w:szCs w:val="32"/>
        </w:rPr>
        <w:t xml:space="preserve">Plovdiv </w:t>
      </w:r>
    </w:p>
    <w:p w:rsidR="00A45E8B" w:rsidRDefault="00712662" w:rsidP="00FD2796">
      <w:pPr>
        <w:autoSpaceDE w:val="0"/>
        <w:autoSpaceDN w:val="0"/>
        <w:adjustRightInd w:val="0"/>
        <w:jc w:val="both"/>
        <w:rPr>
          <w:rFonts w:ascii="Verdana" w:hAnsi="Verdana" w:cs="Roboto-Regular"/>
        </w:rPr>
      </w:pPr>
      <w:r w:rsidRPr="00712662">
        <w:rPr>
          <w:rFonts w:ascii="Verdana" w:hAnsi="Verdana" w:cs="Roboto-Regular"/>
        </w:rPr>
        <w:t>Around 9% of Bulgaria's population live in the district of Plovdiv. With a population of 668,334 (NSI: 2018), tens of thousands of daily arrivals and more than a million accommodations (NSI: 2018), Plovdiv district is the second most populated district in the country. The district covers an area of 5,973 km² (</w:t>
      </w:r>
      <w:r w:rsidR="00C77964" w:rsidRPr="00E90FB7">
        <w:rPr>
          <w:rFonts w:ascii="Verdana" w:hAnsi="Verdana" w:cs="Roboto-Regular"/>
        </w:rPr>
        <w:t>GCCA</w:t>
      </w:r>
      <w:r w:rsidRPr="00712662">
        <w:rPr>
          <w:rFonts w:ascii="Verdana" w:hAnsi="Verdana" w:cs="Roboto-Regular"/>
        </w:rPr>
        <w:t xml:space="preserve">: 2019). It has republican and municipal roads with a total length of 1,990 km (MRDPW: 2019). In 2019, in the district, 351,767 vehicles were registered (MoI: 2019). </w:t>
      </w:r>
    </w:p>
    <w:p w:rsidR="005D0649" w:rsidRDefault="00712662" w:rsidP="00FD2796">
      <w:pPr>
        <w:autoSpaceDE w:val="0"/>
        <w:autoSpaceDN w:val="0"/>
        <w:adjustRightInd w:val="0"/>
        <w:jc w:val="both"/>
        <w:rPr>
          <w:rFonts w:ascii="Verdana" w:hAnsi="Verdana" w:cs="Roboto-Regular"/>
        </w:rPr>
      </w:pPr>
      <w:r w:rsidRPr="00712662">
        <w:rPr>
          <w:rFonts w:ascii="Verdana" w:hAnsi="Verdana" w:cs="Roboto-Regular"/>
        </w:rPr>
        <w:t>Road trauma data for the period ranks the district in the first place in terms of average number of serious injuries and second in terms of average number of road accident fatalities. While the number of people seriously injured showed a decreasing trend, the number of fatalities was stagnating.</w:t>
      </w:r>
    </w:p>
    <w:p w:rsidR="00D50ADA" w:rsidRDefault="00D50ADA" w:rsidP="00FD2796">
      <w:pPr>
        <w:autoSpaceDE w:val="0"/>
        <w:autoSpaceDN w:val="0"/>
        <w:adjustRightInd w:val="0"/>
        <w:jc w:val="both"/>
        <w:rPr>
          <w:rFonts w:ascii="Verdana" w:hAnsi="Verdana" w:cs="Roboto-Regular"/>
        </w:rPr>
      </w:pPr>
      <w:r w:rsidRPr="00D50ADA">
        <w:rPr>
          <w:rFonts w:ascii="Verdana" w:hAnsi="Verdana" w:cs="Roboto-Regular"/>
        </w:rPr>
        <w:t xml:space="preserve">The occurrence of road accidents is due, </w:t>
      </w:r>
      <w:r w:rsidR="00AA69C3">
        <w:rPr>
          <w:rFonts w:ascii="Verdana" w:hAnsi="Verdana" w:cs="Roboto-Regular"/>
        </w:rPr>
        <w:t>in addition to</w:t>
      </w:r>
      <w:r w:rsidRPr="00D50ADA">
        <w:rPr>
          <w:rFonts w:ascii="Verdana" w:hAnsi="Verdana" w:cs="Roboto-Regular"/>
        </w:rPr>
        <w:t xml:space="preserve"> pre-eminent economic development, to the fact that a significant part of the Sofia </w:t>
      </w:r>
      <w:r>
        <w:rPr>
          <w:rFonts w:ascii="Verdana" w:hAnsi="Verdana" w:cs="Roboto-Regular"/>
        </w:rPr>
        <w:t>–</w:t>
      </w:r>
      <w:r w:rsidRPr="00D50ADA">
        <w:rPr>
          <w:rFonts w:ascii="Verdana" w:hAnsi="Verdana" w:cs="Roboto-Regular"/>
        </w:rPr>
        <w:t xml:space="preserve"> Burgas </w:t>
      </w:r>
      <w:r>
        <w:rPr>
          <w:rFonts w:ascii="Verdana" w:hAnsi="Verdana" w:cs="Roboto-Regular"/>
        </w:rPr>
        <w:t xml:space="preserve">– </w:t>
      </w:r>
      <w:r w:rsidRPr="00D50ADA">
        <w:rPr>
          <w:rFonts w:ascii="Verdana" w:hAnsi="Verdana" w:cs="Roboto-Regular"/>
        </w:rPr>
        <w:t xml:space="preserve">Varna </w:t>
      </w:r>
      <w:r w:rsidR="00B724ED" w:rsidRPr="00D50ADA">
        <w:rPr>
          <w:rFonts w:ascii="Verdana" w:hAnsi="Verdana" w:cs="Roboto-Regular"/>
        </w:rPr>
        <w:t xml:space="preserve">traffic </w:t>
      </w:r>
      <w:r w:rsidRPr="00D50ADA">
        <w:rPr>
          <w:rFonts w:ascii="Verdana" w:hAnsi="Verdana" w:cs="Roboto-Regular"/>
        </w:rPr>
        <w:t xml:space="preserve">and </w:t>
      </w:r>
      <w:r w:rsidR="00B724ED">
        <w:rPr>
          <w:rFonts w:ascii="Verdana" w:hAnsi="Verdana" w:cs="Roboto-Regular"/>
        </w:rPr>
        <w:t>back</w:t>
      </w:r>
      <w:r w:rsidRPr="00D50ADA">
        <w:rPr>
          <w:rFonts w:ascii="Verdana" w:hAnsi="Verdana" w:cs="Roboto-Regular"/>
        </w:rPr>
        <w:t xml:space="preserve">, Sofia </w:t>
      </w:r>
      <w:r>
        <w:rPr>
          <w:rFonts w:ascii="Verdana" w:hAnsi="Verdana" w:cs="Roboto-Regular"/>
        </w:rPr>
        <w:t>–</w:t>
      </w:r>
      <w:r w:rsidRPr="00D50ADA">
        <w:rPr>
          <w:rFonts w:ascii="Verdana" w:hAnsi="Verdana" w:cs="Roboto-Regular"/>
        </w:rPr>
        <w:t xml:space="preserve"> Svilengrad and </w:t>
      </w:r>
      <w:r w:rsidR="00B724ED">
        <w:rPr>
          <w:rFonts w:ascii="Verdana" w:hAnsi="Verdana" w:cs="Roboto-Regular"/>
        </w:rPr>
        <w:t>back</w:t>
      </w:r>
      <w:r w:rsidRPr="00D50ADA">
        <w:rPr>
          <w:rFonts w:ascii="Verdana" w:hAnsi="Verdana" w:cs="Roboto-Regular"/>
        </w:rPr>
        <w:t xml:space="preserve">, and Kalotina </w:t>
      </w:r>
      <w:r w:rsidR="00B724ED">
        <w:rPr>
          <w:rFonts w:ascii="Verdana" w:hAnsi="Verdana" w:cs="Roboto-Regular"/>
        </w:rPr>
        <w:t>–</w:t>
      </w:r>
      <w:r w:rsidRPr="00D50ADA">
        <w:rPr>
          <w:rFonts w:ascii="Verdana" w:hAnsi="Verdana" w:cs="Roboto-Regular"/>
        </w:rPr>
        <w:t xml:space="preserve"> Kapitan Andreevo and </w:t>
      </w:r>
      <w:r w:rsidR="00B724ED">
        <w:rPr>
          <w:rFonts w:ascii="Verdana" w:hAnsi="Verdana" w:cs="Roboto-Regular"/>
        </w:rPr>
        <w:t>back</w:t>
      </w:r>
      <w:r w:rsidRPr="00D50ADA">
        <w:rPr>
          <w:rFonts w:ascii="Verdana" w:hAnsi="Verdana" w:cs="Roboto-Regular"/>
        </w:rPr>
        <w:t xml:space="preserve"> passes throughout the district.</w:t>
      </w:r>
    </w:p>
    <w:p w:rsidR="00AA69C3" w:rsidRDefault="00D43E5B" w:rsidP="00D43E5B">
      <w:pPr>
        <w:autoSpaceDE w:val="0"/>
        <w:autoSpaceDN w:val="0"/>
        <w:adjustRightInd w:val="0"/>
        <w:jc w:val="both"/>
        <w:rPr>
          <w:rFonts w:ascii="Verdana" w:hAnsi="Verdana" w:cs="Roboto-Regular"/>
        </w:rPr>
      </w:pPr>
      <w:r w:rsidRPr="00D43E5B">
        <w:rPr>
          <w:rFonts w:ascii="Verdana" w:hAnsi="Verdana" w:cs="Roboto-Regular"/>
        </w:rPr>
        <w:t>30 thousand motor vehicles r</w:t>
      </w:r>
      <w:r w:rsidR="00076EDC">
        <w:rPr>
          <w:rFonts w:ascii="Verdana" w:hAnsi="Verdana" w:cs="Roboto-Regular"/>
        </w:rPr>
        <w:t>a</w:t>
      </w:r>
      <w:r w:rsidRPr="00D43E5B">
        <w:rPr>
          <w:rFonts w:ascii="Verdana" w:hAnsi="Verdana" w:cs="Roboto-Regular"/>
        </w:rPr>
        <w:t>n through the district on average per day</w:t>
      </w:r>
      <w:r>
        <w:rPr>
          <w:rFonts w:ascii="Verdana" w:hAnsi="Verdana" w:cs="Roboto-Regular"/>
        </w:rPr>
        <w:t xml:space="preserve">, </w:t>
      </w:r>
      <w:r w:rsidRPr="00D43E5B">
        <w:rPr>
          <w:rFonts w:ascii="Verdana" w:hAnsi="Verdana" w:cs="Roboto-Regular"/>
        </w:rPr>
        <w:t>along Trakia Motorway, and approximately 20 thousand on</w:t>
      </w:r>
      <w:r>
        <w:rPr>
          <w:rFonts w:ascii="Verdana" w:hAnsi="Verdana" w:cs="Roboto-Regular"/>
        </w:rPr>
        <w:t xml:space="preserve"> the</w:t>
      </w:r>
      <w:r w:rsidRPr="00D43E5B">
        <w:rPr>
          <w:rFonts w:ascii="Verdana" w:hAnsi="Verdana" w:cs="Roboto-Regular"/>
        </w:rPr>
        <w:t xml:space="preserve"> I-8 main road (RIA: 2018). Therefore, </w:t>
      </w:r>
      <w:r w:rsidRPr="00D43E5B">
        <w:rPr>
          <w:rFonts w:ascii="Verdana" w:hAnsi="Verdana" w:cs="Roboto-Regular"/>
        </w:rPr>
        <w:lastRenderedPageBreak/>
        <w:t xml:space="preserve">the number of fatalities in settlements </w:t>
      </w:r>
      <w:r w:rsidR="00076EDC">
        <w:rPr>
          <w:rFonts w:ascii="Verdana" w:hAnsi="Verdana" w:cs="Roboto-Regular"/>
        </w:rPr>
        <w:t>wa</w:t>
      </w:r>
      <w:r w:rsidRPr="00D43E5B">
        <w:rPr>
          <w:rFonts w:ascii="Verdana" w:hAnsi="Verdana" w:cs="Roboto-Regular"/>
        </w:rPr>
        <w:t>s twice as low as the number of those killed outside them.</w:t>
      </w:r>
    </w:p>
    <w:p w:rsidR="00D43E5B" w:rsidRDefault="00D43E5B" w:rsidP="00D43E5B">
      <w:pPr>
        <w:autoSpaceDE w:val="0"/>
        <w:autoSpaceDN w:val="0"/>
        <w:adjustRightInd w:val="0"/>
        <w:jc w:val="both"/>
        <w:rPr>
          <w:rFonts w:ascii="Verdana" w:hAnsi="Verdana" w:cs="Roboto-Regular"/>
        </w:rPr>
      </w:pPr>
      <w:r w:rsidRPr="00D43E5B">
        <w:rPr>
          <w:rFonts w:ascii="Verdana" w:hAnsi="Verdana" w:cs="Roboto-Regular"/>
        </w:rPr>
        <w:t xml:space="preserve">Over the period, the number of vehicles registered increased. There </w:t>
      </w:r>
      <w:r>
        <w:rPr>
          <w:rFonts w:ascii="Verdana" w:hAnsi="Verdana" w:cs="Roboto-Regular"/>
        </w:rPr>
        <w:t>wa</w:t>
      </w:r>
      <w:r w:rsidRPr="00D43E5B">
        <w:rPr>
          <w:rFonts w:ascii="Verdana" w:hAnsi="Verdana" w:cs="Roboto-Regular"/>
        </w:rPr>
        <w:t>s also a significant increase in traffic. Despite the measures taken (introduction of automated speed control tools, equipping patrol cars with automatic number plate recognition systems, integration of a system for video and audio control of Traffic Police activities, etc.), the number of fatalities remain</w:t>
      </w:r>
      <w:r>
        <w:rPr>
          <w:rFonts w:ascii="Verdana" w:hAnsi="Verdana" w:cs="Roboto-Regular"/>
        </w:rPr>
        <w:t>ed</w:t>
      </w:r>
      <w:r w:rsidRPr="00D43E5B">
        <w:rPr>
          <w:rFonts w:ascii="Verdana" w:hAnsi="Verdana" w:cs="Roboto-Regular"/>
        </w:rPr>
        <w:t xml:space="preserve"> relatively unchanged.</w:t>
      </w:r>
    </w:p>
    <w:p w:rsidR="00FB714E" w:rsidRDefault="00FB714E" w:rsidP="00D43E5B">
      <w:pPr>
        <w:autoSpaceDE w:val="0"/>
        <w:autoSpaceDN w:val="0"/>
        <w:adjustRightInd w:val="0"/>
        <w:jc w:val="both"/>
        <w:rPr>
          <w:rFonts w:ascii="Verdana" w:hAnsi="Verdana" w:cs="Roboto-Regular"/>
        </w:rPr>
      </w:pPr>
    </w:p>
    <w:p w:rsidR="00FB714E" w:rsidRPr="00AB4332" w:rsidRDefault="00FB714E" w:rsidP="00D43E5B">
      <w:pPr>
        <w:autoSpaceDE w:val="0"/>
        <w:autoSpaceDN w:val="0"/>
        <w:adjustRightInd w:val="0"/>
        <w:jc w:val="both"/>
        <w:rPr>
          <w:rFonts w:ascii="Verdana" w:hAnsi="Verdana" w:cs="Roboto-Regular"/>
          <w:color w:val="767171" w:themeColor="background2" w:themeShade="80"/>
        </w:rPr>
      </w:pPr>
      <w:r w:rsidRPr="00AB4332">
        <w:rPr>
          <w:rFonts w:ascii="Verdana" w:hAnsi="Verdana" w:cs="Roboto-Regular"/>
          <w:color w:val="767171" w:themeColor="background2" w:themeShade="80"/>
        </w:rPr>
        <w:t xml:space="preserve">Chart 14 Trend of fatalities in the district of Plovdiv </w:t>
      </w:r>
    </w:p>
    <w:p w:rsidR="00FB714E" w:rsidRPr="00AB4332" w:rsidRDefault="00FB714E" w:rsidP="00D43E5B">
      <w:pPr>
        <w:autoSpaceDE w:val="0"/>
        <w:autoSpaceDN w:val="0"/>
        <w:adjustRightInd w:val="0"/>
        <w:jc w:val="both"/>
        <w:rPr>
          <w:rFonts w:ascii="Verdana" w:hAnsi="Verdana" w:cs="Roboto-Regular"/>
          <w:color w:val="767171" w:themeColor="background2" w:themeShade="80"/>
        </w:rPr>
      </w:pPr>
    </w:p>
    <w:p w:rsidR="00FB714E" w:rsidRPr="00AB4332" w:rsidRDefault="00FB714E" w:rsidP="00D43E5B">
      <w:pPr>
        <w:autoSpaceDE w:val="0"/>
        <w:autoSpaceDN w:val="0"/>
        <w:adjustRightInd w:val="0"/>
        <w:jc w:val="both"/>
        <w:rPr>
          <w:rFonts w:ascii="Verdana" w:hAnsi="Verdana" w:cs="Roboto-Regular"/>
          <w:color w:val="767171" w:themeColor="background2" w:themeShade="80"/>
        </w:rPr>
      </w:pPr>
      <w:r w:rsidRPr="00AB4332">
        <w:rPr>
          <w:rFonts w:ascii="Verdana" w:hAnsi="Verdana" w:cs="Roboto-Regular"/>
          <w:color w:val="767171" w:themeColor="background2" w:themeShade="80"/>
        </w:rPr>
        <w:t xml:space="preserve">Chart 15 Trend of serious injuries in the district of Plovdiv </w:t>
      </w:r>
    </w:p>
    <w:p w:rsidR="00FB714E" w:rsidRDefault="00FB714E" w:rsidP="00D43E5B">
      <w:pPr>
        <w:autoSpaceDE w:val="0"/>
        <w:autoSpaceDN w:val="0"/>
        <w:adjustRightInd w:val="0"/>
        <w:jc w:val="both"/>
        <w:rPr>
          <w:rFonts w:ascii="Verdana" w:hAnsi="Verdana" w:cs="Roboto-Regular"/>
          <w:color w:val="A6A6A6" w:themeColor="background1" w:themeShade="A6"/>
        </w:rPr>
      </w:pPr>
    </w:p>
    <w:p w:rsidR="00FB714E" w:rsidRDefault="00FB714E" w:rsidP="00D43E5B">
      <w:pPr>
        <w:autoSpaceDE w:val="0"/>
        <w:autoSpaceDN w:val="0"/>
        <w:adjustRightInd w:val="0"/>
        <w:jc w:val="both"/>
        <w:rPr>
          <w:rFonts w:ascii="Verdana" w:hAnsi="Verdana" w:cs="Roboto-Regular"/>
          <w:color w:val="A6A6A6" w:themeColor="background1" w:themeShade="A6"/>
        </w:rPr>
      </w:pPr>
    </w:p>
    <w:p w:rsidR="00FB714E" w:rsidRDefault="00FB714E" w:rsidP="00D43E5B">
      <w:pPr>
        <w:autoSpaceDE w:val="0"/>
        <w:autoSpaceDN w:val="0"/>
        <w:adjustRightInd w:val="0"/>
        <w:jc w:val="both"/>
        <w:rPr>
          <w:rFonts w:ascii="Verdana" w:hAnsi="Verdana" w:cs="Roboto-Regular"/>
          <w:color w:val="A6A6A6" w:themeColor="background1" w:themeShade="A6"/>
        </w:rPr>
      </w:pPr>
    </w:p>
    <w:p w:rsidR="00FB714E" w:rsidRPr="00AB4332" w:rsidRDefault="00FB714E" w:rsidP="00D43E5B">
      <w:pPr>
        <w:autoSpaceDE w:val="0"/>
        <w:autoSpaceDN w:val="0"/>
        <w:adjustRightInd w:val="0"/>
        <w:jc w:val="both"/>
        <w:rPr>
          <w:rFonts w:ascii="Verdana" w:hAnsi="Verdana" w:cs="Roboto-Regular"/>
          <w:color w:val="44546A" w:themeColor="text2"/>
          <w:sz w:val="32"/>
          <w:szCs w:val="32"/>
        </w:rPr>
      </w:pPr>
      <w:r w:rsidRPr="00AB4332">
        <w:rPr>
          <w:rFonts w:ascii="Verdana" w:hAnsi="Verdana" w:cs="Roboto-Regular"/>
          <w:color w:val="44546A" w:themeColor="text2"/>
          <w:sz w:val="32"/>
          <w:szCs w:val="32"/>
        </w:rPr>
        <w:t>Varna</w:t>
      </w:r>
    </w:p>
    <w:p w:rsidR="00FB714E" w:rsidRDefault="00FB714E" w:rsidP="00FB714E">
      <w:pPr>
        <w:autoSpaceDE w:val="0"/>
        <w:autoSpaceDN w:val="0"/>
        <w:adjustRightInd w:val="0"/>
        <w:jc w:val="both"/>
        <w:rPr>
          <w:rFonts w:ascii="Verdana" w:hAnsi="Verdana" w:cs="Roboto-Regular"/>
        </w:rPr>
      </w:pPr>
      <w:r w:rsidRPr="00FB714E">
        <w:rPr>
          <w:rFonts w:ascii="Verdana" w:hAnsi="Verdana" w:cs="Roboto-Regular"/>
        </w:rPr>
        <w:t xml:space="preserve">The district is populated by 471,252 people or around 7% of </w:t>
      </w:r>
      <w:r>
        <w:rPr>
          <w:rFonts w:ascii="Verdana" w:hAnsi="Verdana" w:cs="Roboto-Regular"/>
        </w:rPr>
        <w:t>Bulgaria’s</w:t>
      </w:r>
      <w:r w:rsidRPr="00FB714E">
        <w:rPr>
          <w:rFonts w:ascii="Verdana" w:hAnsi="Verdana" w:cs="Roboto-Regular"/>
        </w:rPr>
        <w:t xml:space="preserve"> population (NSI: 2018). There are national and municipal roads on </w:t>
      </w:r>
      <w:r>
        <w:rPr>
          <w:rFonts w:ascii="Verdana" w:hAnsi="Verdana" w:cs="Roboto-Regular"/>
        </w:rPr>
        <w:t>its</w:t>
      </w:r>
      <w:r w:rsidRPr="00FB714E">
        <w:rPr>
          <w:rFonts w:ascii="Verdana" w:hAnsi="Verdana" w:cs="Roboto-Regular"/>
        </w:rPr>
        <w:t xml:space="preserve"> territory, with a total length of 1,372 km (MRDPW: 2019).</w:t>
      </w:r>
      <w:r>
        <w:rPr>
          <w:rFonts w:ascii="Verdana" w:hAnsi="Verdana" w:cs="Roboto-Regular"/>
        </w:rPr>
        <w:t xml:space="preserve"> </w:t>
      </w:r>
      <w:r w:rsidRPr="00FB714E">
        <w:rPr>
          <w:rFonts w:ascii="Verdana" w:hAnsi="Verdana" w:cs="Roboto-Regular"/>
        </w:rPr>
        <w:t>The district registered 243,982 vehicles in 2019 (MoI: 2019).</w:t>
      </w:r>
    </w:p>
    <w:p w:rsidR="00C77964" w:rsidRDefault="00C77964" w:rsidP="00FB714E">
      <w:pPr>
        <w:autoSpaceDE w:val="0"/>
        <w:autoSpaceDN w:val="0"/>
        <w:adjustRightInd w:val="0"/>
        <w:jc w:val="both"/>
        <w:rPr>
          <w:rFonts w:ascii="Verdana" w:hAnsi="Verdana" w:cs="Roboto-Regular"/>
        </w:rPr>
      </w:pPr>
      <w:r w:rsidRPr="00C77964">
        <w:rPr>
          <w:rFonts w:ascii="Verdana" w:hAnsi="Verdana" w:cs="Roboto-Regular"/>
        </w:rPr>
        <w:t>Data on road accidents during the period ranks the district third in terms of average number of people seriously injured and third in terms of average number of road fatalities.</w:t>
      </w:r>
      <w:r>
        <w:rPr>
          <w:rFonts w:ascii="Verdana" w:hAnsi="Verdana" w:cs="Roboto-Regular"/>
        </w:rPr>
        <w:t xml:space="preserve"> </w:t>
      </w:r>
      <w:r w:rsidRPr="00C77964">
        <w:rPr>
          <w:rFonts w:ascii="Verdana" w:hAnsi="Verdana" w:cs="Roboto-Regular"/>
        </w:rPr>
        <w:t>While the number of people seriously injured in Varna district showed a strong downward trend, the number of fatalities was increasing.</w:t>
      </w:r>
    </w:p>
    <w:p w:rsidR="00C77964" w:rsidRDefault="00C77964" w:rsidP="00FB714E">
      <w:pPr>
        <w:autoSpaceDE w:val="0"/>
        <w:autoSpaceDN w:val="0"/>
        <w:adjustRightInd w:val="0"/>
        <w:jc w:val="both"/>
        <w:rPr>
          <w:rFonts w:ascii="Verdana" w:hAnsi="Verdana" w:cs="Roboto-Regular"/>
        </w:rPr>
      </w:pPr>
      <w:r w:rsidRPr="00C77964">
        <w:rPr>
          <w:rFonts w:ascii="Verdana" w:hAnsi="Verdana" w:cs="Roboto-Regular"/>
        </w:rPr>
        <w:lastRenderedPageBreak/>
        <w:t>A tourist region attracting visitors from the country and around the world, the district reported more than 5.7 million accommodations (NSI: 2018) and tens of thousands commuters for work or leisure purposes on a daily basis.</w:t>
      </w:r>
      <w:r>
        <w:rPr>
          <w:rFonts w:ascii="Verdana" w:hAnsi="Verdana" w:cs="Roboto-Regular"/>
        </w:rPr>
        <w:t xml:space="preserve"> </w:t>
      </w:r>
      <w:r w:rsidRPr="00C77964">
        <w:rPr>
          <w:rFonts w:ascii="Verdana" w:hAnsi="Verdana" w:cs="Roboto-Regular"/>
        </w:rPr>
        <w:t>With an area of 3,819 km², Varna district ranks 12th in the country (</w:t>
      </w:r>
      <w:r w:rsidRPr="00E90FB7">
        <w:rPr>
          <w:rFonts w:ascii="Verdana" w:hAnsi="Verdana" w:cs="Roboto-Regular"/>
        </w:rPr>
        <w:t>GCCA</w:t>
      </w:r>
      <w:r w:rsidRPr="00C77964">
        <w:rPr>
          <w:rFonts w:ascii="Verdana" w:hAnsi="Verdana" w:cs="Roboto-Regular"/>
        </w:rPr>
        <w:t>: 2019).</w:t>
      </w:r>
    </w:p>
    <w:p w:rsidR="00C77964" w:rsidRDefault="00C77964" w:rsidP="00FB714E">
      <w:pPr>
        <w:autoSpaceDE w:val="0"/>
        <w:autoSpaceDN w:val="0"/>
        <w:adjustRightInd w:val="0"/>
        <w:jc w:val="both"/>
        <w:rPr>
          <w:rFonts w:ascii="Verdana" w:hAnsi="Verdana" w:cs="Roboto-Regular"/>
        </w:rPr>
      </w:pPr>
      <w:r w:rsidRPr="00C77964">
        <w:rPr>
          <w:rFonts w:ascii="Verdana" w:hAnsi="Verdana" w:cs="Roboto-Regular"/>
        </w:rPr>
        <w:t>During the summer months (June, July, and August), the number of residents and those transiting the district, and thus car traffic</w:t>
      </w:r>
      <w:r>
        <w:rPr>
          <w:rFonts w:ascii="Verdana" w:hAnsi="Verdana" w:cs="Roboto-Regular"/>
        </w:rPr>
        <w:t>,</w:t>
      </w:r>
      <w:r w:rsidRPr="00C77964">
        <w:rPr>
          <w:rFonts w:ascii="Verdana" w:hAnsi="Verdana" w:cs="Roboto-Regular"/>
        </w:rPr>
        <w:t xml:space="preserve"> </w:t>
      </w:r>
      <w:r w:rsidR="00BB5251">
        <w:rPr>
          <w:rFonts w:ascii="Verdana" w:hAnsi="Verdana" w:cs="Roboto-Regular"/>
        </w:rPr>
        <w:t>are</w:t>
      </w:r>
      <w:r w:rsidRPr="00C77964">
        <w:rPr>
          <w:rFonts w:ascii="Verdana" w:hAnsi="Verdana" w:cs="Roboto-Regular"/>
        </w:rPr>
        <w:t xml:space="preserve"> increasing significantly </w:t>
      </w:r>
      <w:r w:rsidR="00B25130">
        <w:rPr>
          <w:rFonts w:ascii="Verdana" w:hAnsi="Verdana" w:cs="Roboto-Regular"/>
        </w:rPr>
        <w:t>from one</w:t>
      </w:r>
      <w:r w:rsidRPr="00C77964">
        <w:rPr>
          <w:rFonts w:ascii="Verdana" w:hAnsi="Verdana" w:cs="Roboto-Regular"/>
        </w:rPr>
        <w:t xml:space="preserve"> year </w:t>
      </w:r>
      <w:r w:rsidR="00B25130">
        <w:rPr>
          <w:rFonts w:ascii="Verdana" w:hAnsi="Verdana" w:cs="Roboto-Regular"/>
        </w:rPr>
        <w:t>to the next</w:t>
      </w:r>
      <w:r w:rsidRPr="00C77964">
        <w:rPr>
          <w:rFonts w:ascii="Verdana" w:hAnsi="Verdana" w:cs="Roboto-Regular"/>
        </w:rPr>
        <w:t>.</w:t>
      </w:r>
      <w:r w:rsidR="00B25130">
        <w:rPr>
          <w:rFonts w:ascii="Verdana" w:hAnsi="Verdana" w:cs="Roboto-Regular"/>
        </w:rPr>
        <w:t xml:space="preserve"> In addition to</w:t>
      </w:r>
      <w:r w:rsidR="00B25130" w:rsidRPr="00B25130">
        <w:rPr>
          <w:rFonts w:ascii="Verdana" w:hAnsi="Verdana" w:cs="Roboto-Regular"/>
        </w:rPr>
        <w:t xml:space="preserve"> ca</w:t>
      </w:r>
      <w:r w:rsidR="00B25130">
        <w:rPr>
          <w:rFonts w:ascii="Verdana" w:hAnsi="Verdana" w:cs="Roboto-Regular"/>
        </w:rPr>
        <w:t>tegorized hotels, accommodation</w:t>
      </w:r>
      <w:r w:rsidR="00B25130" w:rsidRPr="00B25130">
        <w:rPr>
          <w:rFonts w:ascii="Verdana" w:hAnsi="Verdana" w:cs="Roboto-Regular"/>
        </w:rPr>
        <w:t xml:space="preserve"> </w:t>
      </w:r>
      <w:r w:rsidR="00B25130">
        <w:rPr>
          <w:rFonts w:ascii="Verdana" w:hAnsi="Verdana" w:cs="Roboto-Regular"/>
        </w:rPr>
        <w:t>is</w:t>
      </w:r>
      <w:r w:rsidR="00B25130" w:rsidRPr="00B25130">
        <w:rPr>
          <w:rFonts w:ascii="Verdana" w:hAnsi="Verdana" w:cs="Roboto-Regular"/>
        </w:rPr>
        <w:t xml:space="preserve"> provided by guest </w:t>
      </w:r>
      <w:r w:rsidR="00B25130">
        <w:rPr>
          <w:rFonts w:ascii="Verdana" w:hAnsi="Verdana" w:cs="Roboto-Regular"/>
        </w:rPr>
        <w:t xml:space="preserve">and rooming </w:t>
      </w:r>
      <w:r w:rsidR="00B25130" w:rsidRPr="00B25130">
        <w:rPr>
          <w:rFonts w:ascii="Verdana" w:hAnsi="Verdana" w:cs="Roboto-Regular"/>
        </w:rPr>
        <w:t>houses booked for seasonal workers.</w:t>
      </w:r>
      <w:r w:rsidR="00B25130">
        <w:rPr>
          <w:rFonts w:ascii="Verdana" w:hAnsi="Verdana" w:cs="Roboto-Regular"/>
        </w:rPr>
        <w:t xml:space="preserve"> </w:t>
      </w:r>
      <w:r w:rsidR="00036ADC" w:rsidRPr="00036ADC">
        <w:rPr>
          <w:rFonts w:ascii="Verdana" w:hAnsi="Verdana" w:cs="Roboto-Regular"/>
        </w:rPr>
        <w:t xml:space="preserve">Road infrastructure in the district during the period, especially on the busiest I-9 Burgas </w:t>
      </w:r>
      <w:r w:rsidR="00036ADC">
        <w:rPr>
          <w:rFonts w:ascii="Verdana" w:hAnsi="Verdana" w:cs="Roboto-Regular"/>
        </w:rPr>
        <w:t>–</w:t>
      </w:r>
      <w:r w:rsidR="00036ADC" w:rsidRPr="00036ADC">
        <w:rPr>
          <w:rFonts w:ascii="Verdana" w:hAnsi="Verdana" w:cs="Roboto-Regular"/>
        </w:rPr>
        <w:t xml:space="preserve"> Varna</w:t>
      </w:r>
      <w:r w:rsidR="00036ADC">
        <w:rPr>
          <w:rFonts w:ascii="Verdana" w:hAnsi="Verdana" w:cs="Roboto-Regular"/>
        </w:rPr>
        <w:t xml:space="preserve"> –</w:t>
      </w:r>
      <w:r w:rsidR="00036ADC" w:rsidRPr="00036ADC">
        <w:rPr>
          <w:rFonts w:ascii="Verdana" w:hAnsi="Verdana" w:cs="Roboto-Regular"/>
        </w:rPr>
        <w:t>Durankulak, I-2 Ruse</w:t>
      </w:r>
      <w:r w:rsidR="00036ADC">
        <w:rPr>
          <w:rFonts w:ascii="Verdana" w:hAnsi="Verdana" w:cs="Roboto-Regular"/>
        </w:rPr>
        <w:t xml:space="preserve"> – </w:t>
      </w:r>
      <w:r w:rsidR="00036ADC" w:rsidRPr="00036ADC">
        <w:rPr>
          <w:rFonts w:ascii="Verdana" w:hAnsi="Verdana" w:cs="Roboto-Regular"/>
        </w:rPr>
        <w:t xml:space="preserve">Varna, II-29 Dobrich </w:t>
      </w:r>
      <w:r w:rsidR="00036ADC">
        <w:rPr>
          <w:rFonts w:ascii="Verdana" w:hAnsi="Verdana" w:cs="Roboto-Regular"/>
        </w:rPr>
        <w:t>–</w:t>
      </w:r>
      <w:r w:rsidR="00036ADC" w:rsidRPr="00036ADC">
        <w:rPr>
          <w:rFonts w:ascii="Verdana" w:hAnsi="Verdana" w:cs="Roboto-Regular"/>
        </w:rPr>
        <w:t xml:space="preserve"> Varna</w:t>
      </w:r>
      <w:r w:rsidR="001D5A4A" w:rsidRPr="001D5A4A">
        <w:rPr>
          <w:rFonts w:ascii="Verdana" w:hAnsi="Verdana" w:cs="Roboto-Regular"/>
        </w:rPr>
        <w:t xml:space="preserve"> </w:t>
      </w:r>
      <w:r w:rsidR="001D5A4A" w:rsidRPr="00036ADC">
        <w:rPr>
          <w:rFonts w:ascii="Verdana" w:hAnsi="Verdana" w:cs="Roboto-Regular"/>
        </w:rPr>
        <w:t>roads</w:t>
      </w:r>
      <w:r w:rsidR="00036ADC" w:rsidRPr="00036ADC">
        <w:rPr>
          <w:rFonts w:ascii="Verdana" w:hAnsi="Verdana" w:cs="Roboto-Regular"/>
        </w:rPr>
        <w:t>, does not have sufficient capacity to absorb ever-increasing traffic.</w:t>
      </w:r>
      <w:r w:rsidR="001D5A4A">
        <w:rPr>
          <w:rFonts w:ascii="Verdana" w:hAnsi="Verdana" w:cs="Roboto-Regular"/>
        </w:rPr>
        <w:t xml:space="preserve"> </w:t>
      </w:r>
    </w:p>
    <w:p w:rsidR="00036ADC" w:rsidRDefault="00036ADC" w:rsidP="00FB714E">
      <w:pPr>
        <w:autoSpaceDE w:val="0"/>
        <w:autoSpaceDN w:val="0"/>
        <w:adjustRightInd w:val="0"/>
        <w:jc w:val="both"/>
        <w:rPr>
          <w:rFonts w:ascii="Verdana" w:hAnsi="Verdana" w:cs="Roboto-Regular"/>
        </w:rPr>
      </w:pPr>
    </w:p>
    <w:p w:rsidR="00036ADC" w:rsidRPr="009B2072" w:rsidRDefault="00036ADC" w:rsidP="00FB714E">
      <w:pPr>
        <w:autoSpaceDE w:val="0"/>
        <w:autoSpaceDN w:val="0"/>
        <w:adjustRightInd w:val="0"/>
        <w:jc w:val="both"/>
        <w:rPr>
          <w:rFonts w:ascii="Verdana" w:hAnsi="Verdana" w:cs="Roboto-Regular"/>
          <w:color w:val="44546A" w:themeColor="text2"/>
        </w:rPr>
      </w:pPr>
      <w:r w:rsidRPr="009B2072">
        <w:rPr>
          <w:rFonts w:ascii="Verdana" w:hAnsi="Verdana" w:cs="Roboto-Regular"/>
          <w:color w:val="44546A" w:themeColor="text2"/>
        </w:rPr>
        <w:t>Other districts with high road trauma rates</w:t>
      </w:r>
    </w:p>
    <w:p w:rsidR="00036ADC" w:rsidRDefault="00036ADC" w:rsidP="00FB714E">
      <w:pPr>
        <w:autoSpaceDE w:val="0"/>
        <w:autoSpaceDN w:val="0"/>
        <w:adjustRightInd w:val="0"/>
        <w:jc w:val="both"/>
        <w:rPr>
          <w:rFonts w:ascii="Verdana" w:hAnsi="Verdana" w:cs="Roboto-Regular"/>
        </w:rPr>
      </w:pPr>
      <w:r w:rsidRPr="00036ADC">
        <w:rPr>
          <w:rFonts w:ascii="Verdana" w:hAnsi="Verdana" w:cs="Roboto-Regular"/>
        </w:rPr>
        <w:t>As regards the average number of fatalities in the country, there are three more districts categorized as lagging behind: Sofia, Stara Zagora, and Burgas.</w:t>
      </w:r>
      <w:r>
        <w:rPr>
          <w:rFonts w:ascii="Verdana" w:hAnsi="Verdana" w:cs="Roboto-Regular"/>
        </w:rPr>
        <w:t xml:space="preserve"> </w:t>
      </w:r>
      <w:r w:rsidRPr="00036ADC">
        <w:rPr>
          <w:rFonts w:ascii="Verdana" w:hAnsi="Verdana" w:cs="Roboto-Regular"/>
        </w:rPr>
        <w:t>In terms of the average number of people seriously injured, these are the districts of Sofia, Blagoevgrad, and Ruse.</w:t>
      </w:r>
      <w:r>
        <w:rPr>
          <w:rFonts w:ascii="Verdana" w:hAnsi="Verdana" w:cs="Roboto-Regular"/>
        </w:rPr>
        <w:t xml:space="preserve"> </w:t>
      </w:r>
      <w:r w:rsidRPr="00036ADC">
        <w:rPr>
          <w:rFonts w:ascii="Verdana" w:hAnsi="Verdana" w:cs="Roboto-Regular"/>
        </w:rPr>
        <w:t xml:space="preserve">The reasons for the development of road trauma in these districts are related both to the relatively large population in some of them and to the significant transit traffic running through their territories (Trakia Motorway, Struma Motorway, Hemus Motorway, transit flows to Romania and </w:t>
      </w:r>
      <w:r w:rsidR="001D5A4A">
        <w:rPr>
          <w:rFonts w:ascii="Verdana" w:hAnsi="Verdana" w:cs="Roboto-Regular"/>
        </w:rPr>
        <w:t>back</w:t>
      </w:r>
      <w:r w:rsidRPr="00036ADC">
        <w:rPr>
          <w:rFonts w:ascii="Verdana" w:hAnsi="Verdana" w:cs="Roboto-Regular"/>
        </w:rPr>
        <w:t xml:space="preserve">, </w:t>
      </w:r>
      <w:r w:rsidR="00267021" w:rsidRPr="00036ADC">
        <w:rPr>
          <w:rFonts w:ascii="Verdana" w:hAnsi="Verdana" w:cs="Roboto-Regular"/>
        </w:rPr>
        <w:t xml:space="preserve">I-2 Varna-Ruse </w:t>
      </w:r>
      <w:r w:rsidRPr="00036ADC">
        <w:rPr>
          <w:rFonts w:ascii="Verdana" w:hAnsi="Verdana" w:cs="Roboto-Regular"/>
        </w:rPr>
        <w:t>republican road).</w:t>
      </w:r>
      <w:r w:rsidR="00267021">
        <w:rPr>
          <w:rFonts w:ascii="Verdana" w:hAnsi="Verdana" w:cs="Roboto-Regular"/>
        </w:rPr>
        <w:t xml:space="preserve"> </w:t>
      </w:r>
    </w:p>
    <w:p w:rsidR="009B2072" w:rsidRDefault="009B2072" w:rsidP="00FB714E">
      <w:pPr>
        <w:autoSpaceDE w:val="0"/>
        <w:autoSpaceDN w:val="0"/>
        <w:adjustRightInd w:val="0"/>
        <w:jc w:val="both"/>
        <w:rPr>
          <w:rFonts w:ascii="Verdana" w:hAnsi="Verdana" w:cs="Roboto-Regular"/>
        </w:rPr>
      </w:pPr>
    </w:p>
    <w:p w:rsidR="009B2072" w:rsidRPr="001D5A4A" w:rsidRDefault="009B2072" w:rsidP="00FB714E">
      <w:pPr>
        <w:autoSpaceDE w:val="0"/>
        <w:autoSpaceDN w:val="0"/>
        <w:adjustRightInd w:val="0"/>
        <w:jc w:val="both"/>
        <w:rPr>
          <w:rFonts w:ascii="Verdana" w:hAnsi="Verdana" w:cs="Roboto-Regular"/>
          <w:color w:val="767171" w:themeColor="background2" w:themeShade="80"/>
        </w:rPr>
      </w:pPr>
      <w:r w:rsidRPr="001D5A4A">
        <w:rPr>
          <w:rFonts w:ascii="Verdana" w:hAnsi="Verdana" w:cs="Roboto-Regular"/>
          <w:color w:val="767171" w:themeColor="background2" w:themeShade="80"/>
        </w:rPr>
        <w:t>Chart 16 Trend of fatalities in the district of Varna</w:t>
      </w:r>
    </w:p>
    <w:p w:rsidR="009B2072" w:rsidRPr="001D5A4A" w:rsidRDefault="009B2072" w:rsidP="00FB714E">
      <w:pPr>
        <w:autoSpaceDE w:val="0"/>
        <w:autoSpaceDN w:val="0"/>
        <w:adjustRightInd w:val="0"/>
        <w:jc w:val="both"/>
        <w:rPr>
          <w:rFonts w:ascii="Verdana" w:hAnsi="Verdana" w:cs="Roboto-Regular"/>
          <w:color w:val="767171" w:themeColor="background2" w:themeShade="80"/>
        </w:rPr>
      </w:pPr>
    </w:p>
    <w:p w:rsidR="009B2072" w:rsidRPr="001D5A4A" w:rsidRDefault="009B2072" w:rsidP="00FB714E">
      <w:pPr>
        <w:autoSpaceDE w:val="0"/>
        <w:autoSpaceDN w:val="0"/>
        <w:adjustRightInd w:val="0"/>
        <w:jc w:val="both"/>
        <w:rPr>
          <w:rFonts w:ascii="Verdana" w:hAnsi="Verdana" w:cs="Roboto-Regular"/>
          <w:color w:val="767171" w:themeColor="background2" w:themeShade="80"/>
        </w:rPr>
      </w:pPr>
      <w:r w:rsidRPr="001D5A4A">
        <w:rPr>
          <w:rFonts w:ascii="Verdana" w:hAnsi="Verdana" w:cs="Roboto-Regular"/>
          <w:color w:val="767171" w:themeColor="background2" w:themeShade="80"/>
        </w:rPr>
        <w:t>Chart 17 Trend of serious injuries in the district of Varna</w:t>
      </w:r>
    </w:p>
    <w:p w:rsidR="009B2072" w:rsidRDefault="009B2072" w:rsidP="00FB714E">
      <w:pPr>
        <w:autoSpaceDE w:val="0"/>
        <w:autoSpaceDN w:val="0"/>
        <w:adjustRightInd w:val="0"/>
        <w:jc w:val="both"/>
        <w:rPr>
          <w:rFonts w:ascii="Verdana" w:hAnsi="Verdana" w:cs="Roboto-Regular"/>
        </w:rPr>
      </w:pPr>
    </w:p>
    <w:p w:rsidR="009B2072" w:rsidRDefault="009B2072" w:rsidP="00FB714E">
      <w:pPr>
        <w:autoSpaceDE w:val="0"/>
        <w:autoSpaceDN w:val="0"/>
        <w:adjustRightInd w:val="0"/>
        <w:jc w:val="both"/>
        <w:rPr>
          <w:rFonts w:ascii="Verdana" w:hAnsi="Verdana" w:cs="Roboto-Regular"/>
        </w:rPr>
      </w:pPr>
    </w:p>
    <w:p w:rsidR="009B2072" w:rsidRPr="001D5A4A" w:rsidRDefault="009B2072" w:rsidP="00FB714E">
      <w:pPr>
        <w:autoSpaceDE w:val="0"/>
        <w:autoSpaceDN w:val="0"/>
        <w:adjustRightInd w:val="0"/>
        <w:jc w:val="both"/>
        <w:rPr>
          <w:rFonts w:ascii="Verdana" w:hAnsi="Verdana" w:cs="Roboto-Regular"/>
          <w:color w:val="44546A" w:themeColor="text2"/>
          <w:sz w:val="32"/>
          <w:szCs w:val="32"/>
        </w:rPr>
      </w:pPr>
      <w:r w:rsidRPr="001D5A4A">
        <w:rPr>
          <w:rFonts w:ascii="Verdana" w:hAnsi="Verdana" w:cs="Roboto-Regular"/>
          <w:color w:val="44546A" w:themeColor="text2"/>
          <w:sz w:val="32"/>
          <w:szCs w:val="32"/>
        </w:rPr>
        <w:t>Smolyan</w:t>
      </w:r>
    </w:p>
    <w:p w:rsidR="009B2072" w:rsidRDefault="009D5754" w:rsidP="00FB714E">
      <w:pPr>
        <w:autoSpaceDE w:val="0"/>
        <w:autoSpaceDN w:val="0"/>
        <w:adjustRightInd w:val="0"/>
        <w:jc w:val="both"/>
        <w:rPr>
          <w:rFonts w:ascii="Verdana" w:hAnsi="Verdana" w:cs="Roboto-Regular"/>
        </w:rPr>
      </w:pPr>
      <w:r w:rsidRPr="009D5754">
        <w:rPr>
          <w:rFonts w:ascii="Verdana" w:hAnsi="Verdana" w:cs="Roboto-Regular"/>
        </w:rPr>
        <w:t>Smolyan district has the second lowest population in the country, 105,421 people (NSI: 2018). With 34 inhabitants per square kilometer, Smolyan district is one of the least populated.</w:t>
      </w:r>
    </w:p>
    <w:p w:rsidR="009D5754" w:rsidRDefault="009D5754" w:rsidP="00FB714E">
      <w:pPr>
        <w:autoSpaceDE w:val="0"/>
        <w:autoSpaceDN w:val="0"/>
        <w:adjustRightInd w:val="0"/>
        <w:jc w:val="both"/>
        <w:rPr>
          <w:rFonts w:ascii="Verdana" w:hAnsi="Verdana" w:cs="Roboto-Regular"/>
        </w:rPr>
      </w:pPr>
      <w:r w:rsidRPr="009D5754">
        <w:rPr>
          <w:rFonts w:ascii="Verdana" w:hAnsi="Verdana" w:cs="Roboto-Regular"/>
        </w:rPr>
        <w:t>National and municipal roads with a total length of 1,442 km have been built on its territory (MRDPW: 2019).</w:t>
      </w:r>
      <w:r>
        <w:rPr>
          <w:rFonts w:ascii="Verdana" w:hAnsi="Verdana" w:cs="Roboto-Regular"/>
        </w:rPr>
        <w:t xml:space="preserve"> </w:t>
      </w:r>
      <w:r w:rsidRPr="009D5754">
        <w:rPr>
          <w:rFonts w:ascii="Verdana" w:hAnsi="Verdana" w:cs="Roboto-Regular"/>
        </w:rPr>
        <w:t xml:space="preserve">With 51,510 registered vehicles, the district ranks second last </w:t>
      </w:r>
      <w:r>
        <w:rPr>
          <w:rFonts w:ascii="Verdana" w:hAnsi="Verdana" w:cs="Roboto-Regular"/>
        </w:rPr>
        <w:t>according to</w:t>
      </w:r>
      <w:r w:rsidRPr="009D5754">
        <w:rPr>
          <w:rFonts w:ascii="Verdana" w:hAnsi="Verdana" w:cs="Roboto-Regular"/>
        </w:rPr>
        <w:t xml:space="preserve"> this indicator, only before the district of Vidin with 49,251 (MoI: 2019).</w:t>
      </w:r>
    </w:p>
    <w:p w:rsidR="009D5754" w:rsidRDefault="009D5754" w:rsidP="00FB714E">
      <w:pPr>
        <w:autoSpaceDE w:val="0"/>
        <w:autoSpaceDN w:val="0"/>
        <w:adjustRightInd w:val="0"/>
        <w:jc w:val="both"/>
        <w:rPr>
          <w:rFonts w:ascii="Verdana" w:hAnsi="Verdana" w:cs="Roboto-Regular"/>
        </w:rPr>
      </w:pPr>
      <w:r w:rsidRPr="009D5754">
        <w:rPr>
          <w:rFonts w:ascii="Verdana" w:hAnsi="Verdana" w:cs="Roboto-Regular"/>
        </w:rPr>
        <w:t>There are increasing tourism flows in the eco-tourism segment.</w:t>
      </w:r>
      <w:r w:rsidR="00386F23">
        <w:rPr>
          <w:rFonts w:ascii="Verdana" w:hAnsi="Verdana" w:cs="Roboto-Regular"/>
        </w:rPr>
        <w:t xml:space="preserve"> </w:t>
      </w:r>
      <w:r w:rsidR="00386F23" w:rsidRPr="00386F23">
        <w:rPr>
          <w:rFonts w:ascii="Verdana" w:hAnsi="Verdana" w:cs="Roboto-Regular"/>
        </w:rPr>
        <w:t>The district hosts one of the most visited ski resorts in Bulgaria, Pamporovo. In 2018, more than 720 thousand accommodations were provided (NSI: 2018).</w:t>
      </w:r>
    </w:p>
    <w:p w:rsidR="00386F23" w:rsidRDefault="00386F23" w:rsidP="00FB714E">
      <w:pPr>
        <w:autoSpaceDE w:val="0"/>
        <w:autoSpaceDN w:val="0"/>
        <w:adjustRightInd w:val="0"/>
        <w:jc w:val="both"/>
        <w:rPr>
          <w:rFonts w:ascii="Verdana" w:hAnsi="Verdana" w:cs="Roboto-Regular"/>
        </w:rPr>
      </w:pPr>
      <w:r w:rsidRPr="00386F23">
        <w:rPr>
          <w:rFonts w:ascii="Verdana" w:hAnsi="Verdana" w:cs="Roboto-Regular"/>
        </w:rPr>
        <w:t xml:space="preserve">There are no major roads or increased transit traffic on the territory of the district, and the main II-86 Plovdiv </w:t>
      </w:r>
      <w:r>
        <w:rPr>
          <w:rFonts w:ascii="Verdana" w:hAnsi="Verdana" w:cs="Roboto-Regular"/>
        </w:rPr>
        <w:t>–</w:t>
      </w:r>
      <w:r w:rsidRPr="00386F23">
        <w:rPr>
          <w:rFonts w:ascii="Verdana" w:hAnsi="Verdana" w:cs="Roboto-Regular"/>
        </w:rPr>
        <w:t xml:space="preserve"> Smolyan </w:t>
      </w:r>
      <w:r w:rsidR="001D5A4A" w:rsidRPr="00386F23">
        <w:rPr>
          <w:rFonts w:ascii="Verdana" w:hAnsi="Verdana" w:cs="Roboto-Regular"/>
        </w:rPr>
        <w:t xml:space="preserve">road </w:t>
      </w:r>
      <w:r w:rsidRPr="00386F23">
        <w:rPr>
          <w:rFonts w:ascii="Verdana" w:hAnsi="Verdana" w:cs="Roboto-Regular"/>
        </w:rPr>
        <w:t>is second-class.</w:t>
      </w:r>
      <w:r w:rsidR="001D5A4A">
        <w:rPr>
          <w:rFonts w:ascii="Verdana" w:hAnsi="Verdana" w:cs="Roboto-Regular"/>
        </w:rPr>
        <w:t xml:space="preserve"> </w:t>
      </w:r>
    </w:p>
    <w:p w:rsidR="00386F23" w:rsidRDefault="00386F23" w:rsidP="00FB714E">
      <w:pPr>
        <w:autoSpaceDE w:val="0"/>
        <w:autoSpaceDN w:val="0"/>
        <w:adjustRightInd w:val="0"/>
        <w:jc w:val="both"/>
        <w:rPr>
          <w:rFonts w:ascii="Verdana" w:hAnsi="Verdana" w:cs="Roboto-Regular"/>
        </w:rPr>
      </w:pPr>
      <w:r w:rsidRPr="00386F23">
        <w:rPr>
          <w:rFonts w:ascii="Verdana" w:hAnsi="Verdana" w:cs="Roboto-Regular"/>
        </w:rPr>
        <w:t xml:space="preserve">Smolyan is the only district city without </w:t>
      </w:r>
      <w:r>
        <w:rPr>
          <w:rFonts w:ascii="Verdana" w:hAnsi="Verdana" w:cs="Roboto-Regular"/>
        </w:rPr>
        <w:t xml:space="preserve">any </w:t>
      </w:r>
      <w:r w:rsidRPr="00386F23">
        <w:rPr>
          <w:rFonts w:ascii="Verdana" w:hAnsi="Verdana" w:cs="Roboto-Regular"/>
        </w:rPr>
        <w:t>rail connection to the rest of th</w:t>
      </w:r>
      <w:r>
        <w:rPr>
          <w:rFonts w:ascii="Verdana" w:hAnsi="Verdana" w:cs="Roboto-Regular"/>
        </w:rPr>
        <w:t xml:space="preserve">e country’s railway network. </w:t>
      </w:r>
      <w:r w:rsidRPr="00386F23">
        <w:rPr>
          <w:rFonts w:ascii="Verdana" w:hAnsi="Verdana" w:cs="Roboto-Regular"/>
        </w:rPr>
        <w:t xml:space="preserve">The district hosts the Zlatograd </w:t>
      </w:r>
      <w:r>
        <w:rPr>
          <w:rFonts w:ascii="Verdana" w:hAnsi="Verdana" w:cs="Roboto-Regular"/>
        </w:rPr>
        <w:t xml:space="preserve">– </w:t>
      </w:r>
      <w:r w:rsidR="001D5A4A">
        <w:rPr>
          <w:rFonts w:ascii="Verdana" w:hAnsi="Verdana" w:cs="Roboto-Regular"/>
        </w:rPr>
        <w:t>Termes border crossing point</w:t>
      </w:r>
      <w:r w:rsidRPr="00386F23">
        <w:rPr>
          <w:rFonts w:ascii="Verdana" w:hAnsi="Verdana" w:cs="Roboto-Regular"/>
        </w:rPr>
        <w:t xml:space="preserve"> used only by passenger cars.</w:t>
      </w:r>
    </w:p>
    <w:p w:rsidR="00386F23" w:rsidRDefault="00386F23" w:rsidP="00FB714E">
      <w:pPr>
        <w:autoSpaceDE w:val="0"/>
        <w:autoSpaceDN w:val="0"/>
        <w:adjustRightInd w:val="0"/>
        <w:jc w:val="both"/>
        <w:rPr>
          <w:rFonts w:ascii="Verdana" w:hAnsi="Verdana" w:cs="Roboto-Regular"/>
        </w:rPr>
      </w:pPr>
      <w:r w:rsidRPr="00386F23">
        <w:rPr>
          <w:rFonts w:ascii="Verdana" w:hAnsi="Verdana" w:cs="Roboto-Regular"/>
        </w:rPr>
        <w:t>With an average of 6 fatalities and 24 serious injuries per year over the period, Smolyan district ranks first in traffic safety in the country.</w:t>
      </w:r>
    </w:p>
    <w:p w:rsidR="00386F23" w:rsidRDefault="00386F23" w:rsidP="00FB714E">
      <w:pPr>
        <w:autoSpaceDE w:val="0"/>
        <w:autoSpaceDN w:val="0"/>
        <w:adjustRightInd w:val="0"/>
        <w:jc w:val="both"/>
        <w:rPr>
          <w:rFonts w:ascii="Verdana" w:hAnsi="Verdana" w:cs="Roboto-Regular"/>
        </w:rPr>
      </w:pPr>
      <w:r w:rsidRPr="00386F23">
        <w:rPr>
          <w:rFonts w:ascii="Verdana" w:hAnsi="Verdana" w:cs="Roboto-Regular"/>
        </w:rPr>
        <w:lastRenderedPageBreak/>
        <w:t>The main subjective reasons for the relatively low levels of road trauma are the efforts made at district and municipal level</w:t>
      </w:r>
      <w:r w:rsidR="0040276B">
        <w:rPr>
          <w:rFonts w:ascii="Verdana" w:hAnsi="Verdana" w:cs="Roboto-Regular"/>
        </w:rPr>
        <w:t>s,</w:t>
      </w:r>
      <w:r w:rsidRPr="00386F23">
        <w:rPr>
          <w:rFonts w:ascii="Verdana" w:hAnsi="Verdana" w:cs="Roboto-Regular"/>
        </w:rPr>
        <w:t xml:space="preserve"> and the measures implemented to improve urban environment and road infrastructure.</w:t>
      </w:r>
    </w:p>
    <w:p w:rsidR="00436A65" w:rsidRDefault="00436A65" w:rsidP="00FB714E">
      <w:pPr>
        <w:autoSpaceDE w:val="0"/>
        <w:autoSpaceDN w:val="0"/>
        <w:adjustRightInd w:val="0"/>
        <w:jc w:val="both"/>
        <w:rPr>
          <w:rFonts w:ascii="Verdana" w:hAnsi="Verdana" w:cs="Roboto-Regular"/>
        </w:rPr>
      </w:pPr>
    </w:p>
    <w:p w:rsidR="00436A65" w:rsidRPr="0040276B" w:rsidRDefault="00436A65" w:rsidP="00FB714E">
      <w:pPr>
        <w:autoSpaceDE w:val="0"/>
        <w:autoSpaceDN w:val="0"/>
        <w:adjustRightInd w:val="0"/>
        <w:jc w:val="both"/>
        <w:rPr>
          <w:rFonts w:ascii="Verdana" w:hAnsi="Verdana" w:cs="Roboto-Regular"/>
          <w:color w:val="767171" w:themeColor="background2" w:themeShade="80"/>
        </w:rPr>
      </w:pPr>
      <w:r w:rsidRPr="0040276B">
        <w:rPr>
          <w:rFonts w:ascii="Verdana" w:hAnsi="Verdana" w:cs="Roboto-Regular"/>
          <w:color w:val="767171" w:themeColor="background2" w:themeShade="80"/>
        </w:rPr>
        <w:t>Chart 18 Trend of fatalities in the district of Smolyan</w:t>
      </w:r>
    </w:p>
    <w:p w:rsidR="00436A65" w:rsidRPr="0040276B" w:rsidRDefault="00436A65" w:rsidP="00FB714E">
      <w:pPr>
        <w:autoSpaceDE w:val="0"/>
        <w:autoSpaceDN w:val="0"/>
        <w:adjustRightInd w:val="0"/>
        <w:jc w:val="both"/>
        <w:rPr>
          <w:rFonts w:ascii="Verdana" w:hAnsi="Verdana" w:cs="Roboto-Regular"/>
          <w:color w:val="767171" w:themeColor="background2" w:themeShade="80"/>
        </w:rPr>
      </w:pPr>
    </w:p>
    <w:p w:rsidR="00CB0206" w:rsidRPr="0040276B" w:rsidRDefault="00CB0206" w:rsidP="00FB714E">
      <w:pPr>
        <w:autoSpaceDE w:val="0"/>
        <w:autoSpaceDN w:val="0"/>
        <w:adjustRightInd w:val="0"/>
        <w:jc w:val="both"/>
        <w:rPr>
          <w:rFonts w:ascii="Verdana" w:hAnsi="Verdana" w:cs="Roboto-Regular"/>
          <w:color w:val="767171" w:themeColor="background2" w:themeShade="80"/>
        </w:rPr>
      </w:pPr>
    </w:p>
    <w:p w:rsidR="00436A65" w:rsidRPr="0040276B" w:rsidRDefault="00436A65" w:rsidP="00FB714E">
      <w:pPr>
        <w:autoSpaceDE w:val="0"/>
        <w:autoSpaceDN w:val="0"/>
        <w:adjustRightInd w:val="0"/>
        <w:jc w:val="both"/>
        <w:rPr>
          <w:rFonts w:ascii="Verdana" w:hAnsi="Verdana" w:cs="Roboto-Regular"/>
          <w:color w:val="767171" w:themeColor="background2" w:themeShade="80"/>
        </w:rPr>
      </w:pPr>
      <w:r w:rsidRPr="0040276B">
        <w:rPr>
          <w:rFonts w:ascii="Verdana" w:hAnsi="Verdana" w:cs="Roboto-Regular"/>
          <w:color w:val="767171" w:themeColor="background2" w:themeShade="80"/>
        </w:rPr>
        <w:t>Chart 19 Trend of serious injuries in the district of Smolyan</w:t>
      </w:r>
    </w:p>
    <w:p w:rsidR="00436A65" w:rsidRDefault="00436A65" w:rsidP="00FB714E">
      <w:pPr>
        <w:autoSpaceDE w:val="0"/>
        <w:autoSpaceDN w:val="0"/>
        <w:adjustRightInd w:val="0"/>
        <w:jc w:val="both"/>
        <w:rPr>
          <w:rFonts w:ascii="Verdana" w:hAnsi="Verdana" w:cs="Roboto-Regular"/>
          <w:color w:val="A6A6A6" w:themeColor="background1" w:themeShade="A6"/>
        </w:rPr>
      </w:pPr>
    </w:p>
    <w:p w:rsidR="00436A65" w:rsidRPr="0040276B" w:rsidRDefault="00436A65" w:rsidP="00FB714E">
      <w:pPr>
        <w:autoSpaceDE w:val="0"/>
        <w:autoSpaceDN w:val="0"/>
        <w:adjustRightInd w:val="0"/>
        <w:jc w:val="both"/>
        <w:rPr>
          <w:rFonts w:ascii="Verdana" w:hAnsi="Verdana" w:cs="Roboto-Regular"/>
          <w:color w:val="44546A" w:themeColor="text2"/>
          <w:sz w:val="32"/>
          <w:szCs w:val="32"/>
        </w:rPr>
      </w:pPr>
      <w:r w:rsidRPr="0040276B">
        <w:rPr>
          <w:rFonts w:ascii="Verdana" w:hAnsi="Verdana" w:cs="Roboto-Regular"/>
          <w:color w:val="44546A" w:themeColor="text2"/>
          <w:sz w:val="32"/>
          <w:szCs w:val="32"/>
        </w:rPr>
        <w:t>Gabrovo</w:t>
      </w:r>
    </w:p>
    <w:p w:rsidR="00436A65" w:rsidRDefault="00436A65" w:rsidP="00FB714E">
      <w:pPr>
        <w:autoSpaceDE w:val="0"/>
        <w:autoSpaceDN w:val="0"/>
        <w:adjustRightInd w:val="0"/>
        <w:jc w:val="both"/>
        <w:rPr>
          <w:rFonts w:ascii="Verdana" w:hAnsi="Verdana" w:cs="Roboto-Regular"/>
        </w:rPr>
      </w:pPr>
      <w:r w:rsidRPr="00436A65">
        <w:rPr>
          <w:rFonts w:ascii="Verdana" w:hAnsi="Verdana" w:cs="Roboto-Regular"/>
        </w:rPr>
        <w:t>With 54 inhabitants per square kilometer, Gabrovo district is significantly more populated than Smolyan district. The total population is 108,404 (NSI: 2018). There are republican and municipal roads with a total length of 1,425 km (MRDPW: 2019). In Gabrovo district, there are 62,951 vehicles registered (MoI: 2019).</w:t>
      </w:r>
    </w:p>
    <w:p w:rsidR="00436A65" w:rsidRDefault="00436A65" w:rsidP="00436A65">
      <w:pPr>
        <w:autoSpaceDE w:val="0"/>
        <w:autoSpaceDN w:val="0"/>
        <w:adjustRightInd w:val="0"/>
        <w:jc w:val="both"/>
        <w:rPr>
          <w:rFonts w:ascii="Verdana" w:hAnsi="Verdana" w:cs="Roboto-Regular"/>
        </w:rPr>
      </w:pPr>
      <w:r w:rsidRPr="00436A65">
        <w:rPr>
          <w:rFonts w:ascii="Verdana" w:hAnsi="Verdana" w:cs="Roboto-Regular"/>
        </w:rPr>
        <w:t>The district is one of the destinations for mountain, cultural</w:t>
      </w:r>
      <w:r>
        <w:rPr>
          <w:rFonts w:ascii="Verdana" w:hAnsi="Verdana" w:cs="Roboto-Regular"/>
        </w:rPr>
        <w:t>,</w:t>
      </w:r>
      <w:r w:rsidRPr="00436A65">
        <w:rPr>
          <w:rFonts w:ascii="Verdana" w:hAnsi="Verdana" w:cs="Roboto-Regular"/>
        </w:rPr>
        <w:t xml:space="preserve"> and eco-tourism</w:t>
      </w:r>
      <w:r>
        <w:rPr>
          <w:rFonts w:ascii="Verdana" w:hAnsi="Verdana" w:cs="Roboto-Regular"/>
        </w:rPr>
        <w:t xml:space="preserve"> </w:t>
      </w:r>
      <w:r w:rsidRPr="00436A65">
        <w:rPr>
          <w:rFonts w:ascii="Verdana" w:hAnsi="Verdana" w:cs="Roboto-Regular"/>
        </w:rPr>
        <w:t>in the country.</w:t>
      </w:r>
      <w:r>
        <w:rPr>
          <w:rFonts w:ascii="Verdana" w:hAnsi="Verdana" w:cs="Roboto-Regular"/>
        </w:rPr>
        <w:t xml:space="preserve"> </w:t>
      </w:r>
      <w:r w:rsidRPr="00436A65">
        <w:rPr>
          <w:rFonts w:ascii="Verdana" w:hAnsi="Verdana" w:cs="Roboto-Regular"/>
        </w:rPr>
        <w:t>There are 73 categorized hotel complexes in the area that attract both Bulgarian and international tourists. More than 225 thousand accommodations were provided in 2018 (NSI: 2018).</w:t>
      </w:r>
    </w:p>
    <w:p w:rsidR="00436A65" w:rsidRDefault="00C40987" w:rsidP="00C40987">
      <w:pPr>
        <w:autoSpaceDE w:val="0"/>
        <w:autoSpaceDN w:val="0"/>
        <w:adjustRightInd w:val="0"/>
        <w:jc w:val="both"/>
        <w:rPr>
          <w:rFonts w:ascii="Verdana" w:hAnsi="Verdana" w:cs="Roboto-Regular"/>
        </w:rPr>
      </w:pPr>
      <w:r w:rsidRPr="00C40987">
        <w:rPr>
          <w:rFonts w:ascii="Verdana" w:hAnsi="Verdana" w:cs="Roboto-Regular"/>
        </w:rPr>
        <w:t>With an average of 9 fatalities and 21 serious injuries per year over the period,</w:t>
      </w:r>
      <w:r>
        <w:rPr>
          <w:rFonts w:ascii="Verdana" w:hAnsi="Verdana" w:cs="Roboto-Regular"/>
        </w:rPr>
        <w:t xml:space="preserve"> </w:t>
      </w:r>
      <w:r w:rsidRPr="00C40987">
        <w:rPr>
          <w:rFonts w:ascii="Verdana" w:hAnsi="Verdana" w:cs="Roboto-Regular"/>
        </w:rPr>
        <w:t>Gabrovo ranks second in traffic safety in the country.</w:t>
      </w:r>
    </w:p>
    <w:p w:rsidR="00C40987" w:rsidRDefault="00C40987" w:rsidP="00C40987">
      <w:pPr>
        <w:autoSpaceDE w:val="0"/>
        <w:autoSpaceDN w:val="0"/>
        <w:adjustRightInd w:val="0"/>
        <w:jc w:val="both"/>
        <w:rPr>
          <w:rFonts w:ascii="Verdana" w:hAnsi="Verdana" w:cs="Roboto-Regular"/>
        </w:rPr>
      </w:pPr>
      <w:r w:rsidRPr="00C40987">
        <w:rPr>
          <w:rFonts w:ascii="Verdana" w:hAnsi="Verdana" w:cs="Roboto-Regular"/>
        </w:rPr>
        <w:t>Various factors contribute to the low levels of road trauma in the district.</w:t>
      </w:r>
    </w:p>
    <w:p w:rsidR="00C40987" w:rsidRDefault="00C40987" w:rsidP="00C40987">
      <w:pPr>
        <w:autoSpaceDE w:val="0"/>
        <w:autoSpaceDN w:val="0"/>
        <w:adjustRightInd w:val="0"/>
        <w:jc w:val="both"/>
        <w:rPr>
          <w:rFonts w:ascii="Verdana" w:hAnsi="Verdana" w:cs="Roboto-Regular"/>
        </w:rPr>
      </w:pPr>
      <w:r w:rsidRPr="00C40987">
        <w:rPr>
          <w:rFonts w:ascii="Verdana" w:hAnsi="Verdana" w:cs="Roboto-Regular"/>
        </w:rPr>
        <w:lastRenderedPageBreak/>
        <w:t>After the district of Sofia (capital), the district of Gabrovo is the smallest in the territory of the country.</w:t>
      </w:r>
      <w:r>
        <w:rPr>
          <w:rFonts w:ascii="Verdana" w:hAnsi="Verdana" w:cs="Roboto-Regular"/>
        </w:rPr>
        <w:t xml:space="preserve"> </w:t>
      </w:r>
      <w:r w:rsidRPr="00C40987">
        <w:rPr>
          <w:rFonts w:ascii="Verdana" w:hAnsi="Verdana" w:cs="Roboto-Regular"/>
        </w:rPr>
        <w:t xml:space="preserve">It covers only </w:t>
      </w:r>
      <w:r>
        <w:rPr>
          <w:rFonts w:ascii="Verdana" w:hAnsi="Verdana" w:cs="Roboto-Regular"/>
        </w:rPr>
        <w:t>four</w:t>
      </w:r>
      <w:r w:rsidRPr="00C40987">
        <w:rPr>
          <w:rFonts w:ascii="Verdana" w:hAnsi="Verdana" w:cs="Roboto-Regular"/>
        </w:rPr>
        <w:t xml:space="preserve"> municipalities (Gabrovo, Dryanovo, Sevlievo</w:t>
      </w:r>
      <w:r w:rsidR="0040276B">
        <w:rPr>
          <w:rFonts w:ascii="Verdana" w:hAnsi="Verdana" w:cs="Roboto-Regular"/>
        </w:rPr>
        <w:t>,</w:t>
      </w:r>
      <w:r w:rsidRPr="00C40987">
        <w:rPr>
          <w:rFonts w:ascii="Verdana" w:hAnsi="Verdana" w:cs="Roboto-Regular"/>
        </w:rPr>
        <w:t xml:space="preserve"> and Tryavna).</w:t>
      </w:r>
      <w:r>
        <w:rPr>
          <w:rFonts w:ascii="Verdana" w:hAnsi="Verdana" w:cs="Roboto-Regular"/>
        </w:rPr>
        <w:t xml:space="preserve"> </w:t>
      </w:r>
      <w:r w:rsidR="0040276B">
        <w:rPr>
          <w:rFonts w:ascii="Verdana" w:hAnsi="Verdana" w:cs="Roboto-Regular"/>
        </w:rPr>
        <w:t>While</w:t>
      </w:r>
      <w:r w:rsidRPr="00C40987">
        <w:rPr>
          <w:rFonts w:ascii="Verdana" w:hAnsi="Verdana" w:cs="Roboto-Regular"/>
        </w:rPr>
        <w:t xml:space="preserve"> it </w:t>
      </w:r>
      <w:r>
        <w:rPr>
          <w:rFonts w:ascii="Verdana" w:hAnsi="Verdana" w:cs="Roboto-Regular"/>
        </w:rPr>
        <w:t>includes</w:t>
      </w:r>
      <w:r w:rsidRPr="00C40987">
        <w:rPr>
          <w:rFonts w:ascii="Verdana" w:hAnsi="Verdana" w:cs="Roboto-Regular"/>
        </w:rPr>
        <w:t xml:space="preserve"> one of the busiest road arteries</w:t>
      </w:r>
      <w:r>
        <w:rPr>
          <w:rFonts w:ascii="Verdana" w:hAnsi="Verdana" w:cs="Roboto-Regular"/>
        </w:rPr>
        <w:t>,</w:t>
      </w:r>
      <w:r w:rsidRPr="00C40987">
        <w:rPr>
          <w:rFonts w:ascii="Verdana" w:hAnsi="Verdana" w:cs="Roboto-Regular"/>
        </w:rPr>
        <w:t xml:space="preserve"> I-4 Koritna</w:t>
      </w:r>
      <w:r>
        <w:rPr>
          <w:rFonts w:ascii="Verdana" w:hAnsi="Verdana" w:cs="Roboto-Regular"/>
        </w:rPr>
        <w:t xml:space="preserve"> – </w:t>
      </w:r>
      <w:r w:rsidRPr="00C40987">
        <w:rPr>
          <w:rFonts w:ascii="Verdana" w:hAnsi="Verdana" w:cs="Roboto-Regular"/>
        </w:rPr>
        <w:t>Shumen</w:t>
      </w:r>
      <w:r w:rsidR="0040276B" w:rsidRPr="0040276B">
        <w:rPr>
          <w:rFonts w:ascii="Verdana" w:hAnsi="Verdana" w:cs="Roboto-Regular"/>
        </w:rPr>
        <w:t xml:space="preserve"> </w:t>
      </w:r>
      <w:r w:rsidR="0040276B" w:rsidRPr="00C40987">
        <w:rPr>
          <w:rFonts w:ascii="Verdana" w:hAnsi="Verdana" w:cs="Roboto-Regular"/>
        </w:rPr>
        <w:t>primary road</w:t>
      </w:r>
      <w:r w:rsidRPr="00C40987">
        <w:rPr>
          <w:rFonts w:ascii="Verdana" w:hAnsi="Verdana" w:cs="Roboto-Regular"/>
        </w:rPr>
        <w:t xml:space="preserve">, part of the Sofia </w:t>
      </w:r>
      <w:r>
        <w:rPr>
          <w:rFonts w:ascii="Verdana" w:hAnsi="Verdana" w:cs="Roboto-Regular"/>
        </w:rPr>
        <w:t>–</w:t>
      </w:r>
      <w:r w:rsidRPr="00C40987">
        <w:rPr>
          <w:rFonts w:ascii="Verdana" w:hAnsi="Verdana" w:cs="Roboto-Regular"/>
        </w:rPr>
        <w:t xml:space="preserve"> Varna route, it is located largely away from urbanized territories and transit traffic is not intertwined with urban traffic.</w:t>
      </w:r>
      <w:r w:rsidR="0040276B">
        <w:rPr>
          <w:rFonts w:ascii="Verdana" w:hAnsi="Verdana" w:cs="Roboto-Regular"/>
        </w:rPr>
        <w:t xml:space="preserve"> </w:t>
      </w:r>
    </w:p>
    <w:p w:rsidR="00C40987" w:rsidRDefault="009C3E65" w:rsidP="00C40987">
      <w:pPr>
        <w:autoSpaceDE w:val="0"/>
        <w:autoSpaceDN w:val="0"/>
        <w:adjustRightInd w:val="0"/>
        <w:jc w:val="both"/>
        <w:rPr>
          <w:rFonts w:ascii="Verdana" w:hAnsi="Verdana" w:cs="Roboto-Regular"/>
        </w:rPr>
      </w:pPr>
      <w:r>
        <w:rPr>
          <w:rFonts w:ascii="Verdana" w:hAnsi="Verdana" w:cs="Roboto-Regular"/>
        </w:rPr>
        <w:t>There is a trend of having a</w:t>
      </w:r>
      <w:r w:rsidR="00C40987" w:rsidRPr="00C40987">
        <w:rPr>
          <w:rFonts w:ascii="Verdana" w:hAnsi="Verdana" w:cs="Roboto-Regular"/>
        </w:rPr>
        <w:t xml:space="preserve"> growing proportion of the North-South transit traffic, which until recently used the I-5 Ruse</w:t>
      </w:r>
      <w:r>
        <w:rPr>
          <w:rFonts w:ascii="Verdana" w:hAnsi="Verdana" w:cs="Roboto-Regular"/>
        </w:rPr>
        <w:t xml:space="preserve"> – </w:t>
      </w:r>
      <w:r w:rsidR="00C40987" w:rsidRPr="00C40987">
        <w:rPr>
          <w:rFonts w:ascii="Verdana" w:hAnsi="Verdana" w:cs="Roboto-Regular"/>
        </w:rPr>
        <w:t xml:space="preserve">Macaza route, pass through the alternative route provided by II-55 Veliko Tarnovo </w:t>
      </w:r>
      <w:r>
        <w:rPr>
          <w:rFonts w:ascii="Verdana" w:hAnsi="Verdana" w:cs="Roboto-Regular"/>
        </w:rPr>
        <w:t>–</w:t>
      </w:r>
      <w:r w:rsidR="00C40987" w:rsidRPr="00C40987">
        <w:rPr>
          <w:rFonts w:ascii="Verdana" w:hAnsi="Verdana" w:cs="Roboto-Regular"/>
        </w:rPr>
        <w:t xml:space="preserve"> Svilengrad</w:t>
      </w:r>
      <w:r w:rsidR="0040276B" w:rsidRPr="0040276B">
        <w:rPr>
          <w:rFonts w:ascii="Verdana" w:hAnsi="Verdana" w:cs="Roboto-Regular"/>
        </w:rPr>
        <w:t xml:space="preserve"> </w:t>
      </w:r>
      <w:r w:rsidR="0040276B" w:rsidRPr="00C40987">
        <w:rPr>
          <w:rFonts w:ascii="Verdana" w:hAnsi="Verdana" w:cs="Roboto-Regular"/>
        </w:rPr>
        <w:t>road</w:t>
      </w:r>
      <w:r w:rsidR="00C40987" w:rsidRPr="00C40987">
        <w:rPr>
          <w:rFonts w:ascii="Verdana" w:hAnsi="Verdana" w:cs="Roboto-Regular"/>
        </w:rPr>
        <w:t xml:space="preserve"> located on the territory of neighboring districts.</w:t>
      </w:r>
    </w:p>
    <w:p w:rsidR="009C3E65" w:rsidRDefault="009C3E65" w:rsidP="009C3E65">
      <w:pPr>
        <w:autoSpaceDE w:val="0"/>
        <w:autoSpaceDN w:val="0"/>
        <w:adjustRightInd w:val="0"/>
        <w:jc w:val="both"/>
        <w:rPr>
          <w:rFonts w:ascii="Verdana" w:hAnsi="Verdana" w:cs="Roboto-Regular"/>
        </w:rPr>
      </w:pPr>
      <w:r w:rsidRPr="009C3E65">
        <w:rPr>
          <w:rFonts w:ascii="Verdana" w:hAnsi="Verdana" w:cs="Roboto-Regular"/>
        </w:rPr>
        <w:t xml:space="preserve">A significant part of the road infrastructure in the district over the period was rehabilitated and the municipal authorities </w:t>
      </w:r>
      <w:r>
        <w:rPr>
          <w:rFonts w:ascii="Verdana" w:hAnsi="Verdana" w:cs="Roboto-Regular"/>
        </w:rPr>
        <w:t>of</w:t>
      </w:r>
      <w:r w:rsidRPr="009C3E65">
        <w:rPr>
          <w:rFonts w:ascii="Verdana" w:hAnsi="Verdana" w:cs="Roboto-Regular"/>
        </w:rPr>
        <w:t xml:space="preserve"> Gabrovo and Sevlievo, the two most densely populated municipalities in the district, have been making considerable efforts to improve urban environment.</w:t>
      </w:r>
    </w:p>
    <w:p w:rsidR="00CB0206" w:rsidRDefault="00CB0206" w:rsidP="009C3E65">
      <w:pPr>
        <w:autoSpaceDE w:val="0"/>
        <w:autoSpaceDN w:val="0"/>
        <w:adjustRightInd w:val="0"/>
        <w:jc w:val="both"/>
        <w:rPr>
          <w:rFonts w:ascii="Verdana" w:hAnsi="Verdana" w:cs="Roboto-Regular"/>
        </w:rPr>
      </w:pPr>
    </w:p>
    <w:p w:rsidR="00CB0206" w:rsidRPr="00191878" w:rsidRDefault="00CB0206" w:rsidP="009C3E65">
      <w:pPr>
        <w:autoSpaceDE w:val="0"/>
        <w:autoSpaceDN w:val="0"/>
        <w:adjustRightInd w:val="0"/>
        <w:jc w:val="both"/>
        <w:rPr>
          <w:rFonts w:ascii="Verdana" w:hAnsi="Verdana" w:cs="Roboto-Regular"/>
          <w:color w:val="767171" w:themeColor="background2" w:themeShade="80"/>
        </w:rPr>
      </w:pPr>
      <w:r w:rsidRPr="00191878">
        <w:rPr>
          <w:rFonts w:ascii="Verdana" w:hAnsi="Verdana" w:cs="Roboto-Regular"/>
          <w:color w:val="767171" w:themeColor="background2" w:themeShade="80"/>
        </w:rPr>
        <w:t xml:space="preserve">Chart 20 Trend of fatalities in the district of Gabrovo </w:t>
      </w:r>
    </w:p>
    <w:p w:rsidR="00CB0206" w:rsidRPr="00191878" w:rsidRDefault="00CB0206" w:rsidP="009C3E65">
      <w:pPr>
        <w:autoSpaceDE w:val="0"/>
        <w:autoSpaceDN w:val="0"/>
        <w:adjustRightInd w:val="0"/>
        <w:jc w:val="both"/>
        <w:rPr>
          <w:rFonts w:ascii="Verdana" w:hAnsi="Verdana" w:cs="Roboto-Regular"/>
          <w:color w:val="767171" w:themeColor="background2" w:themeShade="80"/>
        </w:rPr>
      </w:pPr>
    </w:p>
    <w:p w:rsidR="00B62EFF" w:rsidRPr="00191878" w:rsidRDefault="00B62EFF" w:rsidP="009C3E65">
      <w:pPr>
        <w:autoSpaceDE w:val="0"/>
        <w:autoSpaceDN w:val="0"/>
        <w:adjustRightInd w:val="0"/>
        <w:jc w:val="both"/>
        <w:rPr>
          <w:rFonts w:ascii="Verdana" w:hAnsi="Verdana" w:cs="Roboto-Regular"/>
          <w:color w:val="767171" w:themeColor="background2" w:themeShade="80"/>
        </w:rPr>
      </w:pPr>
    </w:p>
    <w:p w:rsidR="00CB0206" w:rsidRPr="00191878" w:rsidRDefault="00CB0206" w:rsidP="009C3E65">
      <w:pPr>
        <w:autoSpaceDE w:val="0"/>
        <w:autoSpaceDN w:val="0"/>
        <w:adjustRightInd w:val="0"/>
        <w:jc w:val="both"/>
        <w:rPr>
          <w:rFonts w:ascii="Verdana" w:hAnsi="Verdana" w:cs="Roboto-Regular"/>
          <w:color w:val="767171" w:themeColor="background2" w:themeShade="80"/>
        </w:rPr>
      </w:pPr>
      <w:r w:rsidRPr="00191878">
        <w:rPr>
          <w:rFonts w:ascii="Verdana" w:hAnsi="Verdana" w:cs="Roboto-Regular"/>
          <w:color w:val="767171" w:themeColor="background2" w:themeShade="80"/>
        </w:rPr>
        <w:t>Chart 21 Trend of serious injuries in the district of Gabrovo</w:t>
      </w:r>
    </w:p>
    <w:p w:rsidR="00B62EFF" w:rsidRDefault="00B62EFF" w:rsidP="009C3E65">
      <w:pPr>
        <w:autoSpaceDE w:val="0"/>
        <w:autoSpaceDN w:val="0"/>
        <w:adjustRightInd w:val="0"/>
        <w:jc w:val="both"/>
        <w:rPr>
          <w:rFonts w:ascii="Verdana" w:hAnsi="Verdana" w:cs="Roboto-Regular"/>
          <w:color w:val="A6A6A6" w:themeColor="background1" w:themeShade="A6"/>
        </w:rPr>
      </w:pPr>
    </w:p>
    <w:p w:rsidR="00B62EFF" w:rsidRPr="00191878" w:rsidRDefault="00B62EFF" w:rsidP="009C3E65">
      <w:pPr>
        <w:autoSpaceDE w:val="0"/>
        <w:autoSpaceDN w:val="0"/>
        <w:adjustRightInd w:val="0"/>
        <w:jc w:val="both"/>
        <w:rPr>
          <w:rFonts w:ascii="Verdana" w:hAnsi="Verdana" w:cs="Roboto-Regular"/>
          <w:color w:val="44546A" w:themeColor="text2"/>
          <w:sz w:val="32"/>
          <w:szCs w:val="32"/>
        </w:rPr>
      </w:pPr>
      <w:r w:rsidRPr="00191878">
        <w:rPr>
          <w:rFonts w:ascii="Verdana" w:hAnsi="Verdana" w:cs="Roboto-Regular"/>
          <w:color w:val="44546A" w:themeColor="text2"/>
          <w:sz w:val="32"/>
          <w:szCs w:val="32"/>
        </w:rPr>
        <w:t xml:space="preserve">Kardzhali </w:t>
      </w:r>
    </w:p>
    <w:p w:rsidR="00B62EFF" w:rsidRDefault="00B62EFF" w:rsidP="009C3E65">
      <w:pPr>
        <w:autoSpaceDE w:val="0"/>
        <w:autoSpaceDN w:val="0"/>
        <w:adjustRightInd w:val="0"/>
        <w:jc w:val="both"/>
        <w:rPr>
          <w:rFonts w:ascii="Verdana" w:hAnsi="Verdana" w:cs="Roboto-Regular"/>
        </w:rPr>
      </w:pPr>
      <w:r w:rsidRPr="00B62EFF">
        <w:rPr>
          <w:rFonts w:ascii="Verdana" w:hAnsi="Verdana" w:cs="Roboto-Regular"/>
        </w:rPr>
        <w:t>With a population of 152,873 (NSI: 2018)</w:t>
      </w:r>
      <w:r>
        <w:rPr>
          <w:rFonts w:ascii="Verdana" w:hAnsi="Verdana" w:cs="Roboto-Regular"/>
        </w:rPr>
        <w:t>, the district</w:t>
      </w:r>
      <w:r w:rsidRPr="00B62EFF">
        <w:rPr>
          <w:rFonts w:ascii="Verdana" w:hAnsi="Verdana" w:cs="Roboto-Regular"/>
        </w:rPr>
        <w:t xml:space="preserve"> ranks 17th in the country. </w:t>
      </w:r>
      <w:r>
        <w:rPr>
          <w:rFonts w:ascii="Verdana" w:hAnsi="Verdana" w:cs="Roboto-Regular"/>
        </w:rPr>
        <w:t>It</w:t>
      </w:r>
      <w:r w:rsidRPr="00B62EFF">
        <w:rPr>
          <w:rFonts w:ascii="Verdana" w:hAnsi="Verdana" w:cs="Roboto-Regular"/>
        </w:rPr>
        <w:t xml:space="preserve"> has an area of 3</w:t>
      </w:r>
      <w:r>
        <w:rPr>
          <w:rFonts w:ascii="Verdana" w:hAnsi="Verdana" w:cs="Roboto-Regular"/>
        </w:rPr>
        <w:t>,</w:t>
      </w:r>
      <w:r w:rsidRPr="00B62EFF">
        <w:rPr>
          <w:rFonts w:ascii="Verdana" w:hAnsi="Verdana" w:cs="Roboto-Regular"/>
        </w:rPr>
        <w:t>209 km² (</w:t>
      </w:r>
      <w:r w:rsidRPr="00E90FB7">
        <w:rPr>
          <w:rFonts w:ascii="Verdana" w:hAnsi="Verdana" w:cs="Roboto-Regular"/>
        </w:rPr>
        <w:t>GCCA</w:t>
      </w:r>
      <w:r w:rsidRPr="00B62EFF">
        <w:rPr>
          <w:rFonts w:ascii="Verdana" w:hAnsi="Verdana" w:cs="Roboto-Regular"/>
        </w:rPr>
        <w:t>: 2019).</w:t>
      </w:r>
      <w:r>
        <w:rPr>
          <w:rFonts w:ascii="Verdana" w:hAnsi="Verdana" w:cs="Roboto-Regular"/>
        </w:rPr>
        <w:t xml:space="preserve"> </w:t>
      </w:r>
      <w:r w:rsidRPr="00B62EFF">
        <w:rPr>
          <w:rFonts w:ascii="Verdana" w:hAnsi="Verdana" w:cs="Roboto-Regular"/>
        </w:rPr>
        <w:t xml:space="preserve">National and municipal roads </w:t>
      </w:r>
      <w:r>
        <w:rPr>
          <w:rFonts w:ascii="Verdana" w:hAnsi="Verdana" w:cs="Roboto-Regular"/>
        </w:rPr>
        <w:t>have</w:t>
      </w:r>
      <w:r w:rsidRPr="00B62EFF">
        <w:rPr>
          <w:rFonts w:ascii="Verdana" w:hAnsi="Verdana" w:cs="Roboto-Regular"/>
        </w:rPr>
        <w:t xml:space="preserve"> a total </w:t>
      </w:r>
      <w:r w:rsidRPr="00B62EFF">
        <w:rPr>
          <w:rFonts w:ascii="Verdana" w:hAnsi="Verdana" w:cs="Roboto-Regular"/>
        </w:rPr>
        <w:lastRenderedPageBreak/>
        <w:t>length of 1,712 km (MRDPW: 2019).</w:t>
      </w:r>
      <w:r>
        <w:rPr>
          <w:rFonts w:ascii="Verdana" w:hAnsi="Verdana" w:cs="Roboto-Regular"/>
        </w:rPr>
        <w:t xml:space="preserve"> </w:t>
      </w:r>
      <w:r w:rsidRPr="00B62EFF">
        <w:rPr>
          <w:rFonts w:ascii="Verdana" w:hAnsi="Verdana" w:cs="Roboto-Regular"/>
        </w:rPr>
        <w:t>In the area, 63,280 vehicles were registered in 2019 (MoI: 2019).</w:t>
      </w:r>
    </w:p>
    <w:p w:rsidR="00B62EFF" w:rsidRDefault="00B62EFF" w:rsidP="009C3E65">
      <w:pPr>
        <w:autoSpaceDE w:val="0"/>
        <w:autoSpaceDN w:val="0"/>
        <w:adjustRightInd w:val="0"/>
        <w:jc w:val="both"/>
        <w:rPr>
          <w:rFonts w:ascii="Verdana" w:hAnsi="Verdana" w:cs="Roboto-Regular"/>
        </w:rPr>
      </w:pPr>
      <w:r w:rsidRPr="00B62EFF">
        <w:rPr>
          <w:rFonts w:ascii="Verdana" w:hAnsi="Verdana" w:cs="Roboto-Regular"/>
        </w:rPr>
        <w:t>In 2018, more than 76 thousand accommodations were provided (NSI: 2018).</w:t>
      </w:r>
    </w:p>
    <w:p w:rsidR="0024447D" w:rsidRDefault="00B62EFF" w:rsidP="009C3E65">
      <w:pPr>
        <w:autoSpaceDE w:val="0"/>
        <w:autoSpaceDN w:val="0"/>
        <w:adjustRightInd w:val="0"/>
        <w:jc w:val="both"/>
        <w:rPr>
          <w:rFonts w:ascii="Verdana" w:hAnsi="Verdana" w:cs="Roboto-Regular"/>
        </w:rPr>
      </w:pPr>
      <w:r w:rsidRPr="00B62EFF">
        <w:rPr>
          <w:rFonts w:ascii="Verdana" w:hAnsi="Verdana" w:cs="Roboto-Regular"/>
        </w:rPr>
        <w:t>With an average of 7 fatalities and 29 serious injuries, the district ranked third in road safety in the country over the period.</w:t>
      </w:r>
      <w:r w:rsidR="0024447D">
        <w:rPr>
          <w:rFonts w:ascii="Verdana" w:hAnsi="Verdana" w:cs="Roboto-Regular"/>
        </w:rPr>
        <w:t xml:space="preserve"> </w:t>
      </w:r>
    </w:p>
    <w:p w:rsidR="00B62EFF" w:rsidRDefault="0024447D" w:rsidP="009C3E65">
      <w:pPr>
        <w:autoSpaceDE w:val="0"/>
        <w:autoSpaceDN w:val="0"/>
        <w:adjustRightInd w:val="0"/>
        <w:jc w:val="both"/>
        <w:rPr>
          <w:rFonts w:ascii="Verdana" w:hAnsi="Verdana" w:cs="Roboto-Regular"/>
        </w:rPr>
      </w:pPr>
      <w:r w:rsidRPr="0024447D">
        <w:rPr>
          <w:rFonts w:ascii="Verdana" w:hAnsi="Verdana" w:cs="Roboto-Regular"/>
        </w:rPr>
        <w:t>Kardzhali district is the only one that in 2011 did not register any fatalities as a result of road accidents.</w:t>
      </w:r>
    </w:p>
    <w:p w:rsidR="0024447D" w:rsidRDefault="0024447D" w:rsidP="0024447D">
      <w:pPr>
        <w:autoSpaceDE w:val="0"/>
        <w:autoSpaceDN w:val="0"/>
        <w:adjustRightInd w:val="0"/>
        <w:jc w:val="both"/>
        <w:rPr>
          <w:rFonts w:ascii="Verdana" w:hAnsi="Verdana" w:cs="Roboto-Regular"/>
        </w:rPr>
      </w:pPr>
      <w:r w:rsidRPr="0024447D">
        <w:rPr>
          <w:rFonts w:ascii="Verdana" w:hAnsi="Verdana" w:cs="Roboto-Regular"/>
        </w:rPr>
        <w:t>Road trauma data shows an upward trend in the number of serious injuries due to increased transit traffic involving an ever-increasing flow of Romanian</w:t>
      </w:r>
      <w:r>
        <w:rPr>
          <w:rFonts w:ascii="Verdana" w:hAnsi="Verdana" w:cs="Roboto-Regular"/>
        </w:rPr>
        <w:t xml:space="preserve"> </w:t>
      </w:r>
      <w:r w:rsidRPr="0024447D">
        <w:rPr>
          <w:rFonts w:ascii="Verdana" w:hAnsi="Verdana" w:cs="Roboto-Regular"/>
        </w:rPr>
        <w:t>tourists.</w:t>
      </w:r>
      <w:r w:rsidR="00BE548E">
        <w:rPr>
          <w:rFonts w:ascii="Verdana" w:hAnsi="Verdana" w:cs="Roboto-Regular"/>
        </w:rPr>
        <w:t xml:space="preserve"> </w:t>
      </w:r>
      <w:r w:rsidR="00BE548E" w:rsidRPr="00BE548E">
        <w:rPr>
          <w:rFonts w:ascii="Verdana" w:hAnsi="Verdana" w:cs="Roboto-Regular"/>
        </w:rPr>
        <w:t xml:space="preserve">Following the opening of the Makaza border crossing point in September 2013, the </w:t>
      </w:r>
      <w:r w:rsidR="00BE548E">
        <w:rPr>
          <w:rFonts w:ascii="Verdana" w:hAnsi="Verdana" w:cs="Roboto-Regular"/>
        </w:rPr>
        <w:t>traffic</w:t>
      </w:r>
      <w:r w:rsidR="00BE548E" w:rsidRPr="00BE548E">
        <w:rPr>
          <w:rFonts w:ascii="Verdana" w:hAnsi="Verdana" w:cs="Roboto-Regular"/>
        </w:rPr>
        <w:t xml:space="preserve"> o</w:t>
      </w:r>
      <w:r w:rsidR="00BE548E">
        <w:rPr>
          <w:rFonts w:ascii="Verdana" w:hAnsi="Verdana" w:cs="Roboto-Regular"/>
        </w:rPr>
        <w:t>n</w:t>
      </w:r>
      <w:r w:rsidR="00BE548E" w:rsidRPr="00BE548E">
        <w:rPr>
          <w:rFonts w:ascii="Verdana" w:hAnsi="Verdana" w:cs="Roboto-Regular"/>
        </w:rPr>
        <w:t xml:space="preserve"> I-5 Ruse </w:t>
      </w:r>
      <w:r w:rsidR="00BE548E">
        <w:rPr>
          <w:rFonts w:ascii="Verdana" w:hAnsi="Verdana" w:cs="Roboto-Regular"/>
        </w:rPr>
        <w:t>–</w:t>
      </w:r>
      <w:r w:rsidR="00BE548E" w:rsidRPr="00BE548E">
        <w:rPr>
          <w:rFonts w:ascii="Verdana" w:hAnsi="Verdana" w:cs="Roboto-Regular"/>
        </w:rPr>
        <w:t xml:space="preserve"> Makaza </w:t>
      </w:r>
      <w:r w:rsidR="00620AFA" w:rsidRPr="00BE548E">
        <w:rPr>
          <w:rFonts w:ascii="Verdana" w:hAnsi="Verdana" w:cs="Roboto-Regular"/>
        </w:rPr>
        <w:t xml:space="preserve">republican road </w:t>
      </w:r>
      <w:r w:rsidR="00BE548E">
        <w:rPr>
          <w:rFonts w:ascii="Verdana" w:hAnsi="Verdana" w:cs="Roboto-Regular"/>
        </w:rPr>
        <w:t>has been</w:t>
      </w:r>
      <w:r w:rsidR="00BE548E" w:rsidRPr="00BE548E">
        <w:rPr>
          <w:rFonts w:ascii="Verdana" w:hAnsi="Verdana" w:cs="Roboto-Regular"/>
        </w:rPr>
        <w:t xml:space="preserve"> increasing gradually, contributing to the growing number of people seriously injured.</w:t>
      </w:r>
      <w:r w:rsidR="00620AFA">
        <w:rPr>
          <w:rFonts w:ascii="Verdana" w:hAnsi="Verdana" w:cs="Roboto-Regular"/>
        </w:rPr>
        <w:t xml:space="preserve"> </w:t>
      </w:r>
    </w:p>
    <w:p w:rsidR="00155D9D" w:rsidRDefault="00155D9D" w:rsidP="0024447D">
      <w:pPr>
        <w:autoSpaceDE w:val="0"/>
        <w:autoSpaceDN w:val="0"/>
        <w:adjustRightInd w:val="0"/>
        <w:jc w:val="both"/>
        <w:rPr>
          <w:rFonts w:ascii="Verdana" w:hAnsi="Verdana" w:cs="Roboto-Regular"/>
        </w:rPr>
      </w:pPr>
      <w:r w:rsidRPr="00155D9D">
        <w:rPr>
          <w:rFonts w:ascii="Verdana" w:hAnsi="Verdana" w:cs="Roboto-Regular"/>
        </w:rPr>
        <w:t>However, Kardzhali district remains one of the safest districts in the country with regard to road traffic.</w:t>
      </w:r>
    </w:p>
    <w:p w:rsidR="00155D9D" w:rsidRDefault="00155D9D" w:rsidP="0024447D">
      <w:pPr>
        <w:autoSpaceDE w:val="0"/>
        <w:autoSpaceDN w:val="0"/>
        <w:adjustRightInd w:val="0"/>
        <w:jc w:val="both"/>
        <w:rPr>
          <w:rFonts w:ascii="Verdana" w:hAnsi="Verdana" w:cs="Roboto-Regular"/>
        </w:rPr>
      </w:pPr>
    </w:p>
    <w:p w:rsidR="00155D9D" w:rsidRDefault="00155D9D" w:rsidP="00155D9D">
      <w:pPr>
        <w:autoSpaceDE w:val="0"/>
        <w:autoSpaceDN w:val="0"/>
        <w:adjustRightInd w:val="0"/>
        <w:jc w:val="both"/>
        <w:rPr>
          <w:rFonts w:ascii="Verdana" w:hAnsi="Verdana" w:cs="Roboto-Regular"/>
          <w:color w:val="44546A" w:themeColor="text2"/>
        </w:rPr>
      </w:pPr>
      <w:r w:rsidRPr="009B2072">
        <w:rPr>
          <w:rFonts w:ascii="Verdana" w:hAnsi="Verdana" w:cs="Roboto-Regular"/>
          <w:color w:val="44546A" w:themeColor="text2"/>
        </w:rPr>
        <w:t xml:space="preserve">Other districts with </w:t>
      </w:r>
      <w:r>
        <w:rPr>
          <w:rFonts w:ascii="Verdana" w:hAnsi="Verdana" w:cs="Roboto-Regular"/>
          <w:color w:val="44546A" w:themeColor="text2"/>
        </w:rPr>
        <w:t>low</w:t>
      </w:r>
      <w:r w:rsidRPr="009B2072">
        <w:rPr>
          <w:rFonts w:ascii="Verdana" w:hAnsi="Verdana" w:cs="Roboto-Regular"/>
          <w:color w:val="44546A" w:themeColor="text2"/>
        </w:rPr>
        <w:t xml:space="preserve"> road trauma rates</w:t>
      </w:r>
    </w:p>
    <w:p w:rsidR="00155D9D" w:rsidRPr="00155D9D" w:rsidRDefault="00155D9D" w:rsidP="00155D9D">
      <w:pPr>
        <w:autoSpaceDE w:val="0"/>
        <w:autoSpaceDN w:val="0"/>
        <w:adjustRightInd w:val="0"/>
        <w:jc w:val="both"/>
        <w:rPr>
          <w:rFonts w:ascii="Verdana" w:hAnsi="Verdana" w:cs="Roboto-Regular"/>
        </w:rPr>
      </w:pPr>
      <w:r w:rsidRPr="00155D9D">
        <w:rPr>
          <w:rFonts w:ascii="Verdana" w:hAnsi="Verdana" w:cs="Roboto-Regular"/>
        </w:rPr>
        <w:t xml:space="preserve">The analysis of road trauma data </w:t>
      </w:r>
      <w:r w:rsidR="00DE4689">
        <w:rPr>
          <w:rFonts w:ascii="Verdana" w:hAnsi="Verdana" w:cs="Roboto-Regular"/>
        </w:rPr>
        <w:t>over</w:t>
      </w:r>
      <w:r w:rsidRPr="00155D9D">
        <w:rPr>
          <w:rFonts w:ascii="Verdana" w:hAnsi="Verdana" w:cs="Roboto-Regular"/>
        </w:rPr>
        <w:t xml:space="preserve"> the period allows for the categorization of a few additional districts which, al</w:t>
      </w:r>
      <w:r w:rsidR="00DE4689">
        <w:rPr>
          <w:rFonts w:ascii="Verdana" w:hAnsi="Verdana" w:cs="Roboto-Regular"/>
        </w:rPr>
        <w:t>beit</w:t>
      </w:r>
      <w:r w:rsidRPr="00155D9D">
        <w:rPr>
          <w:rFonts w:ascii="Verdana" w:hAnsi="Verdana" w:cs="Roboto-Regular"/>
        </w:rPr>
        <w:t xml:space="preserve"> not leading, </w:t>
      </w:r>
      <w:r w:rsidR="00DE4689">
        <w:rPr>
          <w:rFonts w:ascii="Verdana" w:hAnsi="Verdana" w:cs="Roboto-Regular"/>
        </w:rPr>
        <w:t xml:space="preserve">have </w:t>
      </w:r>
      <w:r w:rsidRPr="00155D9D">
        <w:rPr>
          <w:rFonts w:ascii="Verdana" w:hAnsi="Verdana" w:cs="Roboto-Regular"/>
        </w:rPr>
        <w:t>achieve</w:t>
      </w:r>
      <w:r w:rsidR="00DE4689">
        <w:rPr>
          <w:rFonts w:ascii="Verdana" w:hAnsi="Verdana" w:cs="Roboto-Regular"/>
        </w:rPr>
        <w:t>d</w:t>
      </w:r>
      <w:r w:rsidRPr="00155D9D">
        <w:rPr>
          <w:rFonts w:ascii="Verdana" w:hAnsi="Verdana" w:cs="Roboto-Regular"/>
        </w:rPr>
        <w:t xml:space="preserve"> good road safety performance.</w:t>
      </w:r>
      <w:r w:rsidR="00DE4689">
        <w:rPr>
          <w:rFonts w:ascii="Verdana" w:hAnsi="Verdana" w:cs="Roboto-Regular"/>
        </w:rPr>
        <w:t xml:space="preserve"> </w:t>
      </w:r>
      <w:r w:rsidR="00DE4689" w:rsidRPr="00DE4689">
        <w:rPr>
          <w:rFonts w:ascii="Verdana" w:hAnsi="Verdana" w:cs="Roboto-Regular"/>
        </w:rPr>
        <w:t>In these districts, the number of injuries and fatalities is significantly lower than in other districts in the country.</w:t>
      </w:r>
      <w:r w:rsidR="00DE4689">
        <w:rPr>
          <w:rFonts w:ascii="Verdana" w:hAnsi="Verdana" w:cs="Roboto-Regular"/>
        </w:rPr>
        <w:t xml:space="preserve"> </w:t>
      </w:r>
      <w:r w:rsidR="00DE4689" w:rsidRPr="00DE4689">
        <w:rPr>
          <w:rFonts w:ascii="Verdana" w:hAnsi="Verdana" w:cs="Roboto-Regular"/>
        </w:rPr>
        <w:t>These are the districts of Pernik, Kyustendil, Vidin (in terms of number of fatalities)</w:t>
      </w:r>
      <w:r w:rsidR="00620AFA">
        <w:rPr>
          <w:rFonts w:ascii="Verdana" w:hAnsi="Verdana" w:cs="Roboto-Regular"/>
        </w:rPr>
        <w:t>,</w:t>
      </w:r>
      <w:r w:rsidR="00DE4689" w:rsidRPr="00DE4689">
        <w:rPr>
          <w:rFonts w:ascii="Verdana" w:hAnsi="Verdana" w:cs="Roboto-Regular"/>
        </w:rPr>
        <w:t xml:space="preserve"> and Silistra, Targovishte, Kyustendil (in terms of number of serious injuries). Th</w:t>
      </w:r>
      <w:r w:rsidR="00662509">
        <w:rPr>
          <w:rFonts w:ascii="Verdana" w:hAnsi="Verdana" w:cs="Roboto-Regular"/>
        </w:rPr>
        <w:t>is</w:t>
      </w:r>
      <w:r w:rsidR="00DE4689" w:rsidRPr="00DE4689">
        <w:rPr>
          <w:rFonts w:ascii="Verdana" w:hAnsi="Verdana" w:cs="Roboto-Regular"/>
        </w:rPr>
        <w:t xml:space="preserve"> group of districts should be treated as a low-risk group by road users.</w:t>
      </w:r>
    </w:p>
    <w:p w:rsidR="00155D9D" w:rsidRDefault="00155D9D" w:rsidP="0024447D">
      <w:pPr>
        <w:autoSpaceDE w:val="0"/>
        <w:autoSpaceDN w:val="0"/>
        <w:adjustRightInd w:val="0"/>
        <w:jc w:val="both"/>
        <w:rPr>
          <w:rFonts w:ascii="Verdana" w:hAnsi="Verdana" w:cs="Roboto-Regular"/>
        </w:rPr>
      </w:pPr>
    </w:p>
    <w:p w:rsidR="006163AE" w:rsidRDefault="006163AE" w:rsidP="0024447D">
      <w:pPr>
        <w:autoSpaceDE w:val="0"/>
        <w:autoSpaceDN w:val="0"/>
        <w:adjustRightInd w:val="0"/>
        <w:jc w:val="both"/>
        <w:rPr>
          <w:rFonts w:ascii="Verdana" w:hAnsi="Verdana" w:cs="Roboto-Regular"/>
        </w:rPr>
      </w:pPr>
    </w:p>
    <w:p w:rsidR="006163AE" w:rsidRPr="00620AFA" w:rsidRDefault="006163AE" w:rsidP="006163AE">
      <w:pPr>
        <w:autoSpaceDE w:val="0"/>
        <w:autoSpaceDN w:val="0"/>
        <w:adjustRightInd w:val="0"/>
        <w:jc w:val="both"/>
        <w:rPr>
          <w:rFonts w:ascii="Verdana" w:hAnsi="Verdana" w:cs="Roboto-Regular"/>
          <w:color w:val="767171" w:themeColor="background2" w:themeShade="80"/>
        </w:rPr>
      </w:pPr>
      <w:r w:rsidRPr="00620AFA">
        <w:rPr>
          <w:rFonts w:ascii="Verdana" w:hAnsi="Verdana" w:cs="Roboto-Regular"/>
          <w:color w:val="767171" w:themeColor="background2" w:themeShade="80"/>
        </w:rPr>
        <w:t xml:space="preserve">Chart 22 Trend of fatalities in the district of Kardzhali </w:t>
      </w:r>
    </w:p>
    <w:p w:rsidR="006163AE" w:rsidRPr="00620AFA" w:rsidRDefault="006163AE" w:rsidP="006163AE">
      <w:pPr>
        <w:autoSpaceDE w:val="0"/>
        <w:autoSpaceDN w:val="0"/>
        <w:adjustRightInd w:val="0"/>
        <w:jc w:val="both"/>
        <w:rPr>
          <w:rFonts w:ascii="Verdana" w:hAnsi="Verdana" w:cs="Roboto-Regular"/>
          <w:color w:val="767171" w:themeColor="background2" w:themeShade="80"/>
        </w:rPr>
      </w:pPr>
    </w:p>
    <w:p w:rsidR="006163AE" w:rsidRPr="00620AFA" w:rsidRDefault="006163AE" w:rsidP="006163AE">
      <w:pPr>
        <w:autoSpaceDE w:val="0"/>
        <w:autoSpaceDN w:val="0"/>
        <w:adjustRightInd w:val="0"/>
        <w:jc w:val="both"/>
        <w:rPr>
          <w:rFonts w:ascii="Verdana" w:hAnsi="Verdana" w:cs="Roboto-Regular"/>
          <w:color w:val="767171" w:themeColor="background2" w:themeShade="80"/>
        </w:rPr>
      </w:pPr>
    </w:p>
    <w:p w:rsidR="006163AE" w:rsidRPr="00620AFA" w:rsidRDefault="006163AE" w:rsidP="006163AE">
      <w:pPr>
        <w:autoSpaceDE w:val="0"/>
        <w:autoSpaceDN w:val="0"/>
        <w:adjustRightInd w:val="0"/>
        <w:jc w:val="both"/>
        <w:rPr>
          <w:rFonts w:ascii="Verdana" w:hAnsi="Verdana" w:cs="Roboto-Regular"/>
          <w:color w:val="767171" w:themeColor="background2" w:themeShade="80"/>
        </w:rPr>
      </w:pPr>
      <w:r w:rsidRPr="00620AFA">
        <w:rPr>
          <w:rFonts w:ascii="Verdana" w:hAnsi="Verdana" w:cs="Roboto-Regular"/>
          <w:color w:val="767171" w:themeColor="background2" w:themeShade="80"/>
        </w:rPr>
        <w:t>Chart 23 Trend of serious injuries in the district of Kardzhali</w:t>
      </w:r>
    </w:p>
    <w:p w:rsidR="00703FC6" w:rsidRDefault="00703FC6" w:rsidP="006163AE">
      <w:pPr>
        <w:autoSpaceDE w:val="0"/>
        <w:autoSpaceDN w:val="0"/>
        <w:adjustRightInd w:val="0"/>
        <w:jc w:val="both"/>
        <w:rPr>
          <w:rFonts w:ascii="Verdana" w:hAnsi="Verdana" w:cs="Roboto-Regular"/>
          <w:color w:val="A6A6A6" w:themeColor="background1" w:themeShade="A6"/>
        </w:rPr>
      </w:pPr>
    </w:p>
    <w:p w:rsidR="00703FC6" w:rsidRDefault="00703FC6" w:rsidP="006163AE">
      <w:pPr>
        <w:autoSpaceDE w:val="0"/>
        <w:autoSpaceDN w:val="0"/>
        <w:adjustRightInd w:val="0"/>
        <w:jc w:val="both"/>
        <w:rPr>
          <w:rFonts w:ascii="Verdana" w:hAnsi="Verdana" w:cs="Roboto-Regular"/>
        </w:rPr>
      </w:pPr>
    </w:p>
    <w:p w:rsidR="008A0B80" w:rsidRDefault="008A0B80" w:rsidP="00620AFA">
      <w:pPr>
        <w:jc w:val="both"/>
        <w:rPr>
          <w:rFonts w:ascii="Verdana" w:hAnsi="Verdana"/>
          <w:b/>
          <w:smallCaps/>
          <w:color w:val="AEAAAA" w:themeColor="background2" w:themeShade="BF"/>
        </w:rPr>
      </w:pPr>
    </w:p>
    <w:p w:rsidR="008A0B80" w:rsidRDefault="008A0B80" w:rsidP="00620AFA">
      <w:pPr>
        <w:jc w:val="both"/>
        <w:rPr>
          <w:rFonts w:ascii="Verdana" w:hAnsi="Verdana"/>
          <w:b/>
          <w:smallCaps/>
          <w:color w:val="AEAAAA" w:themeColor="background2" w:themeShade="BF"/>
        </w:rPr>
      </w:pPr>
    </w:p>
    <w:p w:rsidR="008A0B80" w:rsidRDefault="008A0B80" w:rsidP="00620AFA">
      <w:pPr>
        <w:jc w:val="both"/>
        <w:rPr>
          <w:rFonts w:ascii="Verdana" w:hAnsi="Verdana"/>
          <w:b/>
          <w:smallCaps/>
          <w:color w:val="AEAAAA" w:themeColor="background2" w:themeShade="BF"/>
        </w:rPr>
      </w:pPr>
    </w:p>
    <w:p w:rsidR="008A0B80" w:rsidRDefault="008A0B80" w:rsidP="00620AFA">
      <w:pPr>
        <w:jc w:val="both"/>
        <w:rPr>
          <w:rFonts w:ascii="Verdana" w:hAnsi="Verdana"/>
          <w:b/>
          <w:smallCaps/>
          <w:color w:val="AEAAAA" w:themeColor="background2" w:themeShade="BF"/>
        </w:rPr>
      </w:pPr>
    </w:p>
    <w:p w:rsidR="008A0B80" w:rsidRDefault="008A0B80" w:rsidP="00620AFA">
      <w:pPr>
        <w:jc w:val="both"/>
        <w:rPr>
          <w:rFonts w:ascii="Verdana" w:hAnsi="Verdana"/>
          <w:b/>
          <w:smallCaps/>
          <w:color w:val="AEAAAA" w:themeColor="background2" w:themeShade="BF"/>
        </w:rPr>
      </w:pPr>
    </w:p>
    <w:p w:rsidR="008A0B80" w:rsidRDefault="008A0B80" w:rsidP="00620AFA">
      <w:pPr>
        <w:jc w:val="both"/>
        <w:rPr>
          <w:rFonts w:ascii="Verdana" w:hAnsi="Verdana"/>
          <w:b/>
          <w:smallCaps/>
          <w:color w:val="AEAAAA" w:themeColor="background2" w:themeShade="BF"/>
        </w:rPr>
      </w:pPr>
    </w:p>
    <w:p w:rsidR="008A0B80" w:rsidRDefault="008A0B80" w:rsidP="00620AFA">
      <w:pPr>
        <w:jc w:val="both"/>
        <w:rPr>
          <w:rFonts w:ascii="Verdana" w:hAnsi="Verdana"/>
          <w:b/>
          <w:smallCaps/>
          <w:color w:val="AEAAAA" w:themeColor="background2" w:themeShade="BF"/>
        </w:rPr>
      </w:pPr>
    </w:p>
    <w:p w:rsidR="008A0B80" w:rsidRDefault="008A0B80" w:rsidP="00620AFA">
      <w:pPr>
        <w:jc w:val="both"/>
        <w:rPr>
          <w:rFonts w:ascii="Verdana" w:hAnsi="Verdana"/>
          <w:b/>
          <w:smallCaps/>
          <w:color w:val="AEAAAA" w:themeColor="background2" w:themeShade="BF"/>
        </w:rPr>
      </w:pPr>
    </w:p>
    <w:p w:rsidR="008A0B80" w:rsidRDefault="008A0B80" w:rsidP="00620AFA">
      <w:pPr>
        <w:jc w:val="both"/>
        <w:rPr>
          <w:rFonts w:ascii="Verdana" w:hAnsi="Verdana"/>
          <w:b/>
          <w:smallCaps/>
          <w:color w:val="AEAAAA" w:themeColor="background2" w:themeShade="BF"/>
        </w:rPr>
      </w:pPr>
    </w:p>
    <w:p w:rsidR="00703FC6" w:rsidRPr="00620AFA" w:rsidRDefault="00703FC6" w:rsidP="00620AFA">
      <w:pPr>
        <w:jc w:val="both"/>
        <w:rPr>
          <w:rFonts w:ascii="Verdana" w:hAnsi="Verdana"/>
          <w:b/>
          <w:smallCaps/>
          <w:color w:val="AEAAAA" w:themeColor="background2" w:themeShade="BF"/>
        </w:rPr>
      </w:pPr>
      <w:r w:rsidRPr="00620AFA">
        <w:rPr>
          <w:rFonts w:ascii="Verdana" w:hAnsi="Verdana"/>
          <w:b/>
          <w:smallCaps/>
          <w:color w:val="AEAAAA" w:themeColor="background2" w:themeShade="BF"/>
        </w:rPr>
        <w:t>Chapter 1.3</w:t>
      </w:r>
    </w:p>
    <w:p w:rsidR="00703FC6" w:rsidRPr="00620AFA" w:rsidRDefault="00703FC6" w:rsidP="00620AFA">
      <w:pPr>
        <w:jc w:val="both"/>
        <w:rPr>
          <w:rFonts w:ascii="Verdana" w:hAnsi="Verdana"/>
          <w:b/>
          <w:smallCaps/>
          <w:color w:val="FFC000" w:themeColor="accent4"/>
        </w:rPr>
      </w:pPr>
      <w:r w:rsidRPr="00620AFA">
        <w:rPr>
          <w:rFonts w:ascii="Verdana" w:hAnsi="Verdana"/>
          <w:b/>
          <w:smallCaps/>
          <w:color w:val="FFC000" w:themeColor="accent4"/>
        </w:rPr>
        <w:t xml:space="preserve">Factors </w:t>
      </w:r>
    </w:p>
    <w:p w:rsidR="005D2546" w:rsidRDefault="005D2546" w:rsidP="006163AE">
      <w:pPr>
        <w:autoSpaceDE w:val="0"/>
        <w:autoSpaceDN w:val="0"/>
        <w:adjustRightInd w:val="0"/>
        <w:jc w:val="both"/>
        <w:rPr>
          <w:rFonts w:ascii="Verdana" w:hAnsi="Verdana" w:cs="Roboto-Regular"/>
          <w:lang w:val="bg-BG"/>
        </w:rPr>
      </w:pPr>
    </w:p>
    <w:p w:rsidR="005D2546" w:rsidRPr="00620AFA" w:rsidRDefault="005D2546" w:rsidP="005D2546">
      <w:pPr>
        <w:autoSpaceDE w:val="0"/>
        <w:autoSpaceDN w:val="0"/>
        <w:adjustRightInd w:val="0"/>
        <w:jc w:val="both"/>
        <w:rPr>
          <w:rFonts w:ascii="Verdana" w:hAnsi="Verdana" w:cs="Roboto-Regular"/>
          <w:color w:val="767171" w:themeColor="background2" w:themeShade="80"/>
        </w:rPr>
      </w:pPr>
      <w:r w:rsidRPr="00620AFA">
        <w:rPr>
          <w:rFonts w:ascii="Verdana" w:hAnsi="Verdana" w:cs="Roboto-Regular"/>
          <w:color w:val="767171" w:themeColor="background2" w:themeShade="80"/>
        </w:rPr>
        <w:t xml:space="preserve">Highlights </w:t>
      </w:r>
    </w:p>
    <w:p w:rsidR="00D36F97" w:rsidRDefault="00D36F97" w:rsidP="006163AE">
      <w:pPr>
        <w:autoSpaceDE w:val="0"/>
        <w:autoSpaceDN w:val="0"/>
        <w:adjustRightInd w:val="0"/>
        <w:jc w:val="both"/>
        <w:rPr>
          <w:rFonts w:ascii="Verdana" w:hAnsi="Verdana" w:cs="Roboto-Regular"/>
        </w:rPr>
      </w:pPr>
      <w:r w:rsidRPr="00D36F97">
        <w:rPr>
          <w:rFonts w:ascii="Verdana" w:hAnsi="Verdana" w:cs="Roboto-Regular"/>
        </w:rPr>
        <w:lastRenderedPageBreak/>
        <w:t>The study of factors influencing road accidents and trauma is an important aspect of road safety management.</w:t>
      </w:r>
      <w:r>
        <w:rPr>
          <w:rFonts w:ascii="Verdana" w:hAnsi="Verdana" w:cs="Roboto-Regular"/>
        </w:rPr>
        <w:t xml:space="preserve"> </w:t>
      </w:r>
    </w:p>
    <w:p w:rsidR="00D36F97" w:rsidRDefault="00D36F97" w:rsidP="006163AE">
      <w:pPr>
        <w:autoSpaceDE w:val="0"/>
        <w:autoSpaceDN w:val="0"/>
        <w:adjustRightInd w:val="0"/>
        <w:jc w:val="both"/>
        <w:rPr>
          <w:rFonts w:ascii="Verdana" w:hAnsi="Verdana" w:cs="Roboto-Regular"/>
        </w:rPr>
      </w:pPr>
      <w:r w:rsidRPr="00D36F97">
        <w:rPr>
          <w:rFonts w:ascii="Verdana" w:hAnsi="Verdana" w:cs="Roboto-Regular"/>
        </w:rPr>
        <w:t>Ensuring a better understanding of the issue is crucial for the planning of appropriate impact methods and measures.</w:t>
      </w:r>
      <w:r>
        <w:rPr>
          <w:rFonts w:ascii="Verdana" w:hAnsi="Verdana" w:cs="Roboto-Regular"/>
        </w:rPr>
        <w:t xml:space="preserve"> </w:t>
      </w:r>
    </w:p>
    <w:p w:rsidR="005D2546" w:rsidRDefault="00D36F97" w:rsidP="006163AE">
      <w:pPr>
        <w:autoSpaceDE w:val="0"/>
        <w:autoSpaceDN w:val="0"/>
        <w:adjustRightInd w:val="0"/>
        <w:jc w:val="both"/>
        <w:rPr>
          <w:rFonts w:ascii="Verdana" w:hAnsi="Verdana" w:cs="Roboto-Regular"/>
        </w:rPr>
      </w:pPr>
      <w:r w:rsidRPr="00D36F97">
        <w:rPr>
          <w:rFonts w:ascii="Verdana" w:hAnsi="Verdana" w:cs="Roboto-Regular"/>
        </w:rPr>
        <w:t>The influence of all known (and unknown) factors is complex and interlinked, and statistically, it is different in terms of intensity and direction.</w:t>
      </w:r>
    </w:p>
    <w:p w:rsidR="00605649" w:rsidRDefault="00605649" w:rsidP="006163AE">
      <w:pPr>
        <w:autoSpaceDE w:val="0"/>
        <w:autoSpaceDN w:val="0"/>
        <w:adjustRightInd w:val="0"/>
        <w:jc w:val="both"/>
        <w:rPr>
          <w:rFonts w:ascii="Verdana" w:hAnsi="Verdana" w:cs="Roboto-Regular"/>
        </w:rPr>
      </w:pPr>
      <w:r w:rsidRPr="00605649">
        <w:rPr>
          <w:rFonts w:ascii="Verdana" w:hAnsi="Verdana" w:cs="Roboto-Regular"/>
        </w:rPr>
        <w:t xml:space="preserve">Science is not in a position to </w:t>
      </w:r>
      <w:r>
        <w:rPr>
          <w:rFonts w:ascii="Verdana" w:hAnsi="Verdana" w:cs="Roboto-Regular"/>
        </w:rPr>
        <w:t>specify</w:t>
      </w:r>
      <w:r w:rsidRPr="00605649">
        <w:rPr>
          <w:rFonts w:ascii="Verdana" w:hAnsi="Verdana" w:cs="Roboto-Regular"/>
        </w:rPr>
        <w:t xml:space="preserve"> or quantify neither the single nor the mutual influence of these factors.</w:t>
      </w:r>
      <w:r>
        <w:rPr>
          <w:rFonts w:ascii="Verdana" w:hAnsi="Verdana" w:cs="Roboto-Regular"/>
        </w:rPr>
        <w:t xml:space="preserve"> </w:t>
      </w:r>
      <w:r w:rsidRPr="00605649">
        <w:rPr>
          <w:rFonts w:ascii="Verdana" w:hAnsi="Verdana" w:cs="Roboto-Regular"/>
        </w:rPr>
        <w:t xml:space="preserve">Therefore, only multi-dimensional measures to improve road safety can lead to sustainable results. </w:t>
      </w:r>
    </w:p>
    <w:p w:rsidR="00605649" w:rsidRDefault="00605649" w:rsidP="006163AE">
      <w:pPr>
        <w:autoSpaceDE w:val="0"/>
        <w:autoSpaceDN w:val="0"/>
        <w:adjustRightInd w:val="0"/>
        <w:jc w:val="both"/>
        <w:rPr>
          <w:rFonts w:ascii="Verdana" w:hAnsi="Verdana" w:cs="Roboto-Regular"/>
        </w:rPr>
      </w:pPr>
      <w:r w:rsidRPr="00605649">
        <w:rPr>
          <w:rFonts w:ascii="Verdana" w:hAnsi="Verdana" w:cs="Roboto-Regular"/>
        </w:rPr>
        <w:t>The main factors influencing road safety are: regulatory framework, road infrastructure, car fleet, road users' behavior, control, rescue and emergency medical assistance.</w:t>
      </w:r>
    </w:p>
    <w:p w:rsidR="000F428C" w:rsidRDefault="000F428C"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8A0B80" w:rsidRDefault="008A0B80" w:rsidP="006163AE">
      <w:pPr>
        <w:autoSpaceDE w:val="0"/>
        <w:autoSpaceDN w:val="0"/>
        <w:adjustRightInd w:val="0"/>
        <w:jc w:val="both"/>
        <w:rPr>
          <w:rFonts w:ascii="Verdana" w:hAnsi="Verdana" w:cs="Roboto-Regular"/>
        </w:rPr>
      </w:pPr>
    </w:p>
    <w:p w:rsidR="000F428C" w:rsidRPr="00122885" w:rsidRDefault="00F35D35" w:rsidP="006163AE">
      <w:pPr>
        <w:autoSpaceDE w:val="0"/>
        <w:autoSpaceDN w:val="0"/>
        <w:adjustRightInd w:val="0"/>
        <w:jc w:val="both"/>
        <w:rPr>
          <w:rFonts w:ascii="Verdana" w:hAnsi="Verdana" w:cs="Roboto-Regular"/>
          <w:b/>
          <w:color w:val="44546A" w:themeColor="text2"/>
        </w:rPr>
      </w:pPr>
      <w:r w:rsidRPr="00122885">
        <w:rPr>
          <w:rFonts w:ascii="Verdana" w:hAnsi="Verdana" w:cs="Roboto-Regular"/>
          <w:b/>
          <w:color w:val="44546A" w:themeColor="text2"/>
        </w:rPr>
        <w:t>1.3.1 Regulatory framework of road safety policy</w:t>
      </w:r>
    </w:p>
    <w:p w:rsidR="00D16ECF" w:rsidRDefault="00D16ECF" w:rsidP="006163AE">
      <w:pPr>
        <w:autoSpaceDE w:val="0"/>
        <w:autoSpaceDN w:val="0"/>
        <w:adjustRightInd w:val="0"/>
        <w:jc w:val="both"/>
        <w:rPr>
          <w:rFonts w:ascii="Verdana" w:hAnsi="Verdana" w:cs="Roboto-Regular"/>
        </w:rPr>
      </w:pPr>
      <w:r w:rsidRPr="00D16ECF">
        <w:rPr>
          <w:rFonts w:ascii="Verdana" w:hAnsi="Verdana" w:cs="Roboto-Regular"/>
        </w:rPr>
        <w:t xml:space="preserve">The regulatory framework is the </w:t>
      </w:r>
      <w:r>
        <w:rPr>
          <w:rFonts w:ascii="Verdana" w:hAnsi="Verdana" w:cs="Roboto-Regular"/>
        </w:rPr>
        <w:t>entire</w:t>
      </w:r>
      <w:r w:rsidRPr="00D16ECF">
        <w:rPr>
          <w:rFonts w:ascii="Verdana" w:hAnsi="Verdana" w:cs="Roboto-Regular"/>
        </w:rPr>
        <w:t xml:space="preserve"> system of formal regulation of public relations in the field of road safety.</w:t>
      </w:r>
    </w:p>
    <w:p w:rsidR="00D16ECF" w:rsidRDefault="00D16ECF" w:rsidP="006163AE">
      <w:pPr>
        <w:autoSpaceDE w:val="0"/>
        <w:autoSpaceDN w:val="0"/>
        <w:adjustRightInd w:val="0"/>
        <w:jc w:val="both"/>
        <w:rPr>
          <w:rFonts w:ascii="Verdana" w:hAnsi="Verdana" w:cs="Roboto-Regular"/>
        </w:rPr>
      </w:pPr>
      <w:r w:rsidRPr="00D16ECF">
        <w:rPr>
          <w:rFonts w:ascii="Verdana" w:hAnsi="Verdana" w:cs="Roboto-Regular"/>
        </w:rPr>
        <w:t>The role of a durable and sustainable legislative framework is fundamental, it is the original regulator of the wide range of interactions.</w:t>
      </w:r>
    </w:p>
    <w:p w:rsidR="00D16ECF" w:rsidRDefault="00603A58" w:rsidP="006163AE">
      <w:pPr>
        <w:autoSpaceDE w:val="0"/>
        <w:autoSpaceDN w:val="0"/>
        <w:adjustRightInd w:val="0"/>
        <w:jc w:val="both"/>
        <w:rPr>
          <w:rFonts w:ascii="Verdana" w:hAnsi="Verdana" w:cs="Roboto-Regular"/>
        </w:rPr>
      </w:pPr>
      <w:r w:rsidRPr="00603A58">
        <w:rPr>
          <w:rFonts w:ascii="Verdana" w:hAnsi="Verdana" w:cs="Roboto-Regular"/>
        </w:rPr>
        <w:t>The institutional framework in the field should be comprehensive and unifying</w:t>
      </w:r>
      <w:r>
        <w:rPr>
          <w:rFonts w:ascii="Verdana" w:hAnsi="Verdana" w:cs="Roboto-Regular"/>
        </w:rPr>
        <w:t>,</w:t>
      </w:r>
      <w:r w:rsidRPr="00603A58">
        <w:rPr>
          <w:rFonts w:ascii="Verdana" w:hAnsi="Verdana" w:cs="Roboto-Regular"/>
        </w:rPr>
        <w:t xml:space="preserve"> without any fragmentation of actions or facilitation of unclear relationships among competent authorities.</w:t>
      </w:r>
    </w:p>
    <w:p w:rsidR="00603A58" w:rsidRDefault="00603A58" w:rsidP="006163AE">
      <w:pPr>
        <w:autoSpaceDE w:val="0"/>
        <w:autoSpaceDN w:val="0"/>
        <w:adjustRightInd w:val="0"/>
        <w:jc w:val="both"/>
        <w:rPr>
          <w:rFonts w:ascii="Verdana" w:hAnsi="Verdana" w:cs="Roboto-Regular"/>
        </w:rPr>
      </w:pPr>
      <w:r w:rsidRPr="00603A58">
        <w:rPr>
          <w:rFonts w:ascii="Verdana" w:hAnsi="Verdana" w:cs="Roboto-Regular"/>
        </w:rPr>
        <w:t>The political will of the state, the commitment of institutions</w:t>
      </w:r>
      <w:r w:rsidR="00122885">
        <w:rPr>
          <w:rFonts w:ascii="Verdana" w:hAnsi="Verdana" w:cs="Roboto-Regular"/>
        </w:rPr>
        <w:t>,</w:t>
      </w:r>
      <w:r w:rsidRPr="00603A58">
        <w:rPr>
          <w:rFonts w:ascii="Verdana" w:hAnsi="Verdana" w:cs="Roboto-Regular"/>
        </w:rPr>
        <w:t xml:space="preserve"> and the expertise of the administration are all prerequisites that, cumulatively, can provide an adequate regulatory framework.</w:t>
      </w:r>
    </w:p>
    <w:p w:rsidR="00603A58" w:rsidRDefault="00603A58" w:rsidP="006163AE">
      <w:pPr>
        <w:autoSpaceDE w:val="0"/>
        <w:autoSpaceDN w:val="0"/>
        <w:adjustRightInd w:val="0"/>
        <w:jc w:val="both"/>
        <w:rPr>
          <w:rFonts w:ascii="Verdana" w:hAnsi="Verdana" w:cs="Roboto-Regular"/>
        </w:rPr>
        <w:sectPr w:rsidR="00603A58" w:rsidSect="00C77F93">
          <w:type w:val="continuous"/>
          <w:pgSz w:w="12240" w:h="15840"/>
          <w:pgMar w:top="1417" w:right="1417" w:bottom="1417" w:left="1417" w:header="720" w:footer="720" w:gutter="0"/>
          <w:cols w:space="720"/>
          <w:docGrid w:linePitch="360"/>
        </w:sectPr>
      </w:pPr>
    </w:p>
    <w:p w:rsidR="00C237F7" w:rsidRPr="00C237F7" w:rsidRDefault="00C237F7" w:rsidP="00603A58">
      <w:pPr>
        <w:autoSpaceDE w:val="0"/>
        <w:autoSpaceDN w:val="0"/>
        <w:adjustRightInd w:val="0"/>
        <w:jc w:val="right"/>
        <w:rPr>
          <w:rFonts w:ascii="Verdana" w:hAnsi="Verdana" w:cs="Roboto-Regular"/>
          <w:color w:val="1F4E79" w:themeColor="accent1" w:themeShade="80"/>
        </w:rPr>
      </w:pPr>
    </w:p>
    <w:p w:rsidR="00603A58" w:rsidRDefault="00603A58" w:rsidP="00603A58">
      <w:pPr>
        <w:autoSpaceDE w:val="0"/>
        <w:autoSpaceDN w:val="0"/>
        <w:adjustRightInd w:val="0"/>
        <w:jc w:val="right"/>
        <w:rPr>
          <w:rFonts w:ascii="Verdana" w:hAnsi="Verdana" w:cs="Roboto-Regular"/>
          <w:color w:val="1F4E79" w:themeColor="accent1" w:themeShade="80"/>
          <w:sz w:val="18"/>
          <w:szCs w:val="18"/>
        </w:rPr>
      </w:pPr>
      <w:r w:rsidRPr="00603A58">
        <w:rPr>
          <w:rFonts w:ascii="Verdana" w:hAnsi="Verdana" w:cs="Roboto-Regular"/>
          <w:color w:val="1F4E79" w:themeColor="accent1" w:themeShade="80"/>
          <w:sz w:val="18"/>
          <w:szCs w:val="18"/>
        </w:rPr>
        <w:t>By Decision No</w:t>
      </w:r>
      <w:r>
        <w:rPr>
          <w:rFonts w:ascii="Verdana" w:hAnsi="Verdana" w:cs="Roboto-Regular"/>
          <w:color w:val="1F4E79" w:themeColor="accent1" w:themeShade="80"/>
          <w:sz w:val="18"/>
          <w:szCs w:val="18"/>
        </w:rPr>
        <w:t>.</w:t>
      </w:r>
      <w:r w:rsidRPr="00603A58">
        <w:rPr>
          <w:rFonts w:ascii="Verdana" w:hAnsi="Verdana" w:cs="Roboto-Regular"/>
          <w:color w:val="1F4E79" w:themeColor="accent1" w:themeShade="80"/>
          <w:sz w:val="18"/>
          <w:szCs w:val="18"/>
        </w:rPr>
        <w:t xml:space="preserve">16 of 17 January 2019 of the Council of Ministers, the government adopted a package of operational measures to curb road trauma by 2020, declared the ‘safe system’ approach with a </w:t>
      </w:r>
      <w:r>
        <w:rPr>
          <w:rFonts w:ascii="Verdana" w:hAnsi="Verdana" w:cs="Roboto-Regular"/>
          <w:color w:val="1F4E79" w:themeColor="accent1" w:themeShade="80"/>
          <w:sz w:val="18"/>
          <w:szCs w:val="18"/>
        </w:rPr>
        <w:t xml:space="preserve">zero </w:t>
      </w:r>
      <w:r w:rsidRPr="00603A58">
        <w:rPr>
          <w:rFonts w:ascii="Verdana" w:hAnsi="Verdana" w:cs="Roboto-Regular"/>
          <w:color w:val="1F4E79" w:themeColor="accent1" w:themeShade="80"/>
          <w:sz w:val="18"/>
          <w:szCs w:val="18"/>
        </w:rPr>
        <w:t xml:space="preserve">vision </w:t>
      </w:r>
      <w:r>
        <w:rPr>
          <w:rFonts w:ascii="Verdana" w:hAnsi="Verdana" w:cs="Roboto-Regular"/>
          <w:color w:val="1F4E79" w:themeColor="accent1" w:themeShade="80"/>
          <w:sz w:val="18"/>
          <w:szCs w:val="18"/>
        </w:rPr>
        <w:t>for</w:t>
      </w:r>
      <w:r w:rsidRPr="00603A58">
        <w:rPr>
          <w:rFonts w:ascii="Verdana" w:hAnsi="Verdana" w:cs="Roboto-Regular"/>
          <w:color w:val="1F4E79" w:themeColor="accent1" w:themeShade="80"/>
          <w:sz w:val="18"/>
          <w:szCs w:val="18"/>
        </w:rPr>
        <w:t xml:space="preserve"> fatalities and serious injuries, and declared 2019 the year of active work on protecting life and health on the road.</w:t>
      </w:r>
    </w:p>
    <w:p w:rsidR="00765A3E" w:rsidRDefault="00765A3E" w:rsidP="00603A58">
      <w:pPr>
        <w:autoSpaceDE w:val="0"/>
        <w:autoSpaceDN w:val="0"/>
        <w:adjustRightInd w:val="0"/>
        <w:jc w:val="right"/>
        <w:rPr>
          <w:rFonts w:ascii="Verdana" w:hAnsi="Verdana" w:cs="Roboto-Regular"/>
          <w:color w:val="1F4E79" w:themeColor="accent1" w:themeShade="80"/>
          <w:sz w:val="18"/>
          <w:szCs w:val="18"/>
        </w:rPr>
      </w:pPr>
    </w:p>
    <w:p w:rsidR="00C237F7" w:rsidRDefault="00C237F7" w:rsidP="00603A58">
      <w:pPr>
        <w:autoSpaceDE w:val="0"/>
        <w:autoSpaceDN w:val="0"/>
        <w:adjustRightInd w:val="0"/>
        <w:jc w:val="both"/>
        <w:rPr>
          <w:rFonts w:ascii="Verdana" w:hAnsi="Verdana" w:cs="Roboto-Regular"/>
        </w:rPr>
      </w:pPr>
    </w:p>
    <w:p w:rsidR="00603A58" w:rsidRDefault="00603A58" w:rsidP="00603A58">
      <w:pPr>
        <w:autoSpaceDE w:val="0"/>
        <w:autoSpaceDN w:val="0"/>
        <w:adjustRightInd w:val="0"/>
        <w:jc w:val="both"/>
        <w:rPr>
          <w:rFonts w:ascii="Verdana" w:hAnsi="Verdana" w:cs="Roboto-Regular"/>
        </w:rPr>
      </w:pPr>
      <w:r w:rsidRPr="00121EDF">
        <w:rPr>
          <w:rFonts w:ascii="Verdana" w:hAnsi="Verdana" w:cs="Roboto-Regular"/>
        </w:rPr>
        <w:lastRenderedPageBreak/>
        <w:t>SARS is entrusted with functions for steering, coordinating</w:t>
      </w:r>
      <w:r w:rsidR="00122885">
        <w:rPr>
          <w:rFonts w:ascii="Verdana" w:hAnsi="Verdana" w:cs="Roboto-Regular"/>
        </w:rPr>
        <w:t>,</w:t>
      </w:r>
      <w:r w:rsidRPr="00121EDF">
        <w:rPr>
          <w:rFonts w:ascii="Verdana" w:hAnsi="Verdana" w:cs="Roboto-Regular"/>
        </w:rPr>
        <w:t xml:space="preserve"> and overseeing the implementation of state policy in the field of road safety.</w:t>
      </w:r>
    </w:p>
    <w:p w:rsidR="00603A58" w:rsidRDefault="00D16ECF" w:rsidP="0024447D">
      <w:pPr>
        <w:autoSpaceDE w:val="0"/>
        <w:autoSpaceDN w:val="0"/>
        <w:adjustRightInd w:val="0"/>
        <w:jc w:val="both"/>
        <w:rPr>
          <w:rFonts w:ascii="Verdana" w:hAnsi="Verdana" w:cs="Roboto-Regular"/>
        </w:rPr>
      </w:pPr>
      <w:r w:rsidRPr="00D16ECF">
        <w:rPr>
          <w:rFonts w:ascii="Verdana" w:hAnsi="Verdana" w:cs="Roboto-Regular"/>
        </w:rPr>
        <w:t>The Agency prepared an introductory analytical report on the state of play of road safety and an Action Plan for 2020. The report presents the statistics and trends for road traffic trauma, key influencing factors, identified deficits and impact areas.</w:t>
      </w:r>
      <w:r>
        <w:rPr>
          <w:rFonts w:ascii="Verdana" w:hAnsi="Verdana" w:cs="Roboto-Regular"/>
        </w:rPr>
        <w:t xml:space="preserve"> </w:t>
      </w:r>
      <w:r w:rsidRPr="00D16ECF">
        <w:rPr>
          <w:rFonts w:ascii="Verdana" w:hAnsi="Verdana" w:cs="Roboto-Regular"/>
        </w:rPr>
        <w:t>The 2020 Action Plan was the first to allocate short-term road safety commitments among competent institutions.</w:t>
      </w:r>
    </w:p>
    <w:p w:rsidR="00765A3E" w:rsidRDefault="00765A3E" w:rsidP="0024447D">
      <w:pPr>
        <w:autoSpaceDE w:val="0"/>
        <w:autoSpaceDN w:val="0"/>
        <w:adjustRightInd w:val="0"/>
        <w:jc w:val="both"/>
        <w:rPr>
          <w:rFonts w:ascii="Verdana" w:hAnsi="Verdana" w:cs="Roboto-Regular"/>
        </w:rPr>
      </w:pPr>
    </w:p>
    <w:p w:rsidR="00765A3E" w:rsidRDefault="00765A3E" w:rsidP="0024447D">
      <w:pPr>
        <w:autoSpaceDE w:val="0"/>
        <w:autoSpaceDN w:val="0"/>
        <w:adjustRightInd w:val="0"/>
        <w:jc w:val="both"/>
        <w:rPr>
          <w:rFonts w:ascii="Verdana" w:hAnsi="Verdana" w:cs="Roboto-Regular"/>
        </w:rPr>
        <w:sectPr w:rsidR="00765A3E" w:rsidSect="00603A58">
          <w:type w:val="continuous"/>
          <w:pgSz w:w="12240" w:h="15840"/>
          <w:pgMar w:top="1417" w:right="1417" w:bottom="1417" w:left="1417" w:header="720" w:footer="720" w:gutter="0"/>
          <w:cols w:num="2" w:space="720" w:equalWidth="0">
            <w:col w:w="2655" w:space="720"/>
            <w:col w:w="6030"/>
          </w:cols>
          <w:docGrid w:linePitch="360"/>
        </w:sect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804"/>
      </w:tblGrid>
      <w:tr w:rsidR="00765A3E" w:rsidTr="00765A3E">
        <w:tc>
          <w:tcPr>
            <w:tcW w:w="2694" w:type="dxa"/>
          </w:tcPr>
          <w:p w:rsidR="00765A3E" w:rsidRPr="00765A3E" w:rsidRDefault="00765A3E" w:rsidP="00765A3E">
            <w:pPr>
              <w:autoSpaceDE w:val="0"/>
              <w:autoSpaceDN w:val="0"/>
              <w:adjustRightInd w:val="0"/>
              <w:jc w:val="right"/>
              <w:rPr>
                <w:rFonts w:ascii="Verdana" w:hAnsi="Verdana" w:cs="Roboto-Regular"/>
                <w:sz w:val="18"/>
                <w:szCs w:val="18"/>
              </w:rPr>
            </w:pPr>
            <w:r w:rsidRPr="00765A3E">
              <w:rPr>
                <w:rFonts w:ascii="Verdana" w:hAnsi="Verdana" w:cs="Roboto-Regular"/>
                <w:color w:val="1F4E79" w:themeColor="accent1" w:themeShade="80"/>
                <w:sz w:val="18"/>
                <w:szCs w:val="18"/>
              </w:rPr>
              <w:t xml:space="preserve">SARS prepared a number of methodological guidelines </w:t>
            </w:r>
            <w:r>
              <w:rPr>
                <w:rFonts w:ascii="Verdana" w:hAnsi="Verdana" w:cs="Roboto-Regular"/>
                <w:color w:val="1F4E79" w:themeColor="accent1" w:themeShade="80"/>
                <w:sz w:val="18"/>
                <w:szCs w:val="18"/>
              </w:rPr>
              <w:t xml:space="preserve">and </w:t>
            </w:r>
            <w:r w:rsidRPr="00765A3E">
              <w:rPr>
                <w:rFonts w:ascii="Verdana" w:hAnsi="Verdana" w:cs="Roboto-Regular"/>
                <w:color w:val="1F4E79" w:themeColor="accent1" w:themeShade="80"/>
                <w:sz w:val="18"/>
                <w:szCs w:val="18"/>
              </w:rPr>
              <w:t>provided</w:t>
            </w:r>
            <w:r>
              <w:rPr>
                <w:rFonts w:ascii="Verdana" w:hAnsi="Verdana" w:cs="Roboto-Regular"/>
                <w:color w:val="1F4E79" w:themeColor="accent1" w:themeShade="80"/>
                <w:sz w:val="18"/>
                <w:szCs w:val="18"/>
              </w:rPr>
              <w:t xml:space="preserve"> them</w:t>
            </w:r>
            <w:r w:rsidRPr="00765A3E">
              <w:rPr>
                <w:rFonts w:ascii="Verdana" w:hAnsi="Verdana" w:cs="Roboto-Regular"/>
                <w:color w:val="1F4E79" w:themeColor="accent1" w:themeShade="80"/>
                <w:sz w:val="18"/>
                <w:szCs w:val="18"/>
              </w:rPr>
              <w:t xml:space="preserve"> to authorities of executive power.</w:t>
            </w:r>
          </w:p>
        </w:tc>
        <w:tc>
          <w:tcPr>
            <w:tcW w:w="6804" w:type="dxa"/>
          </w:tcPr>
          <w:p w:rsidR="00765A3E" w:rsidRDefault="00C237F7" w:rsidP="00C237F7">
            <w:pPr>
              <w:autoSpaceDE w:val="0"/>
              <w:autoSpaceDN w:val="0"/>
              <w:adjustRightInd w:val="0"/>
              <w:ind w:left="594"/>
              <w:jc w:val="both"/>
              <w:rPr>
                <w:rFonts w:ascii="Verdana" w:hAnsi="Verdana" w:cs="Roboto-Regular"/>
              </w:rPr>
            </w:pPr>
            <w:r w:rsidRPr="00C237F7">
              <w:rPr>
                <w:rFonts w:ascii="Verdana" w:hAnsi="Verdana" w:cs="Roboto-Regular"/>
              </w:rPr>
              <w:t>The Agency developed standardized requirements to budget organizations to put in place a system of safety measures for the use of official transport. Guidelines were issued to optimize the activities of district road safety commissions in terms of rules of organization, composition, regularity of meetings, annual planning and reporting method, coordination of inter-institutional interaction to mitigate the effects of trauma. A mechanism for communicating with municipalities was also set up to step up efforts at the local level.</w:t>
            </w:r>
          </w:p>
        </w:tc>
      </w:tr>
      <w:tr w:rsidR="00C237F7" w:rsidTr="00765A3E">
        <w:tc>
          <w:tcPr>
            <w:tcW w:w="2694" w:type="dxa"/>
          </w:tcPr>
          <w:p w:rsidR="00C237F7" w:rsidRPr="00E51A49" w:rsidRDefault="00C237F7" w:rsidP="00765A3E">
            <w:pPr>
              <w:autoSpaceDE w:val="0"/>
              <w:autoSpaceDN w:val="0"/>
              <w:adjustRightInd w:val="0"/>
              <w:jc w:val="right"/>
              <w:rPr>
                <w:rFonts w:ascii="Verdana" w:hAnsi="Verdana" w:cs="Roboto-Regular"/>
                <w:color w:val="1F4E79" w:themeColor="accent1" w:themeShade="80"/>
              </w:rPr>
            </w:pPr>
          </w:p>
          <w:p w:rsidR="00C237F7" w:rsidRPr="00765A3E" w:rsidRDefault="00C237F7" w:rsidP="00765A3E">
            <w:pPr>
              <w:autoSpaceDE w:val="0"/>
              <w:autoSpaceDN w:val="0"/>
              <w:adjustRightInd w:val="0"/>
              <w:jc w:val="right"/>
              <w:rPr>
                <w:rFonts w:ascii="Verdana" w:hAnsi="Verdana" w:cs="Roboto-Regular"/>
                <w:color w:val="1F4E79" w:themeColor="accent1" w:themeShade="80"/>
                <w:sz w:val="18"/>
                <w:szCs w:val="18"/>
              </w:rPr>
            </w:pPr>
            <w:r w:rsidRPr="00C237F7">
              <w:rPr>
                <w:rFonts w:ascii="Verdana" w:hAnsi="Verdana" w:cs="Roboto-Regular"/>
                <w:color w:val="1F4E79" w:themeColor="accent1" w:themeShade="80"/>
                <w:sz w:val="18"/>
                <w:szCs w:val="18"/>
              </w:rPr>
              <w:t>The Center operates around the clock, ensuring operational coordination.</w:t>
            </w:r>
          </w:p>
        </w:tc>
        <w:tc>
          <w:tcPr>
            <w:tcW w:w="6804" w:type="dxa"/>
          </w:tcPr>
          <w:p w:rsidR="00C237F7" w:rsidRDefault="00C237F7" w:rsidP="00C237F7">
            <w:pPr>
              <w:autoSpaceDE w:val="0"/>
              <w:autoSpaceDN w:val="0"/>
              <w:adjustRightInd w:val="0"/>
              <w:ind w:left="594"/>
              <w:jc w:val="both"/>
              <w:rPr>
                <w:rFonts w:ascii="Verdana" w:hAnsi="Verdana" w:cs="Roboto-Regular"/>
              </w:rPr>
            </w:pPr>
          </w:p>
          <w:p w:rsidR="00C237F7" w:rsidRPr="00E51A49" w:rsidRDefault="00E51A49" w:rsidP="00E51A49">
            <w:pPr>
              <w:autoSpaceDE w:val="0"/>
              <w:autoSpaceDN w:val="0"/>
              <w:adjustRightInd w:val="0"/>
              <w:ind w:left="594"/>
              <w:jc w:val="both"/>
              <w:rPr>
                <w:rFonts w:ascii="Verdana" w:hAnsi="Verdana" w:cs="Roboto-Regular"/>
              </w:rPr>
            </w:pPr>
            <w:r>
              <w:rPr>
                <w:rFonts w:ascii="Verdana" w:hAnsi="Verdana"/>
              </w:rPr>
              <w:t>The operations of the National Road Safety Coordination Center were launched</w:t>
            </w:r>
            <w:r w:rsidRPr="00E51A49">
              <w:rPr>
                <w:rFonts w:ascii="Verdana" w:hAnsi="Verdana"/>
              </w:rPr>
              <w:t xml:space="preserve"> </w:t>
            </w:r>
            <w:r>
              <w:rPr>
                <w:rFonts w:ascii="Verdana" w:hAnsi="Verdana"/>
              </w:rPr>
              <w:t>to ensure coordination and interaction in cases of temporary traffic organization and heavy road accidents</w:t>
            </w:r>
            <w:r w:rsidRPr="00E51A49">
              <w:rPr>
                <w:rFonts w:ascii="Verdana" w:hAnsi="Verdana"/>
              </w:rPr>
              <w:t>.</w:t>
            </w:r>
          </w:p>
        </w:tc>
      </w:tr>
    </w:tbl>
    <w:p w:rsidR="00E51A49" w:rsidRDefault="00E51A49" w:rsidP="00765A3E">
      <w:pPr>
        <w:autoSpaceDE w:val="0"/>
        <w:autoSpaceDN w:val="0"/>
        <w:adjustRightInd w:val="0"/>
        <w:jc w:val="right"/>
        <w:rPr>
          <w:rFonts w:ascii="Verdana" w:hAnsi="Verdana" w:cs="Roboto-Regular"/>
          <w:color w:val="1F4E79" w:themeColor="accent1" w:themeShade="80"/>
        </w:rPr>
        <w:sectPr w:rsidR="00E51A49" w:rsidSect="00C77F93">
          <w:type w:val="continuous"/>
          <w:pgSz w:w="12240" w:h="15840"/>
          <w:pgMar w:top="1417" w:right="1417" w:bottom="1417" w:left="1417" w:header="720" w:footer="720" w:gutter="0"/>
          <w:cols w:space="720"/>
          <w:docGrid w:linePitch="360"/>
        </w:sect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544"/>
      </w:tblGrid>
      <w:tr w:rsidR="00E51A49" w:rsidTr="008C6F73">
        <w:tc>
          <w:tcPr>
            <w:tcW w:w="5954" w:type="dxa"/>
          </w:tcPr>
          <w:p w:rsidR="00E51A49" w:rsidRPr="00E51A49" w:rsidRDefault="006F7857" w:rsidP="00EC053A">
            <w:pPr>
              <w:autoSpaceDE w:val="0"/>
              <w:autoSpaceDN w:val="0"/>
              <w:adjustRightInd w:val="0"/>
              <w:jc w:val="both"/>
              <w:rPr>
                <w:rFonts w:ascii="Verdana" w:hAnsi="Verdana" w:cs="Roboto-Regular"/>
                <w:color w:val="1F4E79" w:themeColor="accent1" w:themeShade="80"/>
              </w:rPr>
            </w:pPr>
            <w:r>
              <w:rPr>
                <w:rFonts w:ascii="Verdana" w:hAnsi="Verdana" w:cs="Roboto-Regular"/>
              </w:rPr>
              <w:t xml:space="preserve">In 2019, SARS took up the chairmanship and secretariat of the </w:t>
            </w:r>
            <w:r w:rsidR="00E51A49" w:rsidRPr="000A57E6">
              <w:rPr>
                <w:rFonts w:ascii="Verdana" w:hAnsi="Verdana" w:cs="Roboto-Regular"/>
              </w:rPr>
              <w:t xml:space="preserve">State Public </w:t>
            </w:r>
            <w:r w:rsidR="00E51A49">
              <w:rPr>
                <w:rFonts w:ascii="Verdana" w:hAnsi="Verdana" w:cs="Roboto-Regular"/>
              </w:rPr>
              <w:t>Consultative Commi</w:t>
            </w:r>
            <w:r w:rsidR="00EC053A">
              <w:rPr>
                <w:rFonts w:ascii="Verdana" w:hAnsi="Verdana" w:cs="Roboto-Regular"/>
              </w:rPr>
              <w:t>ttee</w:t>
            </w:r>
            <w:r w:rsidR="00E51A49" w:rsidRPr="000A57E6">
              <w:rPr>
                <w:rFonts w:ascii="Verdana" w:hAnsi="Verdana" w:cs="Roboto-Regular"/>
              </w:rPr>
              <w:t xml:space="preserve"> on Road Safety.</w:t>
            </w:r>
            <w:r>
              <w:rPr>
                <w:rFonts w:ascii="Verdana" w:hAnsi="Verdana" w:cs="Roboto-Regular"/>
              </w:rPr>
              <w:t xml:space="preserve"> </w:t>
            </w:r>
            <w:r>
              <w:rPr>
                <w:rFonts w:ascii="Verdana" w:hAnsi="Verdana"/>
              </w:rPr>
              <w:t>An emphasis was placed on systemization of information</w:t>
            </w:r>
            <w:r w:rsidR="00E51A49" w:rsidRPr="00E51A49">
              <w:rPr>
                <w:rFonts w:ascii="Verdana" w:hAnsi="Verdana"/>
              </w:rPr>
              <w:t xml:space="preserve">, </w:t>
            </w:r>
            <w:r>
              <w:rPr>
                <w:rFonts w:ascii="Verdana" w:hAnsi="Verdana"/>
              </w:rPr>
              <w:t>implementation of priority road safety measures</w:t>
            </w:r>
            <w:r w:rsidR="00E51A49" w:rsidRPr="00E51A49">
              <w:rPr>
                <w:rFonts w:ascii="Verdana" w:hAnsi="Verdana"/>
              </w:rPr>
              <w:t xml:space="preserve">, </w:t>
            </w:r>
            <w:r>
              <w:rPr>
                <w:rFonts w:ascii="Verdana" w:hAnsi="Verdana"/>
              </w:rPr>
              <w:t xml:space="preserve">preparation for summer traffic, the school year, and autumn-winter conditions, the development of the National Road Safety Strategy </w:t>
            </w:r>
            <w:r w:rsidR="00E51A49" w:rsidRPr="00E51A49">
              <w:rPr>
                <w:rFonts w:ascii="Verdana" w:hAnsi="Verdana"/>
              </w:rPr>
              <w:t>2021-2030.</w:t>
            </w:r>
          </w:p>
        </w:tc>
        <w:tc>
          <w:tcPr>
            <w:tcW w:w="3544" w:type="dxa"/>
          </w:tcPr>
          <w:p w:rsidR="00E51A49" w:rsidRPr="00D87934" w:rsidRDefault="008C6F73" w:rsidP="00D87934">
            <w:pPr>
              <w:autoSpaceDE w:val="0"/>
              <w:autoSpaceDN w:val="0"/>
              <w:adjustRightInd w:val="0"/>
              <w:ind w:right="-104"/>
              <w:jc w:val="both"/>
              <w:rPr>
                <w:rFonts w:ascii="Verdana" w:hAnsi="Verdana" w:cs="Roboto-Regular"/>
                <w:color w:val="44546A" w:themeColor="text2"/>
                <w:sz w:val="18"/>
                <w:szCs w:val="18"/>
              </w:rPr>
            </w:pPr>
            <w:r w:rsidRPr="00D87934">
              <w:rPr>
                <w:rFonts w:ascii="Verdana" w:hAnsi="Verdana" w:cs="Roboto-Regular"/>
                <w:color w:val="44546A" w:themeColor="text2"/>
                <w:sz w:val="18"/>
                <w:szCs w:val="18"/>
              </w:rPr>
              <w:t xml:space="preserve">Four regular meetings of </w:t>
            </w:r>
            <w:r w:rsidR="00D87934">
              <w:rPr>
                <w:rFonts w:ascii="Verdana" w:hAnsi="Verdana" w:cs="Roboto-Regular"/>
                <w:color w:val="44546A" w:themeColor="text2"/>
                <w:sz w:val="18"/>
                <w:szCs w:val="18"/>
              </w:rPr>
              <w:t>SPCCRS</w:t>
            </w:r>
            <w:r w:rsidRPr="00D87934">
              <w:rPr>
                <w:rFonts w:ascii="Verdana" w:hAnsi="Verdana" w:cs="Roboto-Regular"/>
                <w:color w:val="44546A" w:themeColor="text2"/>
                <w:sz w:val="18"/>
                <w:szCs w:val="18"/>
              </w:rPr>
              <w:t xml:space="preserve"> were held in 2019.</w:t>
            </w:r>
          </w:p>
        </w:tc>
      </w:tr>
      <w:tr w:rsidR="00E4325B" w:rsidTr="008C6F73">
        <w:tc>
          <w:tcPr>
            <w:tcW w:w="5954" w:type="dxa"/>
          </w:tcPr>
          <w:p w:rsidR="00E4325B" w:rsidRDefault="00E4325B" w:rsidP="006F7857">
            <w:pPr>
              <w:autoSpaceDE w:val="0"/>
              <w:autoSpaceDN w:val="0"/>
              <w:adjustRightInd w:val="0"/>
              <w:jc w:val="both"/>
              <w:rPr>
                <w:rFonts w:ascii="Verdana" w:hAnsi="Verdana" w:cs="Roboto-Regular"/>
              </w:rPr>
            </w:pPr>
          </w:p>
          <w:p w:rsidR="00E4325B" w:rsidRDefault="00E4325B" w:rsidP="006F7857">
            <w:pPr>
              <w:autoSpaceDE w:val="0"/>
              <w:autoSpaceDN w:val="0"/>
              <w:adjustRightInd w:val="0"/>
              <w:jc w:val="both"/>
              <w:rPr>
                <w:rFonts w:ascii="Verdana" w:hAnsi="Verdana" w:cs="Roboto-Regular"/>
              </w:rPr>
            </w:pPr>
            <w:r w:rsidRPr="00E4325B">
              <w:rPr>
                <w:rFonts w:ascii="Verdana" w:hAnsi="Verdana" w:cs="Roboto-Regular"/>
              </w:rPr>
              <w:t>A Council for collaboration with academia and researchers was set up under the Chairperson of SARS, which integrates academic knowledge and scientific approach to road safety.</w:t>
            </w:r>
          </w:p>
        </w:tc>
        <w:tc>
          <w:tcPr>
            <w:tcW w:w="3544" w:type="dxa"/>
          </w:tcPr>
          <w:p w:rsidR="00E4325B" w:rsidRPr="005B2FAA" w:rsidRDefault="00E4325B" w:rsidP="00D87934">
            <w:pPr>
              <w:autoSpaceDE w:val="0"/>
              <w:autoSpaceDN w:val="0"/>
              <w:adjustRightInd w:val="0"/>
              <w:ind w:right="-104"/>
              <w:jc w:val="both"/>
              <w:rPr>
                <w:rFonts w:ascii="Verdana" w:hAnsi="Verdana" w:cs="Roboto-Regular"/>
                <w:color w:val="44546A" w:themeColor="text2"/>
              </w:rPr>
            </w:pPr>
          </w:p>
          <w:p w:rsidR="005B2FAA" w:rsidRDefault="005B2FAA" w:rsidP="00D87934">
            <w:pPr>
              <w:autoSpaceDE w:val="0"/>
              <w:autoSpaceDN w:val="0"/>
              <w:adjustRightInd w:val="0"/>
              <w:ind w:right="-104"/>
              <w:jc w:val="both"/>
              <w:rPr>
                <w:rFonts w:ascii="Verdana" w:hAnsi="Verdana" w:cs="Roboto-Regular"/>
                <w:color w:val="44546A" w:themeColor="text2"/>
                <w:sz w:val="18"/>
                <w:szCs w:val="18"/>
              </w:rPr>
            </w:pPr>
            <w:r w:rsidRPr="005B2FAA">
              <w:rPr>
                <w:rFonts w:ascii="Verdana" w:hAnsi="Verdana" w:cs="Roboto-Regular"/>
                <w:color w:val="44546A" w:themeColor="text2"/>
                <w:sz w:val="18"/>
                <w:szCs w:val="18"/>
              </w:rPr>
              <w:t xml:space="preserve">At the end of 2019, the Council held its first regular meeting, identifying the main </w:t>
            </w:r>
            <w:r w:rsidR="00122885">
              <w:rPr>
                <w:rFonts w:ascii="Verdana" w:hAnsi="Verdana" w:cs="Roboto-Regular"/>
                <w:color w:val="44546A" w:themeColor="text2"/>
                <w:sz w:val="18"/>
                <w:szCs w:val="18"/>
              </w:rPr>
              <w:t>subjects of</w:t>
            </w:r>
            <w:r w:rsidRPr="005B2FAA">
              <w:rPr>
                <w:rFonts w:ascii="Verdana" w:hAnsi="Verdana" w:cs="Roboto-Regular"/>
                <w:color w:val="44546A" w:themeColor="text2"/>
                <w:sz w:val="18"/>
                <w:szCs w:val="18"/>
              </w:rPr>
              <w:t xml:space="preserve"> work.</w:t>
            </w:r>
          </w:p>
          <w:p w:rsidR="005B2FAA" w:rsidRPr="00D87934" w:rsidRDefault="005B2FAA" w:rsidP="00D87934">
            <w:pPr>
              <w:autoSpaceDE w:val="0"/>
              <w:autoSpaceDN w:val="0"/>
              <w:adjustRightInd w:val="0"/>
              <w:ind w:right="-104"/>
              <w:jc w:val="both"/>
              <w:rPr>
                <w:rFonts w:ascii="Verdana" w:hAnsi="Verdana" w:cs="Roboto-Regular"/>
                <w:color w:val="44546A" w:themeColor="text2"/>
                <w:sz w:val="18"/>
                <w:szCs w:val="18"/>
              </w:rPr>
            </w:pPr>
          </w:p>
        </w:tc>
      </w:tr>
      <w:tr w:rsidR="005B2FAA" w:rsidTr="008C6F73">
        <w:tc>
          <w:tcPr>
            <w:tcW w:w="5954" w:type="dxa"/>
          </w:tcPr>
          <w:p w:rsidR="005B2FAA" w:rsidRDefault="005B2FAA" w:rsidP="006F7857">
            <w:pPr>
              <w:autoSpaceDE w:val="0"/>
              <w:autoSpaceDN w:val="0"/>
              <w:adjustRightInd w:val="0"/>
              <w:jc w:val="both"/>
              <w:rPr>
                <w:rFonts w:ascii="Verdana" w:hAnsi="Verdana" w:cs="Roboto-Regular"/>
              </w:rPr>
            </w:pPr>
          </w:p>
          <w:p w:rsidR="005B2FAA" w:rsidRDefault="005B2FAA" w:rsidP="006F7857">
            <w:pPr>
              <w:autoSpaceDE w:val="0"/>
              <w:autoSpaceDN w:val="0"/>
              <w:adjustRightInd w:val="0"/>
              <w:jc w:val="both"/>
              <w:rPr>
                <w:rFonts w:ascii="Verdana" w:hAnsi="Verdana" w:cs="Roboto-Regular"/>
              </w:rPr>
            </w:pPr>
            <w:r w:rsidRPr="005B2FAA">
              <w:rPr>
                <w:rFonts w:ascii="Verdana" w:hAnsi="Verdana" w:cs="Roboto-Regular"/>
              </w:rPr>
              <w:t>In 2019, the SPCCRS was closely involved in the development of many regulatory changes.</w:t>
            </w:r>
          </w:p>
        </w:tc>
        <w:tc>
          <w:tcPr>
            <w:tcW w:w="3544" w:type="dxa"/>
          </w:tcPr>
          <w:p w:rsidR="005B2FAA" w:rsidRDefault="005B2FAA" w:rsidP="00D87934">
            <w:pPr>
              <w:autoSpaceDE w:val="0"/>
              <w:autoSpaceDN w:val="0"/>
              <w:adjustRightInd w:val="0"/>
              <w:ind w:right="-104"/>
              <w:jc w:val="both"/>
              <w:rPr>
                <w:rFonts w:ascii="Verdana" w:hAnsi="Verdana" w:cs="Roboto-Regular"/>
                <w:color w:val="44546A" w:themeColor="text2"/>
              </w:rPr>
            </w:pPr>
          </w:p>
          <w:p w:rsidR="005B2FAA" w:rsidRPr="005B2FAA" w:rsidRDefault="005B2FAA" w:rsidP="00D87934">
            <w:pPr>
              <w:autoSpaceDE w:val="0"/>
              <w:autoSpaceDN w:val="0"/>
              <w:adjustRightInd w:val="0"/>
              <w:ind w:right="-104"/>
              <w:jc w:val="both"/>
              <w:rPr>
                <w:rFonts w:ascii="Verdana" w:hAnsi="Verdana" w:cs="Roboto-Regular"/>
                <w:color w:val="44546A" w:themeColor="text2"/>
                <w:sz w:val="18"/>
                <w:szCs w:val="18"/>
                <w:lang w:val="bg-BG"/>
              </w:rPr>
            </w:pPr>
            <w:r w:rsidRPr="005B2FAA">
              <w:rPr>
                <w:rFonts w:ascii="Verdana" w:hAnsi="Verdana" w:cs="Roboto-Regular"/>
                <w:color w:val="44546A" w:themeColor="text2"/>
                <w:sz w:val="18"/>
                <w:szCs w:val="18"/>
              </w:rPr>
              <w:t>Urgent legislative measures were prepared.</w:t>
            </w:r>
          </w:p>
        </w:tc>
      </w:tr>
    </w:tbl>
    <w:p w:rsidR="006163AE" w:rsidRDefault="006163AE" w:rsidP="00C237F7">
      <w:pPr>
        <w:autoSpaceDE w:val="0"/>
        <w:autoSpaceDN w:val="0"/>
        <w:adjustRightInd w:val="0"/>
        <w:jc w:val="both"/>
        <w:rPr>
          <w:rFonts w:ascii="Verdana" w:hAnsi="Verdana" w:cs="Roboto-Regular"/>
        </w:rPr>
      </w:pPr>
    </w:p>
    <w:p w:rsidR="00122885" w:rsidRDefault="00122885" w:rsidP="00C237F7">
      <w:pPr>
        <w:autoSpaceDE w:val="0"/>
        <w:autoSpaceDN w:val="0"/>
        <w:adjustRightInd w:val="0"/>
        <w:jc w:val="both"/>
        <w:rPr>
          <w:rFonts w:ascii="Verdana" w:hAnsi="Verdana" w:cs="Roboto-Regular"/>
        </w:rPr>
      </w:pPr>
    </w:p>
    <w:p w:rsidR="005B2FAA" w:rsidRDefault="005B2FAA" w:rsidP="00C237F7">
      <w:pPr>
        <w:autoSpaceDE w:val="0"/>
        <w:autoSpaceDN w:val="0"/>
        <w:adjustRightInd w:val="0"/>
        <w:jc w:val="both"/>
        <w:rPr>
          <w:rFonts w:ascii="Verdana" w:hAnsi="Verdana" w:cs="Roboto-Regular"/>
          <w:b/>
          <w:color w:val="44546A" w:themeColor="text2"/>
        </w:rPr>
      </w:pPr>
      <w:r w:rsidRPr="00122885">
        <w:rPr>
          <w:rFonts w:ascii="Verdana" w:hAnsi="Verdana" w:cs="Roboto-Regular"/>
          <w:b/>
          <w:color w:val="44546A" w:themeColor="text2"/>
        </w:rPr>
        <w:t>Main deficits and impact areas:</w:t>
      </w:r>
    </w:p>
    <w:p w:rsidR="00122885" w:rsidRPr="00122885" w:rsidRDefault="00122885" w:rsidP="00C237F7">
      <w:pPr>
        <w:autoSpaceDE w:val="0"/>
        <w:autoSpaceDN w:val="0"/>
        <w:adjustRightInd w:val="0"/>
        <w:jc w:val="both"/>
        <w:rPr>
          <w:rFonts w:ascii="Verdana" w:hAnsi="Verdana" w:cs="Roboto-Regular"/>
          <w:b/>
          <w:color w:val="44546A" w:themeColor="text2"/>
        </w:rPr>
      </w:pPr>
    </w:p>
    <w:p w:rsidR="005B2FAA" w:rsidRPr="005F1743" w:rsidRDefault="005B2FAA"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FD6015">
        <w:rPr>
          <w:rFonts w:ascii="Verdana" w:hAnsi="Verdana" w:cs="Roboto-Regular"/>
          <w:b/>
        </w:rPr>
        <w:lastRenderedPageBreak/>
        <w:t xml:space="preserve">Adoption of a legal definition of the term </w:t>
      </w:r>
      <w:r w:rsidRPr="00122885">
        <w:rPr>
          <w:rFonts w:ascii="Verdana" w:hAnsi="Verdana" w:cs="Roboto-Regular"/>
          <w:b/>
          <w:i/>
        </w:rPr>
        <w:t>road safety</w:t>
      </w:r>
      <w:r w:rsidRPr="00FD6015">
        <w:rPr>
          <w:rFonts w:ascii="Verdana" w:hAnsi="Verdana" w:cs="Roboto-Regular"/>
          <w:b/>
        </w:rPr>
        <w:t>,</w:t>
      </w:r>
      <w:r w:rsidRPr="005F1743">
        <w:rPr>
          <w:rFonts w:ascii="Verdana" w:hAnsi="Verdana" w:cs="Roboto-Regular"/>
        </w:rPr>
        <w:t xml:space="preserve"> which covers all relevant factors, with a view to giving a proper substantive meaning. The definition of </w:t>
      </w:r>
      <w:r w:rsidRPr="00122885">
        <w:rPr>
          <w:rFonts w:ascii="Verdana" w:hAnsi="Verdana" w:cs="Roboto-Regular"/>
          <w:i/>
        </w:rPr>
        <w:t>road safety</w:t>
      </w:r>
      <w:r w:rsidRPr="005F1743">
        <w:rPr>
          <w:rFonts w:ascii="Verdana" w:hAnsi="Verdana" w:cs="Roboto-Regular"/>
        </w:rPr>
        <w:t xml:space="preserve"> existing in the Roads Act </w:t>
      </w:r>
      <w:r w:rsidR="005F1743" w:rsidRPr="005F1743">
        <w:rPr>
          <w:rFonts w:ascii="Verdana" w:hAnsi="Verdana" w:cs="Roboto-Regular"/>
        </w:rPr>
        <w:t>has</w:t>
      </w:r>
      <w:r w:rsidRPr="005F1743">
        <w:rPr>
          <w:rFonts w:ascii="Verdana" w:hAnsi="Verdana" w:cs="Roboto-Regular"/>
        </w:rPr>
        <w:t xml:space="preserve"> a narrow context and </w:t>
      </w:r>
      <w:r w:rsidR="005F1743" w:rsidRPr="005F1743">
        <w:rPr>
          <w:rFonts w:ascii="Verdana" w:hAnsi="Verdana" w:cs="Roboto-Regular"/>
        </w:rPr>
        <w:t xml:space="preserve">is </w:t>
      </w:r>
      <w:r w:rsidRPr="005F1743">
        <w:rPr>
          <w:rFonts w:ascii="Verdana" w:hAnsi="Verdana" w:cs="Roboto-Regular"/>
        </w:rPr>
        <w:t xml:space="preserve">incomplete. It is only relevant to the national road infrastructure. In this Strategy, the term </w:t>
      </w:r>
      <w:r w:rsidRPr="00FA1714">
        <w:rPr>
          <w:rFonts w:ascii="Verdana" w:hAnsi="Verdana" w:cs="Roboto-Regular"/>
          <w:i/>
        </w:rPr>
        <w:t>road safety</w:t>
      </w:r>
      <w:r w:rsidRPr="005F1743">
        <w:rPr>
          <w:rFonts w:ascii="Verdana" w:hAnsi="Verdana" w:cs="Roboto-Regular"/>
        </w:rPr>
        <w:t xml:space="preserve"> is used in a context that simultaneously integrates regulatory framework, road infrastructure, car fleet, behavior of road users, control, rescue and emergency medical assistance.</w:t>
      </w:r>
    </w:p>
    <w:p w:rsidR="005F1743" w:rsidRDefault="005F1743"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FD6015">
        <w:rPr>
          <w:rFonts w:ascii="Verdana" w:hAnsi="Verdana" w:cs="Roboto-Regular"/>
          <w:b/>
        </w:rPr>
        <w:t xml:space="preserve">A lasting settlement of public relations in the field of road safety. </w:t>
      </w:r>
      <w:r w:rsidRPr="005F1743">
        <w:rPr>
          <w:rFonts w:ascii="Verdana" w:hAnsi="Verdana" w:cs="Roboto-Regular"/>
        </w:rPr>
        <w:t>The integrated “</w:t>
      </w:r>
      <w:r w:rsidR="00FD6015">
        <w:rPr>
          <w:rFonts w:ascii="Verdana" w:hAnsi="Verdana" w:cs="Roboto-Regular"/>
        </w:rPr>
        <w:t>s</w:t>
      </w:r>
      <w:r w:rsidRPr="005F1743">
        <w:rPr>
          <w:rFonts w:ascii="Verdana" w:hAnsi="Verdana" w:cs="Roboto-Regular"/>
        </w:rPr>
        <w:t xml:space="preserve">afe </w:t>
      </w:r>
      <w:r w:rsidR="00FD6015">
        <w:rPr>
          <w:rFonts w:ascii="Verdana" w:hAnsi="Verdana" w:cs="Roboto-Regular"/>
        </w:rPr>
        <w:t>s</w:t>
      </w:r>
      <w:r w:rsidRPr="005F1743">
        <w:rPr>
          <w:rFonts w:ascii="Verdana" w:hAnsi="Verdana" w:cs="Roboto-Regular"/>
        </w:rPr>
        <w:t xml:space="preserve">ystem” approach and the achievement of zero mortality require laws and </w:t>
      </w:r>
      <w:r>
        <w:rPr>
          <w:rFonts w:ascii="Verdana" w:hAnsi="Verdana" w:cs="Roboto-Regular"/>
        </w:rPr>
        <w:t>secondary legislation</w:t>
      </w:r>
      <w:r w:rsidRPr="005F1743">
        <w:rPr>
          <w:rFonts w:ascii="Verdana" w:hAnsi="Verdana" w:cs="Roboto-Regular"/>
        </w:rPr>
        <w:t xml:space="preserve"> to regulate in a balanced way the responsibilities of entities that: plan, design, build</w:t>
      </w:r>
      <w:r w:rsidR="00FA1714">
        <w:rPr>
          <w:rFonts w:ascii="Verdana" w:hAnsi="Verdana" w:cs="Roboto-Regular"/>
          <w:lang w:val="bg-BG"/>
        </w:rPr>
        <w:t>,</w:t>
      </w:r>
      <w:r w:rsidRPr="005F1743">
        <w:rPr>
          <w:rFonts w:ascii="Verdana" w:hAnsi="Verdana" w:cs="Roboto-Regular"/>
        </w:rPr>
        <w:t xml:space="preserve"> and maintain roads; interact with the road system as road users; are responsible for training drivers and compliance with the rules. The current regulatory framework is complex and voluminous, often amended and, in </w:t>
      </w:r>
      <w:r>
        <w:rPr>
          <w:rFonts w:ascii="Verdana" w:hAnsi="Verdana" w:cs="Roboto-Regular"/>
        </w:rPr>
        <w:t>some</w:t>
      </w:r>
      <w:r w:rsidRPr="005F1743">
        <w:rPr>
          <w:rFonts w:ascii="Verdana" w:hAnsi="Verdana" w:cs="Roboto-Regular"/>
        </w:rPr>
        <w:t xml:space="preserve"> cases, contradictory. The very large volume of regulations creates difficulties </w:t>
      </w:r>
      <w:r w:rsidR="00FD6015">
        <w:rPr>
          <w:rFonts w:ascii="Verdana" w:hAnsi="Verdana" w:cs="Roboto-Regular"/>
        </w:rPr>
        <w:t>for</w:t>
      </w:r>
      <w:r w:rsidRPr="005F1743">
        <w:rPr>
          <w:rFonts w:ascii="Verdana" w:hAnsi="Verdana" w:cs="Roboto-Regular"/>
        </w:rPr>
        <w:t xml:space="preserve"> their implementation. Frequent amendments to laws indicate that they do not regulate all social relations in their entirety, or that the latter are dynamic, i.e. they are not of a lasting nature. A large number of public authorities have powers in the field of road safety. There are shortcomings in the regulation of functions and responsibilities of competent bodies. Fragmentation and transfer of responsibility among different departments has been identified.</w:t>
      </w:r>
    </w:p>
    <w:p w:rsidR="00FD6015" w:rsidRDefault="00FD6015"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FD6015">
        <w:rPr>
          <w:rFonts w:ascii="Verdana" w:hAnsi="Verdana" w:cs="Roboto-Regular"/>
          <w:b/>
        </w:rPr>
        <w:lastRenderedPageBreak/>
        <w:t xml:space="preserve">Replication of the principles of the “safe system” approach. </w:t>
      </w:r>
      <w:r w:rsidRPr="00FD6015">
        <w:rPr>
          <w:rFonts w:ascii="Verdana" w:hAnsi="Verdana" w:cs="Roboto-Regular"/>
        </w:rPr>
        <w:t>Linking the elements of which it is built</w:t>
      </w:r>
      <w:r w:rsidR="00FA1714">
        <w:rPr>
          <w:rFonts w:ascii="Verdana" w:hAnsi="Verdana" w:cs="Roboto-Regular"/>
          <w:lang w:val="bg-BG"/>
        </w:rPr>
        <w:t>:</w:t>
      </w:r>
      <w:r w:rsidRPr="00FD6015">
        <w:rPr>
          <w:rFonts w:ascii="Verdana" w:hAnsi="Verdana" w:cs="Roboto-Regular"/>
        </w:rPr>
        <w:t xml:space="preserve"> </w:t>
      </w:r>
      <w:r w:rsidR="00FA1714" w:rsidRPr="00FD6015">
        <w:rPr>
          <w:rFonts w:ascii="Verdana" w:hAnsi="Verdana" w:cs="Roboto-Regular"/>
        </w:rPr>
        <w:t>infrastructure</w:t>
      </w:r>
      <w:r w:rsidRPr="00FD6015">
        <w:rPr>
          <w:rFonts w:ascii="Verdana" w:hAnsi="Verdana" w:cs="Roboto-Regular"/>
        </w:rPr>
        <w:t>, vehicles, behavior of road users, control, rescue and emergency medical assistance to victims of road accidents. A new Road Traffic Act needs to be drawn up, given that the impact on road trauma concerns many interrelated factors.</w:t>
      </w:r>
    </w:p>
    <w:p w:rsidR="00FD6015" w:rsidRDefault="00FD6015"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FD6015">
        <w:rPr>
          <w:rFonts w:ascii="Verdana" w:hAnsi="Verdana" w:cs="Roboto-Regular"/>
          <w:b/>
        </w:rPr>
        <w:t>Deepening the interaction among institutions in implementation of the state policy on road safety.</w:t>
      </w:r>
      <w:r w:rsidRPr="00FD6015">
        <w:rPr>
          <w:rFonts w:ascii="Verdana" w:hAnsi="Verdana" w:cs="Roboto-Regular"/>
        </w:rPr>
        <w:t xml:space="preserve"> Coordination and consensus of administrative bodies’ acti</w:t>
      </w:r>
      <w:r w:rsidR="00FA1714">
        <w:rPr>
          <w:rFonts w:ascii="Verdana" w:hAnsi="Verdana" w:cs="Roboto-Regular"/>
        </w:rPr>
        <w:t>vities</w:t>
      </w:r>
      <w:r w:rsidRPr="00FD6015">
        <w:rPr>
          <w:rFonts w:ascii="Verdana" w:hAnsi="Verdana" w:cs="Roboto-Regular"/>
        </w:rPr>
        <w:t xml:space="preserve"> for joint action in the field of road safety, including through reporting, debate</w:t>
      </w:r>
      <w:r w:rsidR="00FA1714">
        <w:rPr>
          <w:rFonts w:ascii="Verdana" w:hAnsi="Verdana" w:cs="Roboto-Regular"/>
        </w:rPr>
        <w:t>,</w:t>
      </w:r>
      <w:r w:rsidRPr="00FD6015">
        <w:rPr>
          <w:rFonts w:ascii="Verdana" w:hAnsi="Verdana" w:cs="Roboto-Regular"/>
        </w:rPr>
        <w:t xml:space="preserve"> and decision-making mechanisms in the framework of</w:t>
      </w:r>
      <w:r w:rsidR="00BE0686">
        <w:rPr>
          <w:rFonts w:ascii="Verdana" w:hAnsi="Verdana" w:cs="Roboto-Regular"/>
        </w:rPr>
        <w:t xml:space="preserve"> SPCCRS</w:t>
      </w:r>
      <w:r w:rsidRPr="00FD6015">
        <w:rPr>
          <w:rFonts w:ascii="Verdana" w:hAnsi="Verdana" w:cs="Roboto-Regular"/>
        </w:rPr>
        <w:t>.</w:t>
      </w:r>
    </w:p>
    <w:p w:rsidR="00B22788" w:rsidRDefault="00B22788"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B22788">
        <w:rPr>
          <w:rFonts w:ascii="Verdana" w:hAnsi="Verdana" w:cs="Roboto-Regular"/>
          <w:b/>
        </w:rPr>
        <w:t>Integration and planning of road safety policy in the activities of competent institutions at all levels of public administration.</w:t>
      </w:r>
      <w:r w:rsidRPr="00B22788">
        <w:rPr>
          <w:rFonts w:ascii="Verdana" w:hAnsi="Verdana" w:cs="Roboto-Regular"/>
        </w:rPr>
        <w:t xml:space="preserve"> A single action plan with concrete measures triggering a commitment for individual institutions had not been drawn up under the National Strategy for Road Safety 2011-2020. Road safety policy planning is needed, including through the preparation of sectoral strategies by the main competent departments, development of planning programs at municipal and district level, regulation, streamlining, and stepping up of activities of district road safety commissions.</w:t>
      </w:r>
    </w:p>
    <w:p w:rsidR="00F02768" w:rsidRDefault="00F02768"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F02768">
        <w:rPr>
          <w:rFonts w:ascii="Verdana" w:hAnsi="Verdana" w:cs="Roboto-Regular"/>
          <w:b/>
        </w:rPr>
        <w:t>Control, accountability and monitoring of road safety policy at central, regional</w:t>
      </w:r>
      <w:r w:rsidR="00FA1714">
        <w:rPr>
          <w:rFonts w:ascii="Verdana" w:hAnsi="Verdana" w:cs="Roboto-Regular"/>
          <w:b/>
        </w:rPr>
        <w:t>,</w:t>
      </w:r>
      <w:r w:rsidRPr="00F02768">
        <w:rPr>
          <w:rFonts w:ascii="Verdana" w:hAnsi="Verdana" w:cs="Roboto-Regular"/>
          <w:b/>
        </w:rPr>
        <w:t xml:space="preserve"> and municipal levels, with an appropriate electronic platform with a uniform data format.</w:t>
      </w:r>
      <w:r w:rsidRPr="00F02768">
        <w:rPr>
          <w:rFonts w:ascii="Verdana" w:hAnsi="Verdana" w:cs="Roboto-Regular"/>
        </w:rPr>
        <w:t xml:space="preserve"> Despite the regular activit</w:t>
      </w:r>
      <w:r>
        <w:rPr>
          <w:rFonts w:ascii="Verdana" w:hAnsi="Verdana" w:cs="Roboto-Regular"/>
        </w:rPr>
        <w:t>ies</w:t>
      </w:r>
      <w:r w:rsidRPr="00F02768">
        <w:rPr>
          <w:rFonts w:ascii="Verdana" w:hAnsi="Verdana" w:cs="Roboto-Regular"/>
        </w:rPr>
        <w:t xml:space="preserve"> of SPCCRS, no uniform performance control and reporting system was applied for the period up to 2019. Monitoring is also required, </w:t>
      </w:r>
      <w:r w:rsidRPr="00F02768">
        <w:rPr>
          <w:rFonts w:ascii="Verdana" w:hAnsi="Verdana" w:cs="Roboto-Regular"/>
        </w:rPr>
        <w:lastRenderedPageBreak/>
        <w:t>including information gathering for analysis, management control and decision-making; structuring and implementation of a methodology for collecting and processing data on key indicators; assessment of road safety measures in terms of their results, impact</w:t>
      </w:r>
      <w:r w:rsidR="00FA1714">
        <w:rPr>
          <w:rFonts w:ascii="Verdana" w:hAnsi="Verdana" w:cs="Roboto-Regular"/>
        </w:rPr>
        <w:t>,</w:t>
      </w:r>
      <w:r w:rsidRPr="00F02768">
        <w:rPr>
          <w:rFonts w:ascii="Verdana" w:hAnsi="Verdana" w:cs="Roboto-Regular"/>
        </w:rPr>
        <w:t xml:space="preserve"> and relevance to society’s needs.</w:t>
      </w:r>
    </w:p>
    <w:p w:rsidR="00F02768" w:rsidRDefault="00F02768"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F02768">
        <w:rPr>
          <w:rFonts w:ascii="Verdana" w:hAnsi="Verdana" w:cs="Roboto-Regular"/>
          <w:b/>
        </w:rPr>
        <w:t>Budgetary provision and financial sustainability of road safety policy.</w:t>
      </w:r>
      <w:r w:rsidRPr="00F02768">
        <w:rPr>
          <w:rFonts w:ascii="Verdana" w:hAnsi="Verdana" w:cs="Roboto-Regular"/>
        </w:rPr>
        <w:t xml:space="preserve"> Road safety related measures should be subject to multiannual investment budgeting by institutions. The latter should ensure adequate financing of planned road safety measures, prioritizing needs and applying the principle of cost-effectiveness.</w:t>
      </w:r>
    </w:p>
    <w:p w:rsidR="00F02768" w:rsidRDefault="00F02768"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F02768">
        <w:rPr>
          <w:rFonts w:ascii="Verdana" w:hAnsi="Verdana" w:cs="Roboto-Regular"/>
          <w:b/>
        </w:rPr>
        <w:t>Information provision for road safety policy.</w:t>
      </w:r>
      <w:r w:rsidRPr="00F02768">
        <w:rPr>
          <w:rFonts w:ascii="Verdana" w:hAnsi="Verdana" w:cs="Roboto-Regular"/>
        </w:rPr>
        <w:t xml:space="preserve"> The identified insufficiency of road accident data should be addressed by fully examining the mechanism for the occurrence of road accidents in terms of precise causes and effects on road users. Comprehensive and objective data is an important source of accurate conclusions in the analysis of road accidents, for carrying out research and development in the field, not least for formulating policies that provide for the most appropriate impact measures. The databases maintained by individual institutions with road safety competence should be synchronized.</w:t>
      </w:r>
    </w:p>
    <w:p w:rsidR="00F02768" w:rsidRDefault="00A557CC" w:rsidP="00FA1714">
      <w:pPr>
        <w:pStyle w:val="ListParagraph"/>
        <w:numPr>
          <w:ilvl w:val="0"/>
          <w:numId w:val="2"/>
        </w:numPr>
        <w:autoSpaceDE w:val="0"/>
        <w:autoSpaceDN w:val="0"/>
        <w:adjustRightInd w:val="0"/>
        <w:ind w:left="714" w:hanging="357"/>
        <w:contextualSpacing w:val="0"/>
        <w:jc w:val="both"/>
        <w:rPr>
          <w:rFonts w:ascii="Verdana" w:hAnsi="Verdana" w:cs="Roboto-Regular"/>
        </w:rPr>
      </w:pPr>
      <w:r w:rsidRPr="00A557CC">
        <w:rPr>
          <w:rFonts w:ascii="Verdana" w:hAnsi="Verdana" w:cs="Roboto-Regular"/>
          <w:b/>
        </w:rPr>
        <w:t>Increasing the administrative capacity of public administration staff in the field of road safety.</w:t>
      </w:r>
      <w:r w:rsidRPr="00A557CC">
        <w:rPr>
          <w:rFonts w:ascii="Verdana" w:hAnsi="Verdana" w:cs="Roboto-Regular"/>
        </w:rPr>
        <w:t xml:space="preserve"> There is a shortage of trained personnel at all levels. This is particularly the case for the district (coordination) and municipal levels (where, in most cases, the functions of the officer in charge of this </w:t>
      </w:r>
      <w:r w:rsidRPr="00A557CC">
        <w:rPr>
          <w:rFonts w:ascii="Verdana" w:hAnsi="Verdana" w:cs="Roboto-Regular"/>
        </w:rPr>
        <w:lastRenderedPageBreak/>
        <w:t>activi</w:t>
      </w:r>
      <w:r>
        <w:rPr>
          <w:rFonts w:ascii="Verdana" w:hAnsi="Verdana" w:cs="Roboto-Regular"/>
        </w:rPr>
        <w:t>ty are performed as an additional job</w:t>
      </w:r>
      <w:r w:rsidRPr="00A557CC">
        <w:rPr>
          <w:rFonts w:ascii="Verdana" w:hAnsi="Verdana" w:cs="Roboto-Regular"/>
        </w:rPr>
        <w:t xml:space="preserve"> by people without adequate knowledge). The activities of Bulgarian municipalities and district road safety commissions should be recognized and supported, including through systematic training and regular joint exercises between institutions’ crisis management teams.</w:t>
      </w:r>
    </w:p>
    <w:p w:rsidR="00881093" w:rsidRDefault="00DA2975" w:rsidP="00431EA6">
      <w:pPr>
        <w:pStyle w:val="ListParagraph"/>
        <w:numPr>
          <w:ilvl w:val="0"/>
          <w:numId w:val="2"/>
        </w:numPr>
        <w:autoSpaceDE w:val="0"/>
        <w:autoSpaceDN w:val="0"/>
        <w:adjustRightInd w:val="0"/>
        <w:ind w:left="714" w:hanging="357"/>
        <w:contextualSpacing w:val="0"/>
        <w:jc w:val="both"/>
        <w:rPr>
          <w:rFonts w:ascii="Verdana" w:hAnsi="Verdana" w:cs="Roboto-Regular"/>
        </w:rPr>
      </w:pPr>
      <w:r w:rsidRPr="00DA2975">
        <w:rPr>
          <w:rFonts w:ascii="Verdana" w:hAnsi="Verdana" w:cs="Roboto-Regular"/>
          <w:b/>
        </w:rPr>
        <w:t>Integrating the resource of the whole society in formulating state policy in the field of road safety.</w:t>
      </w:r>
      <w:r w:rsidRPr="00DA2975">
        <w:rPr>
          <w:rFonts w:ascii="Verdana" w:hAnsi="Verdana" w:cs="Roboto-Regular"/>
        </w:rPr>
        <w:t xml:space="preserve"> Making effective use of capacities of research and academic circles, NGOs, business</w:t>
      </w:r>
      <w:r w:rsidR="00431EA6">
        <w:rPr>
          <w:rFonts w:ascii="Verdana" w:hAnsi="Verdana" w:cs="Roboto-Regular"/>
        </w:rPr>
        <w:t>es,</w:t>
      </w:r>
      <w:r w:rsidRPr="00DA2975">
        <w:rPr>
          <w:rFonts w:ascii="Verdana" w:hAnsi="Verdana" w:cs="Roboto-Regular"/>
        </w:rPr>
        <w:t xml:space="preserve"> and the public as important partners in efforts to protect human life and health.</w:t>
      </w:r>
    </w:p>
    <w:p w:rsidR="00DA2975" w:rsidRDefault="00534456" w:rsidP="00AC0524">
      <w:pPr>
        <w:pStyle w:val="ListParagraph"/>
        <w:numPr>
          <w:ilvl w:val="0"/>
          <w:numId w:val="2"/>
        </w:numPr>
        <w:autoSpaceDE w:val="0"/>
        <w:autoSpaceDN w:val="0"/>
        <w:adjustRightInd w:val="0"/>
        <w:jc w:val="both"/>
        <w:rPr>
          <w:rFonts w:ascii="Verdana" w:hAnsi="Verdana" w:cs="Roboto-Regular"/>
        </w:rPr>
      </w:pPr>
      <w:r w:rsidRPr="00534456">
        <w:rPr>
          <w:rFonts w:ascii="Verdana" w:hAnsi="Verdana" w:cs="Roboto-Regular"/>
          <w:b/>
        </w:rPr>
        <w:t>Develop and implement a single communication strategy in the field of road safety.</w:t>
      </w:r>
      <w:r w:rsidRPr="00534456">
        <w:rPr>
          <w:rFonts w:ascii="Verdana" w:hAnsi="Verdana" w:cs="Roboto-Regular"/>
        </w:rPr>
        <w:t xml:space="preserve"> Over the years, many institutions, NGOs</w:t>
      </w:r>
      <w:r w:rsidR="007108E2">
        <w:rPr>
          <w:rFonts w:ascii="Verdana" w:hAnsi="Verdana" w:cs="Roboto-Regular"/>
        </w:rPr>
        <w:t>,</w:t>
      </w:r>
      <w:r w:rsidRPr="00534456">
        <w:rPr>
          <w:rFonts w:ascii="Verdana" w:hAnsi="Verdana" w:cs="Roboto-Regular"/>
        </w:rPr>
        <w:t xml:space="preserve"> and private companies have engaged in public causes aimed at increasing road safety in Bulgaria. The campaigns and activities implemented are numerous and </w:t>
      </w:r>
      <w:r w:rsidR="00C95AD8">
        <w:rPr>
          <w:rFonts w:ascii="Verdana" w:hAnsi="Verdana" w:cs="Roboto-Regular"/>
        </w:rPr>
        <w:t xml:space="preserve">the </w:t>
      </w:r>
      <w:r w:rsidRPr="00534456">
        <w:rPr>
          <w:rFonts w:ascii="Verdana" w:hAnsi="Verdana" w:cs="Roboto-Regular"/>
        </w:rPr>
        <w:t xml:space="preserve">spheres of impact are multifaceted. Analysis of the past decade shows that there is a lack of single coordination </w:t>
      </w:r>
      <w:r w:rsidR="007108E2">
        <w:rPr>
          <w:rFonts w:ascii="Verdana" w:hAnsi="Verdana" w:cs="Roboto-Regular"/>
        </w:rPr>
        <w:t>efforts with regard to</w:t>
      </w:r>
      <w:r w:rsidRPr="00534456">
        <w:rPr>
          <w:rFonts w:ascii="Verdana" w:hAnsi="Verdana" w:cs="Roboto-Regular"/>
        </w:rPr>
        <w:t xml:space="preserve"> information and publicity processes. Various initiatives addressing similar aspects of road safety, independently of each other, often take place in parallel. On the one hand, this leads to a mult</w:t>
      </w:r>
      <w:r w:rsidR="009553B2">
        <w:rPr>
          <w:rFonts w:ascii="Verdana" w:hAnsi="Verdana" w:cs="Roboto-Regular"/>
        </w:rPr>
        <w:t>itude of messages that confuse the public</w:t>
      </w:r>
      <w:r w:rsidRPr="00534456">
        <w:rPr>
          <w:rFonts w:ascii="Verdana" w:hAnsi="Verdana" w:cs="Roboto-Regular"/>
        </w:rPr>
        <w:t xml:space="preserve"> and, on the other hand, the resources of their initiators are not used optimally. In the National Strategy for Road Safety 2011-2020, communication, as part of road safety policy, is absent. At the same time, many of the errors on the road can be avoided through increased awareness and systemic impact on the responsible behavior of </w:t>
      </w:r>
      <w:r w:rsidRPr="00534456">
        <w:rPr>
          <w:rFonts w:ascii="Verdana" w:hAnsi="Verdana" w:cs="Roboto-Regular"/>
        </w:rPr>
        <w:lastRenderedPageBreak/>
        <w:t>road users. The communication policy related to road safety should therefore be integrated into the overall national policy in the field.</w:t>
      </w: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Default="009553B2" w:rsidP="009553B2">
      <w:pPr>
        <w:autoSpaceDE w:val="0"/>
        <w:autoSpaceDN w:val="0"/>
        <w:adjustRightInd w:val="0"/>
        <w:jc w:val="both"/>
        <w:rPr>
          <w:rFonts w:ascii="Verdana" w:hAnsi="Verdana" w:cs="Roboto-Regular"/>
        </w:rPr>
      </w:pPr>
    </w:p>
    <w:p w:rsidR="009553B2" w:rsidRPr="009553B2" w:rsidRDefault="009553B2" w:rsidP="009553B2">
      <w:pPr>
        <w:autoSpaceDE w:val="0"/>
        <w:autoSpaceDN w:val="0"/>
        <w:adjustRightInd w:val="0"/>
        <w:jc w:val="both"/>
        <w:rPr>
          <w:rFonts w:ascii="Verdana" w:hAnsi="Verdana" w:cs="Roboto-Regular"/>
          <w:sz w:val="44"/>
          <w:szCs w:val="44"/>
        </w:rPr>
      </w:pPr>
      <w:r w:rsidRPr="009553B2">
        <w:rPr>
          <w:rFonts w:ascii="Verdana" w:hAnsi="Verdana" w:cs="Roboto-Regular"/>
          <w:sz w:val="44"/>
          <w:szCs w:val="44"/>
        </w:rPr>
        <w:t>SMOLYAN</w:t>
      </w:r>
    </w:p>
    <w:p w:rsidR="009553B2" w:rsidRPr="009553B2" w:rsidRDefault="009553B2" w:rsidP="009553B2">
      <w:pPr>
        <w:autoSpaceDE w:val="0"/>
        <w:autoSpaceDN w:val="0"/>
        <w:adjustRightInd w:val="0"/>
        <w:jc w:val="both"/>
        <w:rPr>
          <w:rFonts w:ascii="Verdana" w:hAnsi="Verdana" w:cs="Roboto-Regular"/>
          <w:caps/>
        </w:rPr>
      </w:pPr>
      <w:r w:rsidRPr="009553B2">
        <w:rPr>
          <w:rFonts w:ascii="Verdana" w:hAnsi="Verdana" w:cs="Roboto-Regular"/>
          <w:caps/>
        </w:rPr>
        <w:t xml:space="preserve">Shared priorities </w:t>
      </w:r>
    </w:p>
    <w:p w:rsidR="009553B2" w:rsidRDefault="009553B2" w:rsidP="009553B2">
      <w:pPr>
        <w:autoSpaceDE w:val="0"/>
        <w:autoSpaceDN w:val="0"/>
        <w:adjustRightInd w:val="0"/>
        <w:jc w:val="both"/>
        <w:rPr>
          <w:rFonts w:ascii="Verdana" w:hAnsi="Verdana" w:cs="Roboto-Regular"/>
        </w:rPr>
      </w:pPr>
    </w:p>
    <w:p w:rsidR="000C37AD" w:rsidRDefault="009553B2" w:rsidP="009553B2">
      <w:pPr>
        <w:autoSpaceDE w:val="0"/>
        <w:autoSpaceDN w:val="0"/>
        <w:adjustRightInd w:val="0"/>
        <w:jc w:val="both"/>
        <w:rPr>
          <w:rFonts w:ascii="Verdana" w:hAnsi="Verdana" w:cs="Roboto-Regular"/>
        </w:rPr>
      </w:pPr>
      <w:r w:rsidRPr="009553B2">
        <w:rPr>
          <w:rFonts w:ascii="Verdana" w:hAnsi="Verdana" w:cs="Roboto-Regular"/>
        </w:rPr>
        <w:t xml:space="preserve">The first district road safety training center in the country has been operational in Smolyan since October 2019 and is located in the building of Prof. Dr. Asen Zlatarov Primary School, which has a long tradition </w:t>
      </w:r>
      <w:r w:rsidR="00C95AD8">
        <w:rPr>
          <w:rFonts w:ascii="Verdana" w:hAnsi="Verdana" w:cs="Roboto-Regular"/>
        </w:rPr>
        <w:t>in</w:t>
      </w:r>
      <w:r w:rsidRPr="009553B2">
        <w:rPr>
          <w:rFonts w:ascii="Verdana" w:hAnsi="Verdana" w:cs="Roboto-Regular"/>
        </w:rPr>
        <w:t xml:space="preserve"> road safety education and the ‘Protect children on the road’ quiz, which makes it the first host of such an initiative</w:t>
      </w:r>
      <w:r>
        <w:rPr>
          <w:rFonts w:ascii="Verdana" w:hAnsi="Verdana" w:cs="Roboto-Regular"/>
        </w:rPr>
        <w:t xml:space="preserve">. </w:t>
      </w:r>
    </w:p>
    <w:p w:rsidR="000C37AD" w:rsidRDefault="009553B2" w:rsidP="009553B2">
      <w:pPr>
        <w:autoSpaceDE w:val="0"/>
        <w:autoSpaceDN w:val="0"/>
        <w:adjustRightInd w:val="0"/>
        <w:jc w:val="both"/>
        <w:rPr>
          <w:rFonts w:ascii="Verdana" w:hAnsi="Verdana" w:cs="Roboto-Regular"/>
        </w:rPr>
      </w:pPr>
      <w:r w:rsidRPr="009553B2">
        <w:rPr>
          <w:rFonts w:ascii="Verdana" w:hAnsi="Verdana" w:cs="Roboto-Regular"/>
        </w:rPr>
        <w:t>The center is available to around 5,600 first to seventh graders living in Smolyan district.</w:t>
      </w:r>
      <w:r>
        <w:rPr>
          <w:rFonts w:ascii="Verdana" w:hAnsi="Verdana" w:cs="Roboto-Regular"/>
        </w:rPr>
        <w:t xml:space="preserve"> </w:t>
      </w:r>
      <w:r w:rsidRPr="009553B2">
        <w:rPr>
          <w:rFonts w:ascii="Verdana" w:hAnsi="Verdana" w:cs="Roboto-Regular"/>
        </w:rPr>
        <w:t xml:space="preserve">It carries out external road safety training in order to create lasting skills and </w:t>
      </w:r>
      <w:r w:rsidRPr="009553B2">
        <w:rPr>
          <w:rFonts w:ascii="Verdana" w:hAnsi="Verdana" w:cs="Roboto-Regular"/>
        </w:rPr>
        <w:lastRenderedPageBreak/>
        <w:t>prevent accidents involving school goers.</w:t>
      </w:r>
      <w:r w:rsidR="000C37AD">
        <w:rPr>
          <w:rFonts w:ascii="Verdana" w:hAnsi="Verdana" w:cs="Roboto-Regular"/>
        </w:rPr>
        <w:t xml:space="preserve"> </w:t>
      </w:r>
      <w:r w:rsidR="000C37AD" w:rsidRPr="000C37AD">
        <w:rPr>
          <w:rFonts w:ascii="Verdana" w:hAnsi="Verdana" w:cs="Roboto-Regular"/>
        </w:rPr>
        <w:t xml:space="preserve">The facility consists of a road safety site with the necessary signs and traffic lights. Electric cars, mopeds, and bicycles were purchased. Three specialized classrooms </w:t>
      </w:r>
      <w:r w:rsidR="00C95AD8">
        <w:rPr>
          <w:rFonts w:ascii="Verdana" w:hAnsi="Verdana" w:cs="Roboto-Regular"/>
        </w:rPr>
        <w:t>we</w:t>
      </w:r>
      <w:r w:rsidR="000C37AD" w:rsidRPr="000C37AD">
        <w:rPr>
          <w:rFonts w:ascii="Verdana" w:hAnsi="Verdana" w:cs="Roboto-Regular"/>
        </w:rPr>
        <w:t xml:space="preserve">re equipped with computers and suitable didactic materials. </w:t>
      </w:r>
    </w:p>
    <w:p w:rsidR="009553B2" w:rsidRDefault="000C37AD" w:rsidP="009553B2">
      <w:pPr>
        <w:autoSpaceDE w:val="0"/>
        <w:autoSpaceDN w:val="0"/>
        <w:adjustRightInd w:val="0"/>
        <w:jc w:val="both"/>
        <w:rPr>
          <w:rFonts w:ascii="Verdana" w:hAnsi="Verdana" w:cs="Roboto-Regular"/>
        </w:rPr>
      </w:pPr>
      <w:r w:rsidRPr="000C37AD">
        <w:rPr>
          <w:rFonts w:ascii="Verdana" w:hAnsi="Verdana" w:cs="Roboto-Regular"/>
        </w:rPr>
        <w:t>Through this initiative, Smolyan’s children will be educated to develop the necessary instincts for self-preservation on the road. The investment for its construction amounts to nearly BGN 155 thousand, provided by the Ministry of Education and Science</w:t>
      </w:r>
      <w:r w:rsidR="002C0AA4">
        <w:rPr>
          <w:rFonts w:ascii="Verdana" w:hAnsi="Verdana" w:cs="Roboto-Regular"/>
        </w:rPr>
        <w:t>,</w:t>
      </w:r>
      <w:r w:rsidRPr="000C37AD">
        <w:rPr>
          <w:rFonts w:ascii="Verdana" w:hAnsi="Verdana" w:cs="Roboto-Regular"/>
        </w:rPr>
        <w:t xml:space="preserve"> and the Municipality of Smolyan.</w:t>
      </w:r>
    </w:p>
    <w:p w:rsidR="002C0AA4" w:rsidRDefault="002C0AA4" w:rsidP="009553B2">
      <w:pPr>
        <w:autoSpaceDE w:val="0"/>
        <w:autoSpaceDN w:val="0"/>
        <w:adjustRightInd w:val="0"/>
        <w:jc w:val="both"/>
        <w:rPr>
          <w:rFonts w:ascii="Verdana" w:hAnsi="Verdana" w:cs="Roboto-Regular"/>
        </w:rPr>
      </w:pPr>
    </w:p>
    <w:p w:rsidR="002C0AA4" w:rsidRPr="00C95AD8" w:rsidRDefault="002C0AA4" w:rsidP="009553B2">
      <w:pPr>
        <w:autoSpaceDE w:val="0"/>
        <w:autoSpaceDN w:val="0"/>
        <w:adjustRightInd w:val="0"/>
        <w:jc w:val="both"/>
        <w:rPr>
          <w:rFonts w:ascii="Verdana" w:hAnsi="Verdana" w:cs="Roboto-Regular"/>
          <w:b/>
          <w:color w:val="44546A" w:themeColor="text2"/>
        </w:rPr>
      </w:pPr>
      <w:r w:rsidRPr="00C95AD8">
        <w:rPr>
          <w:rFonts w:ascii="Verdana" w:hAnsi="Verdana" w:cs="Roboto-Regular"/>
          <w:b/>
          <w:color w:val="44546A" w:themeColor="text2"/>
        </w:rPr>
        <w:t>1.3.2 Behavior of road users</w:t>
      </w:r>
    </w:p>
    <w:p w:rsidR="002C0AA4" w:rsidRDefault="002C0AA4" w:rsidP="009553B2">
      <w:pPr>
        <w:autoSpaceDE w:val="0"/>
        <w:autoSpaceDN w:val="0"/>
        <w:adjustRightInd w:val="0"/>
        <w:jc w:val="both"/>
        <w:rPr>
          <w:rFonts w:ascii="Verdana" w:hAnsi="Verdana" w:cs="Roboto-Regular"/>
        </w:rPr>
      </w:pPr>
      <w:r w:rsidRPr="002C0AA4">
        <w:rPr>
          <w:rFonts w:ascii="Verdana" w:hAnsi="Verdana" w:cs="Roboto-Regular"/>
        </w:rPr>
        <w:t>Any human activity, including interaction with the transport system, is characterized by inherent risk.</w:t>
      </w:r>
    </w:p>
    <w:p w:rsidR="002C0AA4" w:rsidRDefault="002C0AA4" w:rsidP="009553B2">
      <w:pPr>
        <w:autoSpaceDE w:val="0"/>
        <w:autoSpaceDN w:val="0"/>
        <w:adjustRightInd w:val="0"/>
        <w:jc w:val="both"/>
        <w:rPr>
          <w:rFonts w:ascii="Verdana" w:hAnsi="Verdana" w:cs="Roboto-Regular"/>
        </w:rPr>
      </w:pPr>
      <w:r w:rsidRPr="002C0AA4">
        <w:rPr>
          <w:rFonts w:ascii="Verdana" w:hAnsi="Verdana" w:cs="Roboto-Regular"/>
        </w:rPr>
        <w:t>Road accidents occur as a result of a complex series of events and a combination of circumstances, including human error, an element which cannot be completely eliminated.</w:t>
      </w:r>
    </w:p>
    <w:p w:rsidR="002C0AA4" w:rsidRDefault="002C0AA4" w:rsidP="009553B2">
      <w:pPr>
        <w:autoSpaceDE w:val="0"/>
        <w:autoSpaceDN w:val="0"/>
        <w:adjustRightInd w:val="0"/>
        <w:jc w:val="both"/>
        <w:rPr>
          <w:rFonts w:ascii="Verdana" w:hAnsi="Verdana" w:cs="Roboto-Regular"/>
        </w:rPr>
      </w:pPr>
      <w:r w:rsidRPr="002C0AA4">
        <w:rPr>
          <w:rFonts w:ascii="Verdana" w:hAnsi="Verdana" w:cs="Roboto-Regular"/>
        </w:rPr>
        <w:t>The causal links between the conduct of road users and road accidents call for in-depth research.</w:t>
      </w:r>
    </w:p>
    <w:p w:rsidR="002C0AA4" w:rsidRDefault="002C0AA4" w:rsidP="009553B2">
      <w:pPr>
        <w:autoSpaceDE w:val="0"/>
        <w:autoSpaceDN w:val="0"/>
        <w:adjustRightInd w:val="0"/>
        <w:jc w:val="both"/>
        <w:rPr>
          <w:rFonts w:ascii="Verdana" w:hAnsi="Verdana" w:cs="Roboto-Regular"/>
        </w:rPr>
      </w:pPr>
      <w:r w:rsidRPr="002C0AA4">
        <w:rPr>
          <w:rFonts w:ascii="Verdana" w:hAnsi="Verdana" w:cs="Roboto-Regular"/>
        </w:rPr>
        <w:t>Although people will continue to make mistakes, it is important to use all impact mechanisms to shape socially responsible behavior of road users.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394"/>
        <w:gridCol w:w="2597"/>
      </w:tblGrid>
      <w:tr w:rsidR="002C0AA4" w:rsidTr="00723255">
        <w:tc>
          <w:tcPr>
            <w:tcW w:w="2405" w:type="dxa"/>
          </w:tcPr>
          <w:p w:rsidR="002C0AA4" w:rsidRDefault="002C0AA4" w:rsidP="009553B2">
            <w:pPr>
              <w:autoSpaceDE w:val="0"/>
              <w:autoSpaceDN w:val="0"/>
              <w:adjustRightInd w:val="0"/>
              <w:jc w:val="both"/>
              <w:rPr>
                <w:rFonts w:ascii="Verdana" w:hAnsi="Verdana" w:cs="Roboto-Regular"/>
              </w:rPr>
            </w:pPr>
          </w:p>
        </w:tc>
        <w:tc>
          <w:tcPr>
            <w:tcW w:w="6991" w:type="dxa"/>
            <w:gridSpan w:val="2"/>
          </w:tcPr>
          <w:p w:rsidR="002C0AA4" w:rsidRDefault="002C0AA4" w:rsidP="008F79B3">
            <w:pPr>
              <w:autoSpaceDE w:val="0"/>
              <w:autoSpaceDN w:val="0"/>
              <w:adjustRightInd w:val="0"/>
              <w:spacing w:after="240"/>
              <w:jc w:val="both"/>
              <w:rPr>
                <w:rFonts w:ascii="Verdana" w:hAnsi="Verdana" w:cs="Roboto-Regular"/>
              </w:rPr>
            </w:pPr>
            <w:r w:rsidRPr="002C0AA4">
              <w:rPr>
                <w:rFonts w:ascii="Verdana" w:hAnsi="Verdana" w:cs="Roboto-Regular"/>
              </w:rPr>
              <w:t>Human interaction with the road system is characterized by the continuous perception of information from the surrounding environment, the need for rapid situational analysis</w:t>
            </w:r>
            <w:r w:rsidR="00C95AD8">
              <w:rPr>
                <w:rFonts w:ascii="Verdana" w:hAnsi="Verdana" w:cs="Roboto-Regular"/>
              </w:rPr>
              <w:t>,</w:t>
            </w:r>
            <w:r w:rsidRPr="002C0AA4">
              <w:rPr>
                <w:rFonts w:ascii="Verdana" w:hAnsi="Verdana" w:cs="Roboto-Regular"/>
              </w:rPr>
              <w:t xml:space="preserve"> and the taking of correct behavioral decisions.</w:t>
            </w:r>
          </w:p>
        </w:tc>
      </w:tr>
      <w:tr w:rsidR="002C0AA4" w:rsidTr="00723255">
        <w:tc>
          <w:tcPr>
            <w:tcW w:w="2405" w:type="dxa"/>
          </w:tcPr>
          <w:p w:rsidR="002C0AA4" w:rsidRPr="00723255" w:rsidRDefault="00723255" w:rsidP="00723255">
            <w:pPr>
              <w:autoSpaceDE w:val="0"/>
              <w:autoSpaceDN w:val="0"/>
              <w:adjustRightInd w:val="0"/>
              <w:jc w:val="both"/>
              <w:rPr>
                <w:rFonts w:ascii="Verdana" w:hAnsi="Verdana" w:cs="Roboto-Regular"/>
                <w:sz w:val="18"/>
                <w:szCs w:val="18"/>
              </w:rPr>
            </w:pPr>
            <w:r>
              <w:rPr>
                <w:rFonts w:ascii="Verdana" w:hAnsi="Verdana" w:cs="Roboto-Regular"/>
                <w:color w:val="44546A" w:themeColor="text2"/>
                <w:sz w:val="18"/>
                <w:szCs w:val="18"/>
              </w:rPr>
              <w:t>Drivers as road users</w:t>
            </w:r>
          </w:p>
        </w:tc>
        <w:tc>
          <w:tcPr>
            <w:tcW w:w="6991" w:type="dxa"/>
            <w:gridSpan w:val="2"/>
          </w:tcPr>
          <w:p w:rsidR="002C0AA4" w:rsidRDefault="002C0AA4" w:rsidP="002C0AA4">
            <w:pPr>
              <w:autoSpaceDE w:val="0"/>
              <w:autoSpaceDN w:val="0"/>
              <w:adjustRightInd w:val="0"/>
              <w:jc w:val="both"/>
              <w:rPr>
                <w:rFonts w:ascii="Verdana" w:hAnsi="Verdana" w:cs="Roboto-Regular"/>
              </w:rPr>
            </w:pPr>
            <w:r w:rsidRPr="002C0AA4">
              <w:rPr>
                <w:rFonts w:ascii="Verdana" w:hAnsi="Verdana" w:cs="Roboto-Regular"/>
              </w:rPr>
              <w:t>This is particularly true for drivers who should react to a wide range of circumstances in the driving process. This activity generates high mental stress due to the constant state of preparedness to accommodate various suddenly occurring changes on the road.</w:t>
            </w:r>
          </w:p>
        </w:tc>
      </w:tr>
      <w:tr w:rsidR="00A47EC2" w:rsidTr="003B0BE6">
        <w:tc>
          <w:tcPr>
            <w:tcW w:w="6799" w:type="dxa"/>
            <w:gridSpan w:val="2"/>
          </w:tcPr>
          <w:p w:rsidR="00A47EC2" w:rsidRDefault="00A47EC2" w:rsidP="008F79B3">
            <w:pPr>
              <w:autoSpaceDE w:val="0"/>
              <w:autoSpaceDN w:val="0"/>
              <w:adjustRightInd w:val="0"/>
              <w:spacing w:after="240"/>
              <w:jc w:val="both"/>
              <w:rPr>
                <w:rFonts w:ascii="Verdana" w:hAnsi="Verdana" w:cs="Roboto-Regular"/>
              </w:rPr>
            </w:pPr>
            <w:r w:rsidRPr="00A47EC2">
              <w:rPr>
                <w:rFonts w:ascii="Verdana" w:hAnsi="Verdana" w:cs="Roboto-Regular"/>
              </w:rPr>
              <w:t>Drivers’ behavior is determined multilaterally: by individual characteristics shaped by the natural and social environment, by the driving knowledge, skills</w:t>
            </w:r>
            <w:r w:rsidR="007F298D">
              <w:rPr>
                <w:rFonts w:ascii="Verdana" w:hAnsi="Verdana" w:cs="Roboto-Regular"/>
              </w:rPr>
              <w:t>,</w:t>
            </w:r>
            <w:r w:rsidRPr="00A47EC2">
              <w:rPr>
                <w:rFonts w:ascii="Verdana" w:hAnsi="Verdana" w:cs="Roboto-Regular"/>
              </w:rPr>
              <w:t xml:space="preserve"> and habits </w:t>
            </w:r>
            <w:r w:rsidRPr="00A47EC2">
              <w:rPr>
                <w:rFonts w:ascii="Verdana" w:hAnsi="Verdana" w:cs="Roboto-Regular"/>
              </w:rPr>
              <w:lastRenderedPageBreak/>
              <w:t>acquired during the training, by practice, by the</w:t>
            </w:r>
            <w:r w:rsidR="008F79B3">
              <w:rPr>
                <w:rFonts w:ascii="Verdana" w:hAnsi="Verdana" w:cs="Roboto-Regular"/>
              </w:rPr>
              <w:t>ir</w:t>
            </w:r>
            <w:r w:rsidRPr="00A47EC2">
              <w:rPr>
                <w:rFonts w:ascii="Verdana" w:hAnsi="Verdana" w:cs="Roboto-Regular"/>
              </w:rPr>
              <w:t xml:space="preserve"> current physical and mental status.</w:t>
            </w:r>
          </w:p>
        </w:tc>
        <w:tc>
          <w:tcPr>
            <w:tcW w:w="2597" w:type="dxa"/>
          </w:tcPr>
          <w:p w:rsidR="00A47EC2" w:rsidRDefault="00A47EC2" w:rsidP="009553B2">
            <w:pPr>
              <w:autoSpaceDE w:val="0"/>
              <w:autoSpaceDN w:val="0"/>
              <w:adjustRightInd w:val="0"/>
              <w:jc w:val="both"/>
              <w:rPr>
                <w:rFonts w:ascii="Verdana" w:hAnsi="Verdana" w:cs="Roboto-Regular"/>
              </w:rPr>
            </w:pPr>
          </w:p>
        </w:tc>
      </w:tr>
      <w:tr w:rsidR="00A47EC2" w:rsidTr="003B0BE6">
        <w:tc>
          <w:tcPr>
            <w:tcW w:w="6799" w:type="dxa"/>
            <w:gridSpan w:val="2"/>
          </w:tcPr>
          <w:p w:rsidR="00A47EC2" w:rsidRDefault="008F79B3" w:rsidP="008F79B3">
            <w:pPr>
              <w:autoSpaceDE w:val="0"/>
              <w:autoSpaceDN w:val="0"/>
              <w:adjustRightInd w:val="0"/>
              <w:spacing w:after="240"/>
              <w:jc w:val="both"/>
              <w:rPr>
                <w:rFonts w:ascii="Verdana" w:hAnsi="Verdana" w:cs="Roboto-Regular"/>
              </w:rPr>
            </w:pPr>
            <w:r w:rsidRPr="008F79B3">
              <w:rPr>
                <w:rFonts w:ascii="Verdana" w:hAnsi="Verdana" w:cs="Roboto-Regular"/>
              </w:rPr>
              <w:t>Drivers</w:t>
            </w:r>
            <w:r>
              <w:rPr>
                <w:rFonts w:ascii="Verdana" w:hAnsi="Verdana" w:cs="Roboto-Regular"/>
              </w:rPr>
              <w:t>’</w:t>
            </w:r>
            <w:r w:rsidRPr="008F79B3">
              <w:rPr>
                <w:rFonts w:ascii="Verdana" w:hAnsi="Verdana" w:cs="Roboto-Regular"/>
              </w:rPr>
              <w:t xml:space="preserve"> unconscious and conscious errors are based on their ability to act in accordance with the requirements of driving, a function of their qualification and personal characteristics.</w:t>
            </w:r>
          </w:p>
        </w:tc>
        <w:tc>
          <w:tcPr>
            <w:tcW w:w="2597" w:type="dxa"/>
          </w:tcPr>
          <w:p w:rsidR="00A47EC2" w:rsidRDefault="00A47EC2" w:rsidP="009553B2">
            <w:pPr>
              <w:autoSpaceDE w:val="0"/>
              <w:autoSpaceDN w:val="0"/>
              <w:adjustRightInd w:val="0"/>
              <w:jc w:val="both"/>
              <w:rPr>
                <w:rFonts w:ascii="Verdana" w:hAnsi="Verdana" w:cs="Roboto-Regular"/>
              </w:rPr>
            </w:pPr>
          </w:p>
        </w:tc>
      </w:tr>
      <w:tr w:rsidR="00A47EC2" w:rsidTr="003B0BE6">
        <w:tc>
          <w:tcPr>
            <w:tcW w:w="6799" w:type="dxa"/>
            <w:gridSpan w:val="2"/>
          </w:tcPr>
          <w:p w:rsidR="00A47EC2" w:rsidRDefault="008F79B3" w:rsidP="001F23CD">
            <w:pPr>
              <w:autoSpaceDE w:val="0"/>
              <w:autoSpaceDN w:val="0"/>
              <w:adjustRightInd w:val="0"/>
              <w:spacing w:after="240"/>
              <w:jc w:val="both"/>
              <w:rPr>
                <w:rFonts w:ascii="Verdana" w:hAnsi="Verdana" w:cs="Roboto-Regular"/>
              </w:rPr>
            </w:pPr>
            <w:r w:rsidRPr="008F79B3">
              <w:rPr>
                <w:rFonts w:ascii="Verdana" w:hAnsi="Verdana" w:cs="Roboto-Regular"/>
              </w:rPr>
              <w:t xml:space="preserve">Risky driving behavior is a multifaceted problem </w:t>
            </w:r>
            <w:r>
              <w:rPr>
                <w:rFonts w:ascii="Verdana" w:hAnsi="Verdana" w:cs="Roboto-Regular"/>
              </w:rPr>
              <w:t xml:space="preserve">with </w:t>
            </w:r>
            <w:r w:rsidRPr="008F79B3">
              <w:rPr>
                <w:rFonts w:ascii="Verdana" w:hAnsi="Verdana" w:cs="Roboto-Regular"/>
              </w:rPr>
              <w:t>a wide range of influencing factors.</w:t>
            </w:r>
            <w:r w:rsidR="005364A1">
              <w:rPr>
                <w:rFonts w:ascii="Verdana" w:hAnsi="Verdana" w:cs="Roboto-Regular"/>
              </w:rPr>
              <w:t xml:space="preserve"> </w:t>
            </w:r>
            <w:r w:rsidR="005364A1" w:rsidRPr="005364A1">
              <w:rPr>
                <w:rFonts w:ascii="Verdana" w:hAnsi="Verdana" w:cs="Roboto-Regular"/>
              </w:rPr>
              <w:t>The determinants of drivers’ behavior include features, such as: sex; age; driving experience; driver’s physical and mental abilities, and psychological factors determining the type of personality, temperament, mood and emotions; distraction caused by external or internal stimuli; socio-economic situation and individual income; socio-cultural background; level of governance and enforcement; and the internalization of legality and belief in the law</w:t>
            </w:r>
            <w:r w:rsidR="005364A1">
              <w:rPr>
                <w:rFonts w:ascii="Verdana" w:hAnsi="Verdana" w:cs="Roboto-Regular"/>
              </w:rPr>
              <w:t>.</w:t>
            </w:r>
            <w:r w:rsidR="005364A1" w:rsidRPr="005364A1">
              <w:rPr>
                <w:rFonts w:ascii="Verdana" w:hAnsi="Verdana" w:cs="Roboto-Regular"/>
              </w:rPr>
              <w:t xml:space="preserve"> (Psychological Characteristics of Road Accident Perpetrators. Author: Yablena Ivanova Hristova, Institute of Psychology, Ministry of the Interior)</w:t>
            </w:r>
          </w:p>
        </w:tc>
        <w:tc>
          <w:tcPr>
            <w:tcW w:w="2597" w:type="dxa"/>
          </w:tcPr>
          <w:p w:rsidR="00A47EC2" w:rsidRDefault="00A47EC2" w:rsidP="009553B2">
            <w:pPr>
              <w:autoSpaceDE w:val="0"/>
              <w:autoSpaceDN w:val="0"/>
              <w:adjustRightInd w:val="0"/>
              <w:jc w:val="both"/>
              <w:rPr>
                <w:rFonts w:ascii="Verdana" w:hAnsi="Verdana" w:cs="Roboto-Regular"/>
              </w:rPr>
            </w:pPr>
          </w:p>
        </w:tc>
      </w:tr>
      <w:tr w:rsidR="00A47EC2" w:rsidTr="003B0BE6">
        <w:tc>
          <w:tcPr>
            <w:tcW w:w="6799" w:type="dxa"/>
            <w:gridSpan w:val="2"/>
          </w:tcPr>
          <w:p w:rsidR="00A47EC2" w:rsidRDefault="001F23CD" w:rsidP="007F298D">
            <w:pPr>
              <w:autoSpaceDE w:val="0"/>
              <w:autoSpaceDN w:val="0"/>
              <w:adjustRightInd w:val="0"/>
              <w:spacing w:after="240"/>
              <w:jc w:val="both"/>
              <w:rPr>
                <w:rFonts w:ascii="Verdana" w:hAnsi="Verdana" w:cs="Roboto-Regular"/>
              </w:rPr>
            </w:pPr>
            <w:r>
              <w:rPr>
                <w:rFonts w:ascii="Verdana" w:hAnsi="Verdana" w:cs="Roboto-Regular"/>
              </w:rPr>
              <w:t xml:space="preserve">Although they are </w:t>
            </w:r>
            <w:r w:rsidRPr="001F23CD">
              <w:rPr>
                <w:rFonts w:ascii="Verdana" w:hAnsi="Verdana" w:cs="Roboto-Regular"/>
              </w:rPr>
              <w:t>rarely the cause of road traffic accident</w:t>
            </w:r>
            <w:r w:rsidR="007F298D">
              <w:rPr>
                <w:rFonts w:ascii="Verdana" w:hAnsi="Verdana" w:cs="Roboto-Regular"/>
              </w:rPr>
              <w:t>s</w:t>
            </w:r>
            <w:r w:rsidRPr="001F23CD">
              <w:rPr>
                <w:rFonts w:ascii="Verdana" w:hAnsi="Verdana" w:cs="Roboto-Regular"/>
              </w:rPr>
              <w:t>, passengers are often injured and killed as a result of a road accident.</w:t>
            </w:r>
          </w:p>
        </w:tc>
        <w:tc>
          <w:tcPr>
            <w:tcW w:w="2597" w:type="dxa"/>
          </w:tcPr>
          <w:p w:rsidR="00A47EC2" w:rsidRPr="001F23CD" w:rsidRDefault="001F23CD" w:rsidP="001F23CD">
            <w:pPr>
              <w:autoSpaceDE w:val="0"/>
              <w:autoSpaceDN w:val="0"/>
              <w:adjustRightInd w:val="0"/>
              <w:jc w:val="both"/>
              <w:rPr>
                <w:rFonts w:ascii="Verdana" w:hAnsi="Verdana" w:cs="Roboto-Regular"/>
                <w:sz w:val="18"/>
                <w:szCs w:val="18"/>
              </w:rPr>
            </w:pPr>
            <w:r>
              <w:rPr>
                <w:rFonts w:ascii="Verdana" w:hAnsi="Verdana"/>
                <w:color w:val="44546A" w:themeColor="text2"/>
                <w:sz w:val="18"/>
                <w:szCs w:val="18"/>
              </w:rPr>
              <w:t>Passengers as road users</w:t>
            </w:r>
          </w:p>
        </w:tc>
      </w:tr>
      <w:tr w:rsidR="003C6FE2" w:rsidTr="003B0BE6">
        <w:tc>
          <w:tcPr>
            <w:tcW w:w="6799" w:type="dxa"/>
            <w:gridSpan w:val="2"/>
          </w:tcPr>
          <w:p w:rsidR="003C6FE2" w:rsidRPr="003C6FE2" w:rsidRDefault="003C6FE2" w:rsidP="00084A17">
            <w:pPr>
              <w:autoSpaceDE w:val="0"/>
              <w:autoSpaceDN w:val="0"/>
              <w:adjustRightInd w:val="0"/>
              <w:spacing w:after="240"/>
              <w:jc w:val="both"/>
              <w:rPr>
                <w:rFonts w:ascii="Verdana" w:hAnsi="Verdana" w:cs="Roboto-Regular"/>
              </w:rPr>
            </w:pPr>
            <w:r>
              <w:rPr>
                <w:rFonts w:ascii="Verdana" w:hAnsi="Verdana" w:cs="Roboto-Regular"/>
              </w:rPr>
              <w:t xml:space="preserve">One of the main reasons for that is the failure to use seat belts </w:t>
            </w:r>
            <w:r w:rsidRPr="003C6FE2">
              <w:rPr>
                <w:rFonts w:ascii="Verdana" w:hAnsi="Verdana" w:cs="Roboto-Regular"/>
              </w:rPr>
              <w:t>(</w:t>
            </w:r>
            <w:r>
              <w:rPr>
                <w:rFonts w:ascii="Verdana" w:hAnsi="Verdana" w:cs="Roboto-Regular"/>
              </w:rPr>
              <w:t>especially in rear seats</w:t>
            </w:r>
            <w:r w:rsidRPr="003C6FE2">
              <w:rPr>
                <w:rFonts w:ascii="Verdana" w:hAnsi="Verdana" w:cs="Roboto-Regular"/>
              </w:rPr>
              <w:t xml:space="preserve">) </w:t>
            </w:r>
            <w:r>
              <w:rPr>
                <w:rFonts w:ascii="Verdana" w:hAnsi="Verdana" w:cs="Roboto-Regular"/>
              </w:rPr>
              <w:t xml:space="preserve">and child restraint systems. </w:t>
            </w:r>
            <w:r w:rsidRPr="003C6FE2">
              <w:rPr>
                <w:rFonts w:ascii="Verdana" w:hAnsi="Verdana" w:cs="Roboto-Regular"/>
              </w:rPr>
              <w:t xml:space="preserve">These </w:t>
            </w:r>
            <w:r>
              <w:rPr>
                <w:rFonts w:ascii="Verdana" w:hAnsi="Verdana" w:cs="Roboto-Regular"/>
              </w:rPr>
              <w:t>failings</w:t>
            </w:r>
            <w:r w:rsidRPr="003C6FE2">
              <w:rPr>
                <w:rFonts w:ascii="Verdana" w:hAnsi="Verdana" w:cs="Roboto-Regular"/>
              </w:rPr>
              <w:t xml:space="preserve"> can lead to severe trauma and fatal consequences.</w:t>
            </w:r>
          </w:p>
        </w:tc>
        <w:tc>
          <w:tcPr>
            <w:tcW w:w="2597" w:type="dxa"/>
          </w:tcPr>
          <w:p w:rsidR="003C6FE2" w:rsidRDefault="003C6FE2" w:rsidP="001F23CD">
            <w:pPr>
              <w:autoSpaceDE w:val="0"/>
              <w:autoSpaceDN w:val="0"/>
              <w:adjustRightInd w:val="0"/>
              <w:jc w:val="both"/>
              <w:rPr>
                <w:rFonts w:ascii="Verdana" w:hAnsi="Verdana"/>
                <w:color w:val="44546A" w:themeColor="text2"/>
                <w:sz w:val="18"/>
                <w:szCs w:val="18"/>
              </w:rPr>
            </w:pPr>
          </w:p>
        </w:tc>
      </w:tr>
      <w:tr w:rsidR="00084A17" w:rsidTr="003B0BE6">
        <w:tc>
          <w:tcPr>
            <w:tcW w:w="6799" w:type="dxa"/>
            <w:gridSpan w:val="2"/>
          </w:tcPr>
          <w:p w:rsidR="00084A17" w:rsidRDefault="00084A17" w:rsidP="007F298D">
            <w:pPr>
              <w:autoSpaceDE w:val="0"/>
              <w:autoSpaceDN w:val="0"/>
              <w:adjustRightInd w:val="0"/>
              <w:spacing w:after="240"/>
              <w:jc w:val="both"/>
              <w:rPr>
                <w:rFonts w:ascii="Verdana" w:hAnsi="Verdana" w:cs="Roboto-Regular"/>
              </w:rPr>
            </w:pPr>
            <w:r w:rsidRPr="00084A17">
              <w:rPr>
                <w:rFonts w:ascii="Verdana" w:hAnsi="Verdana" w:cs="Roboto-Regular"/>
              </w:rPr>
              <w:t>Passengers should not, through their behavior,</w:t>
            </w:r>
            <w:r>
              <w:rPr>
                <w:rFonts w:ascii="Verdana" w:hAnsi="Verdana" w:cs="Roboto-Regular"/>
              </w:rPr>
              <w:t xml:space="preserve"> interfere with, distract, </w:t>
            </w:r>
            <w:r w:rsidR="007F298D">
              <w:rPr>
                <w:rFonts w:ascii="Verdana" w:hAnsi="Verdana" w:cs="Roboto-Regular"/>
              </w:rPr>
              <w:t>or</w:t>
            </w:r>
            <w:r>
              <w:rPr>
                <w:rFonts w:ascii="Verdana" w:hAnsi="Verdana" w:cs="Roboto-Regular"/>
              </w:rPr>
              <w:t xml:space="preserve"> prompt</w:t>
            </w:r>
            <w:r w:rsidRPr="00084A17">
              <w:rPr>
                <w:rFonts w:ascii="Verdana" w:hAnsi="Verdana" w:cs="Roboto-Regular"/>
              </w:rPr>
              <w:t xml:space="preserve"> the driver to violate traffic rules. It is equally important that </w:t>
            </w:r>
            <w:r w:rsidR="007F298D">
              <w:rPr>
                <w:rFonts w:ascii="Verdana" w:hAnsi="Verdana" w:cs="Roboto-Regular"/>
              </w:rPr>
              <w:t>occupant</w:t>
            </w:r>
            <w:r w:rsidRPr="00084A17">
              <w:rPr>
                <w:rFonts w:ascii="Verdana" w:hAnsi="Verdana" w:cs="Roboto-Regular"/>
              </w:rPr>
              <w:t>s transport luggage safely in the vehicle. All items carried should be well secured so that they do not cause additional injuries.</w:t>
            </w:r>
          </w:p>
        </w:tc>
        <w:tc>
          <w:tcPr>
            <w:tcW w:w="2597" w:type="dxa"/>
          </w:tcPr>
          <w:p w:rsidR="00084A17" w:rsidRDefault="00084A17" w:rsidP="001F23CD">
            <w:pPr>
              <w:autoSpaceDE w:val="0"/>
              <w:autoSpaceDN w:val="0"/>
              <w:adjustRightInd w:val="0"/>
              <w:jc w:val="both"/>
              <w:rPr>
                <w:rFonts w:ascii="Verdana" w:hAnsi="Verdana"/>
                <w:color w:val="44546A" w:themeColor="text2"/>
                <w:sz w:val="18"/>
                <w:szCs w:val="18"/>
              </w:rPr>
            </w:pPr>
          </w:p>
        </w:tc>
      </w:tr>
      <w:tr w:rsidR="00084A17" w:rsidTr="003B0BE6">
        <w:tc>
          <w:tcPr>
            <w:tcW w:w="6799" w:type="dxa"/>
            <w:gridSpan w:val="2"/>
          </w:tcPr>
          <w:p w:rsidR="007F298D" w:rsidRDefault="00AC0524" w:rsidP="007F298D">
            <w:pPr>
              <w:autoSpaceDE w:val="0"/>
              <w:autoSpaceDN w:val="0"/>
              <w:adjustRightInd w:val="0"/>
              <w:spacing w:after="240"/>
              <w:jc w:val="both"/>
              <w:rPr>
                <w:rFonts w:ascii="Verdana" w:hAnsi="Verdana" w:cs="Roboto-Regular"/>
              </w:rPr>
            </w:pPr>
            <w:r w:rsidRPr="00AC0524">
              <w:rPr>
                <w:rFonts w:ascii="Verdana" w:hAnsi="Verdana" w:cs="Roboto-Regular"/>
              </w:rPr>
              <w:t xml:space="preserve">Pedestrian and cycling </w:t>
            </w:r>
            <w:r w:rsidR="007F298D" w:rsidRPr="00AC0524">
              <w:rPr>
                <w:rFonts w:ascii="Verdana" w:hAnsi="Verdana" w:cs="Roboto-Regular"/>
              </w:rPr>
              <w:t xml:space="preserve">traffic </w:t>
            </w:r>
            <w:r w:rsidRPr="00AC0524">
              <w:rPr>
                <w:rFonts w:ascii="Verdana" w:hAnsi="Verdana" w:cs="Roboto-Regular"/>
              </w:rPr>
              <w:t>are modes of transport where relatively unprotected road users interact with traffic.</w:t>
            </w:r>
            <w:r>
              <w:rPr>
                <w:rFonts w:ascii="Verdana" w:hAnsi="Verdana" w:cs="Roboto-Regular"/>
              </w:rPr>
              <w:t xml:space="preserve"> </w:t>
            </w:r>
            <w:r w:rsidRPr="00AC0524">
              <w:rPr>
                <w:rFonts w:ascii="Verdana" w:hAnsi="Verdana" w:cs="Roboto-Regular"/>
              </w:rPr>
              <w:t>This makes pedestrians and cyclists particularly vulnerable.</w:t>
            </w:r>
            <w:r>
              <w:rPr>
                <w:rFonts w:ascii="Verdana" w:hAnsi="Verdana" w:cs="Roboto-Regular"/>
              </w:rPr>
              <w:t xml:space="preserve"> </w:t>
            </w:r>
            <w:r w:rsidRPr="00AC0524">
              <w:rPr>
                <w:rFonts w:ascii="Verdana" w:hAnsi="Verdana" w:cs="Roboto-Regular"/>
              </w:rPr>
              <w:t>They suffer the worst consequences of road traffic accidents, as they have no protection against kinetic energy generated depending on the speed and mass of the vehicle.</w:t>
            </w:r>
            <w:r>
              <w:rPr>
                <w:rFonts w:ascii="Verdana" w:hAnsi="Verdana" w:cs="Roboto-Regular"/>
              </w:rPr>
              <w:t xml:space="preserve"> </w:t>
            </w:r>
            <w:r w:rsidRPr="00AC0524">
              <w:rPr>
                <w:rFonts w:ascii="Verdana" w:hAnsi="Verdana" w:cs="Roboto-Regular"/>
              </w:rPr>
              <w:t>At EU level, of all travel, between 20</w:t>
            </w:r>
            <w:r w:rsidR="007F298D">
              <w:rPr>
                <w:rFonts w:ascii="Verdana" w:hAnsi="Verdana" w:cs="Roboto-Regular"/>
              </w:rPr>
              <w:t>%</w:t>
            </w:r>
            <w:r w:rsidRPr="00AC0524">
              <w:rPr>
                <w:rFonts w:ascii="Verdana" w:hAnsi="Verdana" w:cs="Roboto-Regular"/>
              </w:rPr>
              <w:t xml:space="preserve"> and 40% </w:t>
            </w:r>
            <w:r w:rsidR="007F298D">
              <w:rPr>
                <w:rFonts w:ascii="Verdana" w:hAnsi="Verdana" w:cs="Roboto-Regular"/>
              </w:rPr>
              <w:t>takes place</w:t>
            </w:r>
            <w:r w:rsidRPr="00AC0524">
              <w:rPr>
                <w:rFonts w:ascii="Verdana" w:hAnsi="Verdana" w:cs="Roboto-Regular"/>
              </w:rPr>
              <w:t xml:space="preserve"> by bicycle or </w:t>
            </w:r>
            <w:r w:rsidR="007F298D">
              <w:rPr>
                <w:rFonts w:ascii="Verdana" w:hAnsi="Verdana" w:cs="Roboto-Regular"/>
              </w:rPr>
              <w:t>on foot</w:t>
            </w:r>
            <w:r w:rsidRPr="00AC0524">
              <w:rPr>
                <w:rFonts w:ascii="Verdana" w:hAnsi="Verdana" w:cs="Roboto-Regular"/>
              </w:rPr>
              <w:t xml:space="preserve"> (highest percentage in the Netherlands and lowest in Finland).</w:t>
            </w:r>
            <w:r w:rsidR="003B0BE6">
              <w:rPr>
                <w:rFonts w:ascii="Verdana" w:hAnsi="Verdana" w:cs="Roboto-Regular"/>
              </w:rPr>
              <w:t xml:space="preserve"> </w:t>
            </w:r>
            <w:r w:rsidR="003B0BE6" w:rsidRPr="003B0BE6">
              <w:rPr>
                <w:rFonts w:ascii="Verdana" w:hAnsi="Verdana" w:cs="Roboto-Regular"/>
              </w:rPr>
              <w:t>Walking is particularly preferred by children under 12 years of age and adults over 75 years of age.</w:t>
            </w:r>
            <w:r w:rsidR="003B0BE6">
              <w:rPr>
                <w:rFonts w:ascii="Verdana" w:hAnsi="Verdana" w:cs="Roboto-Regular"/>
              </w:rPr>
              <w:t xml:space="preserve"> </w:t>
            </w:r>
            <w:r w:rsidR="003B0BE6" w:rsidRPr="003B0BE6">
              <w:rPr>
                <w:rFonts w:ascii="Verdana" w:hAnsi="Verdana" w:cs="Roboto-Regular"/>
              </w:rPr>
              <w:t>Bicycles are most commonly used by adolescents from 12 to 17 years. (EC: 2019)</w:t>
            </w:r>
            <w:r w:rsidR="003B0BE6">
              <w:rPr>
                <w:rFonts w:ascii="Verdana" w:hAnsi="Verdana" w:cs="Roboto-Regular"/>
              </w:rPr>
              <w:t xml:space="preserve"> </w:t>
            </w:r>
          </w:p>
          <w:p w:rsidR="00084A17" w:rsidRPr="00084A17" w:rsidRDefault="003B0BE6" w:rsidP="007F298D">
            <w:pPr>
              <w:autoSpaceDE w:val="0"/>
              <w:autoSpaceDN w:val="0"/>
              <w:adjustRightInd w:val="0"/>
              <w:spacing w:after="240"/>
              <w:jc w:val="both"/>
              <w:rPr>
                <w:rFonts w:ascii="Verdana" w:hAnsi="Verdana" w:cs="Roboto-Regular"/>
              </w:rPr>
            </w:pPr>
            <w:r w:rsidRPr="003B0BE6">
              <w:rPr>
                <w:rFonts w:ascii="Verdana" w:hAnsi="Verdana" w:cs="Roboto-Regular"/>
              </w:rPr>
              <w:t>Of all traffic victims in the EU, the share of pedestrians is around 17%</w:t>
            </w:r>
            <w:r w:rsidR="007F298D">
              <w:rPr>
                <w:rFonts w:ascii="Verdana" w:hAnsi="Verdana" w:cs="Roboto-Regular"/>
              </w:rPr>
              <w:t>,</w:t>
            </w:r>
            <w:r w:rsidRPr="003B0BE6">
              <w:rPr>
                <w:rFonts w:ascii="Verdana" w:hAnsi="Verdana" w:cs="Roboto-Regular"/>
              </w:rPr>
              <w:t xml:space="preserve"> and the share of cyclists is around 6%.</w:t>
            </w:r>
            <w:r>
              <w:rPr>
                <w:rFonts w:ascii="Verdana" w:hAnsi="Verdana" w:cs="Roboto-Regular"/>
              </w:rPr>
              <w:t xml:space="preserve"> </w:t>
            </w:r>
            <w:r w:rsidRPr="003B0BE6">
              <w:rPr>
                <w:rFonts w:ascii="Verdana" w:hAnsi="Verdana" w:cs="Roboto-Regular"/>
              </w:rPr>
              <w:t>The age groups with the highest rates of pedestrian fatalities are children under 10 and adults over 65.</w:t>
            </w:r>
            <w:r w:rsidR="007F298D">
              <w:rPr>
                <w:rFonts w:ascii="Verdana" w:hAnsi="Verdana" w:cs="Roboto-Regular"/>
              </w:rPr>
              <w:t xml:space="preserve"> </w:t>
            </w:r>
          </w:p>
        </w:tc>
        <w:tc>
          <w:tcPr>
            <w:tcW w:w="2597" w:type="dxa"/>
          </w:tcPr>
          <w:p w:rsidR="00084A17" w:rsidRDefault="006E6621" w:rsidP="006E6621">
            <w:pPr>
              <w:autoSpaceDE w:val="0"/>
              <w:autoSpaceDN w:val="0"/>
              <w:adjustRightInd w:val="0"/>
              <w:jc w:val="both"/>
              <w:rPr>
                <w:rFonts w:ascii="Verdana" w:hAnsi="Verdana"/>
                <w:color w:val="44546A" w:themeColor="text2"/>
                <w:sz w:val="18"/>
                <w:szCs w:val="18"/>
              </w:rPr>
            </w:pPr>
            <w:r>
              <w:rPr>
                <w:rFonts w:ascii="Verdana" w:hAnsi="Verdana"/>
                <w:color w:val="44546A" w:themeColor="text2"/>
                <w:sz w:val="18"/>
                <w:szCs w:val="18"/>
              </w:rPr>
              <w:t>Pedestrians and cyclists as road users</w:t>
            </w:r>
          </w:p>
        </w:tc>
      </w:tr>
    </w:tbl>
    <w:p w:rsidR="00723255" w:rsidRDefault="00723255" w:rsidP="009553B2">
      <w:pPr>
        <w:autoSpaceDE w:val="0"/>
        <w:autoSpaceDN w:val="0"/>
        <w:adjustRightInd w:val="0"/>
        <w:jc w:val="both"/>
        <w:rPr>
          <w:rFonts w:ascii="Verdana" w:hAnsi="Verdana" w:cs="Roboto-Regular"/>
        </w:rPr>
      </w:pPr>
    </w:p>
    <w:p w:rsidR="003B0BE6" w:rsidRPr="007F298D" w:rsidRDefault="003B0BE6" w:rsidP="003B0BE6">
      <w:pPr>
        <w:autoSpaceDE w:val="0"/>
        <w:autoSpaceDN w:val="0"/>
        <w:adjustRightInd w:val="0"/>
        <w:jc w:val="both"/>
        <w:rPr>
          <w:rFonts w:ascii="Verdana" w:hAnsi="Verdana" w:cs="Roboto-Regular"/>
          <w:b/>
          <w:color w:val="44546A" w:themeColor="text2"/>
        </w:rPr>
      </w:pPr>
      <w:r w:rsidRPr="007F298D">
        <w:rPr>
          <w:rFonts w:ascii="Verdana" w:hAnsi="Verdana" w:cs="Roboto-Regular"/>
          <w:b/>
          <w:color w:val="44546A" w:themeColor="text2"/>
        </w:rPr>
        <w:t>Main deficits and impact areas:</w:t>
      </w:r>
    </w:p>
    <w:p w:rsidR="003B0BE6" w:rsidRDefault="003B0BE6" w:rsidP="003946D1">
      <w:pPr>
        <w:pStyle w:val="ListParagraph"/>
        <w:numPr>
          <w:ilvl w:val="0"/>
          <w:numId w:val="3"/>
        </w:numPr>
        <w:autoSpaceDE w:val="0"/>
        <w:autoSpaceDN w:val="0"/>
        <w:adjustRightInd w:val="0"/>
        <w:ind w:left="714" w:hanging="357"/>
        <w:contextualSpacing w:val="0"/>
        <w:jc w:val="both"/>
        <w:rPr>
          <w:rFonts w:ascii="Verdana" w:hAnsi="Verdana" w:cs="Roboto-Regular"/>
        </w:rPr>
      </w:pPr>
      <w:r w:rsidRPr="00FF25E7">
        <w:rPr>
          <w:rFonts w:ascii="Verdana" w:hAnsi="Verdana" w:cs="Roboto-Regular"/>
          <w:b/>
        </w:rPr>
        <w:t>Identification of main groups of infringements by drivers.</w:t>
      </w:r>
      <w:r>
        <w:rPr>
          <w:rFonts w:ascii="Verdana" w:hAnsi="Verdana" w:cs="Roboto-Regular"/>
        </w:rPr>
        <w:t xml:space="preserve"> </w:t>
      </w:r>
      <w:r w:rsidRPr="003B0BE6">
        <w:rPr>
          <w:rFonts w:ascii="Verdana" w:hAnsi="Verdana" w:cs="Roboto-Regular"/>
        </w:rPr>
        <w:t xml:space="preserve">They can fit into two groups: inadvertent errors, i.e. based on insufficient levels of certain qualities in the cognitive and/or psychomotor </w:t>
      </w:r>
      <w:r w:rsidRPr="003B0BE6">
        <w:rPr>
          <w:rFonts w:ascii="Verdana" w:hAnsi="Verdana" w:cs="Roboto-Regular"/>
        </w:rPr>
        <w:lastRenderedPageBreak/>
        <w:t>sphere (distraction, unrecognition of danger, improper reaction due to lack of knowledge, inexperience, ignorance of consequences, health issue, fatigue and stress); deliberate errors, i.e. those of a decision taken where the driver knows that their actions may be dangerous to road users but fails to comply.</w:t>
      </w:r>
    </w:p>
    <w:p w:rsidR="001569C8" w:rsidRDefault="00FF25E7" w:rsidP="003946D1">
      <w:pPr>
        <w:pStyle w:val="ListParagraph"/>
        <w:numPr>
          <w:ilvl w:val="0"/>
          <w:numId w:val="3"/>
        </w:numPr>
        <w:autoSpaceDE w:val="0"/>
        <w:autoSpaceDN w:val="0"/>
        <w:adjustRightInd w:val="0"/>
        <w:ind w:left="714" w:hanging="357"/>
        <w:contextualSpacing w:val="0"/>
        <w:jc w:val="both"/>
        <w:rPr>
          <w:rFonts w:ascii="Verdana" w:hAnsi="Verdana" w:cs="Roboto-Regular"/>
        </w:rPr>
      </w:pPr>
      <w:r>
        <w:rPr>
          <w:rFonts w:ascii="Verdana" w:hAnsi="Verdana" w:cs="Roboto-Regular"/>
          <w:b/>
        </w:rPr>
        <w:t xml:space="preserve">Examination of motives for </w:t>
      </w:r>
      <w:r w:rsidR="001569C8" w:rsidRPr="00FF25E7">
        <w:rPr>
          <w:rFonts w:ascii="Verdana" w:hAnsi="Verdana" w:cs="Roboto-Regular"/>
          <w:b/>
        </w:rPr>
        <w:t>drivers’ risk behavior</w:t>
      </w:r>
      <w:r w:rsidR="001569C8" w:rsidRPr="003946D1">
        <w:rPr>
          <w:rFonts w:ascii="Verdana" w:hAnsi="Verdana" w:cs="Roboto-Regular"/>
        </w:rPr>
        <w:t xml:space="preserve"> (most often associated with speed, safety, and use of alcohol and other narcotics). According to a nationally representative sociological survey carried out in 2019, nearly half of respondents identified </w:t>
      </w:r>
      <w:r w:rsidR="00EF5ACB" w:rsidRPr="003946D1">
        <w:rPr>
          <w:rFonts w:ascii="Verdana" w:hAnsi="Verdana" w:cs="Roboto-Regular"/>
        </w:rPr>
        <w:t xml:space="preserve">powerful vehicles misleading their drivers and the high probability of not being penalized </w:t>
      </w:r>
      <w:r w:rsidR="001569C8" w:rsidRPr="003946D1">
        <w:rPr>
          <w:rFonts w:ascii="Verdana" w:hAnsi="Verdana" w:cs="Roboto-Regular"/>
        </w:rPr>
        <w:t>as leading causes of speeding and/</w:t>
      </w:r>
      <w:r w:rsidR="00EF5ACB">
        <w:rPr>
          <w:rFonts w:ascii="Verdana" w:hAnsi="Verdana" w:cs="Roboto-Regular"/>
        </w:rPr>
        <w:t>or failure to comply with speed limit</w:t>
      </w:r>
      <w:r w:rsidR="001569C8" w:rsidRPr="003946D1">
        <w:rPr>
          <w:rFonts w:ascii="Verdana" w:hAnsi="Verdana" w:cs="Roboto-Regular"/>
        </w:rPr>
        <w:t>. According to the respondents, seat belt</w:t>
      </w:r>
      <w:r w:rsidR="00EF5ACB">
        <w:rPr>
          <w:rFonts w:ascii="Verdana" w:hAnsi="Verdana" w:cs="Roboto-Regular"/>
        </w:rPr>
        <w:t>s</w:t>
      </w:r>
      <w:r w:rsidR="001569C8" w:rsidRPr="003946D1">
        <w:rPr>
          <w:rFonts w:ascii="Verdana" w:hAnsi="Verdana" w:cs="Roboto-Regular"/>
        </w:rPr>
        <w:t xml:space="preserve"> </w:t>
      </w:r>
      <w:r w:rsidR="00EF5ACB">
        <w:rPr>
          <w:rFonts w:ascii="Verdana" w:hAnsi="Verdana" w:cs="Roboto-Regular"/>
        </w:rPr>
        <w:t>are</w:t>
      </w:r>
      <w:r w:rsidR="001569C8" w:rsidRPr="003946D1">
        <w:rPr>
          <w:rFonts w:ascii="Verdana" w:hAnsi="Verdana" w:cs="Roboto-Regular"/>
        </w:rPr>
        <w:t xml:space="preserve"> used more in long</w:t>
      </w:r>
      <w:r w:rsidR="00EF5ACB">
        <w:rPr>
          <w:rFonts w:ascii="Verdana" w:hAnsi="Verdana" w:cs="Roboto-Regular"/>
        </w:rPr>
        <w:t>-distance</w:t>
      </w:r>
      <w:r w:rsidR="001569C8" w:rsidRPr="003946D1">
        <w:rPr>
          <w:rFonts w:ascii="Verdana" w:hAnsi="Verdana" w:cs="Roboto-Regular"/>
        </w:rPr>
        <w:t xml:space="preserve"> </w:t>
      </w:r>
      <w:r w:rsidR="00EF5ACB">
        <w:rPr>
          <w:rFonts w:ascii="Verdana" w:hAnsi="Verdana" w:cs="Roboto-Regular"/>
        </w:rPr>
        <w:t>travel</w:t>
      </w:r>
      <w:r w:rsidR="001569C8" w:rsidRPr="003946D1">
        <w:rPr>
          <w:rFonts w:ascii="Verdana" w:hAnsi="Verdana" w:cs="Roboto-Regular"/>
        </w:rPr>
        <w:t>, whether inside or outside settlement</w:t>
      </w:r>
      <w:r>
        <w:rPr>
          <w:rFonts w:ascii="Verdana" w:hAnsi="Verdana" w:cs="Roboto-Regular"/>
        </w:rPr>
        <w:t>s</w:t>
      </w:r>
      <w:r w:rsidR="001569C8" w:rsidRPr="003946D1">
        <w:rPr>
          <w:rFonts w:ascii="Verdana" w:hAnsi="Verdana" w:cs="Roboto-Regular"/>
        </w:rPr>
        <w:t xml:space="preserve">. </w:t>
      </w:r>
      <w:r w:rsidR="00EF5ACB">
        <w:rPr>
          <w:rFonts w:ascii="Verdana" w:hAnsi="Verdana" w:cs="Roboto-Regular"/>
        </w:rPr>
        <w:t>Drinking</w:t>
      </w:r>
      <w:r w:rsidR="001569C8" w:rsidRPr="003946D1">
        <w:rPr>
          <w:rFonts w:ascii="Verdana" w:hAnsi="Verdana" w:cs="Roboto-Regular"/>
        </w:rPr>
        <w:t xml:space="preserve"> </w:t>
      </w:r>
      <w:r>
        <w:rPr>
          <w:rFonts w:ascii="Verdana" w:hAnsi="Verdana" w:cs="Roboto-Regular"/>
        </w:rPr>
        <w:t>and</w:t>
      </w:r>
      <w:r w:rsidR="001569C8" w:rsidRPr="003946D1">
        <w:rPr>
          <w:rFonts w:ascii="Verdana" w:hAnsi="Verdana" w:cs="Roboto-Regular"/>
        </w:rPr>
        <w:t xml:space="preserve"> driving is unacceptable for most respondents. However, for some of them, drinking a glass of wine or beer is acceptable. The most worrying answers are given by those who think that drinking and driving is not a problem, as long as this is not recorded by control authorities.</w:t>
      </w:r>
      <w:r w:rsidR="00EF5ACB">
        <w:rPr>
          <w:rFonts w:ascii="Verdana" w:hAnsi="Verdana" w:cs="Roboto-Regular"/>
        </w:rPr>
        <w:t xml:space="preserve"> </w:t>
      </w:r>
    </w:p>
    <w:p w:rsidR="003946D1" w:rsidRDefault="00FF25E7" w:rsidP="0091138C">
      <w:pPr>
        <w:pStyle w:val="ListParagraph"/>
        <w:numPr>
          <w:ilvl w:val="0"/>
          <w:numId w:val="3"/>
        </w:numPr>
        <w:autoSpaceDE w:val="0"/>
        <w:autoSpaceDN w:val="0"/>
        <w:adjustRightInd w:val="0"/>
        <w:ind w:left="714" w:hanging="357"/>
        <w:contextualSpacing w:val="0"/>
        <w:jc w:val="both"/>
        <w:rPr>
          <w:rFonts w:ascii="Verdana" w:hAnsi="Verdana" w:cs="Roboto-Regular"/>
        </w:rPr>
      </w:pPr>
      <w:r>
        <w:rPr>
          <w:rFonts w:ascii="Verdana" w:hAnsi="Verdana" w:cs="Roboto-Regular"/>
          <w:b/>
        </w:rPr>
        <w:t>Examination of</w:t>
      </w:r>
      <w:r w:rsidR="00EF5ACB" w:rsidRPr="00FF25E7">
        <w:rPr>
          <w:rFonts w:ascii="Verdana" w:hAnsi="Verdana" w:cs="Roboto-Regular"/>
          <w:b/>
        </w:rPr>
        <w:t xml:space="preserve"> motives for </w:t>
      </w:r>
      <w:r>
        <w:rPr>
          <w:rFonts w:ascii="Verdana" w:hAnsi="Verdana" w:cs="Roboto-Regular"/>
          <w:b/>
        </w:rPr>
        <w:t xml:space="preserve">pedestrians’ </w:t>
      </w:r>
      <w:r w:rsidR="00EF5ACB" w:rsidRPr="00FF25E7">
        <w:rPr>
          <w:rFonts w:ascii="Verdana" w:hAnsi="Verdana" w:cs="Roboto-Regular"/>
          <w:b/>
        </w:rPr>
        <w:t>risky behavior.</w:t>
      </w:r>
      <w:r w:rsidR="00EF5ACB" w:rsidRPr="00EF5ACB">
        <w:rPr>
          <w:rFonts w:ascii="Verdana" w:hAnsi="Verdana" w:cs="Roboto-Regular"/>
        </w:rPr>
        <w:t xml:space="preserve"> The causes of violations committed by these road users should be examined. This is particularly true for the most vulnerable groups, i.e. young children, school goers, and </w:t>
      </w:r>
      <w:r w:rsidR="0091138C">
        <w:rPr>
          <w:rFonts w:ascii="Verdana" w:hAnsi="Verdana" w:cs="Roboto-Regular"/>
        </w:rPr>
        <w:t>senior</w:t>
      </w:r>
      <w:r w:rsidR="00EF5ACB" w:rsidRPr="00EF5ACB">
        <w:rPr>
          <w:rFonts w:ascii="Verdana" w:hAnsi="Verdana" w:cs="Roboto-Regular"/>
        </w:rPr>
        <w:t xml:space="preserve"> pedestrians.</w:t>
      </w:r>
    </w:p>
    <w:p w:rsidR="0091138C" w:rsidRDefault="00FF25E7" w:rsidP="0091138C">
      <w:pPr>
        <w:pStyle w:val="ListParagraph"/>
        <w:numPr>
          <w:ilvl w:val="0"/>
          <w:numId w:val="3"/>
        </w:numPr>
        <w:autoSpaceDE w:val="0"/>
        <w:autoSpaceDN w:val="0"/>
        <w:adjustRightInd w:val="0"/>
        <w:ind w:left="714" w:hanging="357"/>
        <w:contextualSpacing w:val="0"/>
        <w:jc w:val="both"/>
        <w:rPr>
          <w:rFonts w:ascii="Verdana" w:hAnsi="Verdana" w:cs="Roboto-Regular"/>
        </w:rPr>
      </w:pPr>
      <w:r>
        <w:rPr>
          <w:rFonts w:ascii="Verdana" w:hAnsi="Verdana" w:cs="Roboto-Regular"/>
          <w:b/>
        </w:rPr>
        <w:t>T</w:t>
      </w:r>
      <w:r w:rsidR="0091138C" w:rsidRPr="00FF25E7">
        <w:rPr>
          <w:rFonts w:ascii="Verdana" w:hAnsi="Verdana" w:cs="Roboto-Regular"/>
          <w:b/>
        </w:rPr>
        <w:t xml:space="preserve">horough analysis of the causal links between road users' behavior and the occurrence of </w:t>
      </w:r>
      <w:r w:rsidR="0091138C" w:rsidRPr="00FF25E7">
        <w:rPr>
          <w:rFonts w:ascii="Verdana" w:hAnsi="Verdana" w:cs="Roboto-Regular"/>
          <w:b/>
        </w:rPr>
        <w:lastRenderedPageBreak/>
        <w:t>road accidents</w:t>
      </w:r>
      <w:r w:rsidR="0091138C" w:rsidRPr="0091138C">
        <w:rPr>
          <w:rFonts w:ascii="Verdana" w:hAnsi="Verdana" w:cs="Roboto-Regular"/>
        </w:rPr>
        <w:t xml:space="preserve"> in terms of data objectivity, correctness of statistical conclusions, and adequacy of impact measures. Typical behavioral errors should be identified and examined.</w:t>
      </w:r>
    </w:p>
    <w:p w:rsidR="0091138C" w:rsidRDefault="0091138C" w:rsidP="0091138C">
      <w:pPr>
        <w:pStyle w:val="ListParagraph"/>
        <w:numPr>
          <w:ilvl w:val="0"/>
          <w:numId w:val="3"/>
        </w:numPr>
        <w:autoSpaceDE w:val="0"/>
        <w:autoSpaceDN w:val="0"/>
        <w:adjustRightInd w:val="0"/>
        <w:ind w:left="714" w:hanging="357"/>
        <w:contextualSpacing w:val="0"/>
        <w:jc w:val="both"/>
        <w:rPr>
          <w:rFonts w:ascii="Verdana" w:hAnsi="Verdana" w:cs="Roboto-Regular"/>
        </w:rPr>
      </w:pPr>
      <w:r w:rsidRPr="00FF25E7">
        <w:rPr>
          <w:rFonts w:ascii="Verdana" w:hAnsi="Verdana" w:cs="Roboto-Regular"/>
          <w:b/>
        </w:rPr>
        <w:t>Preventing risks to children’s health and lives when interacting with the road system</w:t>
      </w:r>
      <w:r w:rsidRPr="0091138C">
        <w:rPr>
          <w:rFonts w:ascii="Verdana" w:hAnsi="Verdana" w:cs="Roboto-Regular"/>
        </w:rPr>
        <w:t xml:space="preserve"> as road users. Optimizing the road safety training system in kindergartens, schools, and personal development support centers. Providing safe transport for children and pupils in organized transport for study or extra-curricular activities.</w:t>
      </w:r>
    </w:p>
    <w:p w:rsidR="0091138C" w:rsidRDefault="0091138C" w:rsidP="0091138C">
      <w:pPr>
        <w:pStyle w:val="ListParagraph"/>
        <w:numPr>
          <w:ilvl w:val="0"/>
          <w:numId w:val="3"/>
        </w:numPr>
        <w:autoSpaceDE w:val="0"/>
        <w:autoSpaceDN w:val="0"/>
        <w:adjustRightInd w:val="0"/>
        <w:ind w:left="714" w:hanging="357"/>
        <w:contextualSpacing w:val="0"/>
        <w:jc w:val="both"/>
        <w:rPr>
          <w:rFonts w:ascii="Verdana" w:hAnsi="Verdana" w:cs="Roboto-Regular"/>
        </w:rPr>
      </w:pPr>
      <w:r w:rsidRPr="00FF25E7">
        <w:rPr>
          <w:rFonts w:ascii="Verdana" w:hAnsi="Verdana" w:cs="Roboto-Regular"/>
          <w:b/>
        </w:rPr>
        <w:t>Training of educated, trained, and informed drivers with qualification and responsible behavior for safe driving.</w:t>
      </w:r>
      <w:r w:rsidRPr="0091138C">
        <w:rPr>
          <w:rFonts w:ascii="Verdana" w:hAnsi="Verdana" w:cs="Roboto-Regular"/>
        </w:rPr>
        <w:t xml:space="preserve"> Improving the training of candidate drivers in the qualification system, including training centers, examination methodology, medical</w:t>
      </w:r>
      <w:r w:rsidR="00BB6A11">
        <w:rPr>
          <w:rFonts w:ascii="Verdana" w:hAnsi="Verdana" w:cs="Roboto-Regular"/>
        </w:rPr>
        <w:t>,</w:t>
      </w:r>
      <w:r w:rsidRPr="0091138C">
        <w:rPr>
          <w:rFonts w:ascii="Verdana" w:hAnsi="Verdana" w:cs="Roboto-Regular"/>
        </w:rPr>
        <w:t xml:space="preserve"> and psychological tests.</w:t>
      </w:r>
      <w:r>
        <w:rPr>
          <w:rFonts w:ascii="Verdana" w:hAnsi="Verdana" w:cs="Roboto-Regular"/>
        </w:rPr>
        <w:t xml:space="preserve"> </w:t>
      </w:r>
    </w:p>
    <w:p w:rsidR="0091138C" w:rsidRDefault="000E3045" w:rsidP="000E3045">
      <w:pPr>
        <w:pStyle w:val="ListParagraph"/>
        <w:numPr>
          <w:ilvl w:val="0"/>
          <w:numId w:val="3"/>
        </w:numPr>
        <w:autoSpaceDE w:val="0"/>
        <w:autoSpaceDN w:val="0"/>
        <w:adjustRightInd w:val="0"/>
        <w:ind w:left="714" w:hanging="357"/>
        <w:contextualSpacing w:val="0"/>
        <w:jc w:val="both"/>
        <w:rPr>
          <w:rFonts w:ascii="Verdana" w:hAnsi="Verdana" w:cs="Roboto-Regular"/>
        </w:rPr>
      </w:pPr>
      <w:r w:rsidRPr="00FF25E7">
        <w:rPr>
          <w:rFonts w:ascii="Verdana" w:hAnsi="Verdana" w:cs="Roboto-Regular"/>
          <w:b/>
        </w:rPr>
        <w:t>Conceptual and targeted impact on road users’ behavior</w:t>
      </w:r>
      <w:r w:rsidRPr="000E3045">
        <w:rPr>
          <w:rFonts w:ascii="Verdana" w:hAnsi="Verdana" w:cs="Roboto-Regular"/>
        </w:rPr>
        <w:t xml:space="preserve"> in the context of lifelong learning, including pre-school education, general school education, vocational education and training in centers of qualification, higher education, continuous acquisition of knowledge and skills.</w:t>
      </w:r>
    </w:p>
    <w:p w:rsidR="000E3045" w:rsidRPr="00FF25E7" w:rsidRDefault="000E3045" w:rsidP="006D6109">
      <w:pPr>
        <w:pStyle w:val="ListParagraph"/>
        <w:numPr>
          <w:ilvl w:val="0"/>
          <w:numId w:val="3"/>
        </w:numPr>
        <w:autoSpaceDE w:val="0"/>
        <w:autoSpaceDN w:val="0"/>
        <w:adjustRightInd w:val="0"/>
        <w:ind w:left="714" w:hanging="357"/>
        <w:contextualSpacing w:val="0"/>
        <w:jc w:val="both"/>
        <w:rPr>
          <w:rFonts w:ascii="Verdana" w:hAnsi="Verdana" w:cs="Roboto-Regular"/>
        </w:rPr>
      </w:pPr>
      <w:r w:rsidRPr="00FF25E7">
        <w:rPr>
          <w:rFonts w:ascii="Verdana" w:hAnsi="Verdana" w:cs="Roboto-Regular"/>
          <w:b/>
        </w:rPr>
        <w:t>Putting special emphasis on risk factors, i.e. speed, safety, and consumption of alcohol and drugs or their analogues.</w:t>
      </w:r>
      <w:r w:rsidR="00FF25E7" w:rsidRPr="00FF25E7">
        <w:rPr>
          <w:rFonts w:ascii="Verdana" w:hAnsi="Verdana" w:cs="Roboto-Regular"/>
        </w:rPr>
        <w:t xml:space="preserve"> </w:t>
      </w:r>
      <w:r w:rsidRPr="00FF25E7">
        <w:rPr>
          <w:rFonts w:ascii="Verdana" w:hAnsi="Verdana" w:cs="Roboto-Regular"/>
        </w:rPr>
        <w:t xml:space="preserve">Drivers’ choice of speed should be a conscious process determined by weather conditions, terrain, road and vehicle condition, load carried, nature and intensity of traffic, specific visibility conditions, so as to avoid any foreseeable obstacle and ensure a smooth stoppage in the event of a hazard. Adequate safety is key to </w:t>
      </w:r>
      <w:r w:rsidRPr="00FF25E7">
        <w:rPr>
          <w:rFonts w:ascii="Verdana" w:hAnsi="Verdana" w:cs="Roboto-Regular"/>
        </w:rPr>
        <w:lastRenderedPageBreak/>
        <w:t>preventing or minimizing injuries in road accidents. The use of alcohol and other narcotic drugs is a factor associated with loss of life as a result of a road accident.</w:t>
      </w:r>
    </w:p>
    <w:p w:rsidR="000E3045" w:rsidRDefault="00071596" w:rsidP="00881A4E">
      <w:pPr>
        <w:pStyle w:val="ListParagraph"/>
        <w:numPr>
          <w:ilvl w:val="0"/>
          <w:numId w:val="3"/>
        </w:numPr>
        <w:autoSpaceDE w:val="0"/>
        <w:autoSpaceDN w:val="0"/>
        <w:adjustRightInd w:val="0"/>
        <w:ind w:left="714" w:hanging="357"/>
        <w:contextualSpacing w:val="0"/>
        <w:jc w:val="both"/>
        <w:rPr>
          <w:rFonts w:ascii="Verdana" w:hAnsi="Verdana" w:cs="Roboto-Regular"/>
        </w:rPr>
      </w:pPr>
      <w:r w:rsidRPr="00EF01D2">
        <w:rPr>
          <w:rFonts w:ascii="Verdana" w:hAnsi="Verdana" w:cs="Roboto-Regular"/>
          <w:b/>
        </w:rPr>
        <w:t>Promoting transport alternative to private cars.</w:t>
      </w:r>
      <w:r w:rsidRPr="00071596">
        <w:rPr>
          <w:rFonts w:ascii="Verdana" w:hAnsi="Verdana" w:cs="Roboto-Regular"/>
        </w:rPr>
        <w:t xml:space="preserve"> Campaigning for sustainable mobility of people in cities to encourage the use of alternative forms of transport, i.e. walking, cycling, public transport, car sharing, etc.</w:t>
      </w:r>
    </w:p>
    <w:p w:rsidR="00881A4E" w:rsidRPr="00EF01D2" w:rsidRDefault="00881A4E" w:rsidP="006D6109">
      <w:pPr>
        <w:pStyle w:val="ListParagraph"/>
        <w:numPr>
          <w:ilvl w:val="0"/>
          <w:numId w:val="3"/>
        </w:numPr>
        <w:autoSpaceDE w:val="0"/>
        <w:autoSpaceDN w:val="0"/>
        <w:adjustRightInd w:val="0"/>
        <w:ind w:left="714" w:hanging="357"/>
        <w:contextualSpacing w:val="0"/>
        <w:jc w:val="both"/>
        <w:rPr>
          <w:rFonts w:ascii="Verdana" w:hAnsi="Verdana" w:cs="Roboto-Regular"/>
        </w:rPr>
      </w:pPr>
      <w:r w:rsidRPr="00EF01D2">
        <w:rPr>
          <w:rFonts w:ascii="Verdana" w:hAnsi="Verdana" w:cs="Roboto-Regular"/>
          <w:b/>
        </w:rPr>
        <w:t>Paying special attention to categories of high-risk drivers:</w:t>
      </w:r>
      <w:r w:rsidRPr="00EF01D2">
        <w:rPr>
          <w:rFonts w:ascii="Verdana" w:hAnsi="Verdana" w:cs="Roboto-Regular"/>
        </w:rPr>
        <w:t xml:space="preserve"> young, novice, adults over 65, persons with reduced mobility, motorcyclists and moped riders. Globally, the death rate among drivers aged between 15 and 24 is twice as high as that among more experienced drivers.</w:t>
      </w:r>
      <w:r w:rsidR="00EF01D2" w:rsidRPr="00EF01D2">
        <w:rPr>
          <w:rFonts w:ascii="Verdana" w:hAnsi="Verdana" w:cs="Roboto-Regular"/>
        </w:rPr>
        <w:t xml:space="preserve"> </w:t>
      </w:r>
      <w:r w:rsidRPr="00EF01D2">
        <w:rPr>
          <w:rFonts w:ascii="Verdana" w:hAnsi="Verdana" w:cs="Roboto-Regular"/>
        </w:rPr>
        <w:t xml:space="preserve">When a novice driver dies in a road accident, there are often other fatalities. This high risk is driven by a combination of factors, including biological and social characteristics of age. They determine the risk perception of young people, increase social activity, and peer pressure. With regard to elderly drivers, it should be noted that trauma caused by road accidents (injury and death) is several times higher. This warrants further research into the </w:t>
      </w:r>
      <w:r w:rsidR="008249EB" w:rsidRPr="00EF01D2">
        <w:rPr>
          <w:rFonts w:ascii="Verdana" w:hAnsi="Verdana" w:cs="Roboto-Regular"/>
        </w:rPr>
        <w:t>subject</w:t>
      </w:r>
      <w:r w:rsidRPr="00EF01D2">
        <w:rPr>
          <w:rFonts w:ascii="Verdana" w:hAnsi="Verdana" w:cs="Roboto-Regular"/>
        </w:rPr>
        <w:t xml:space="preserve"> with a view to protecting the categories of high-risk drivers.</w:t>
      </w:r>
    </w:p>
    <w:p w:rsidR="005F450F" w:rsidRDefault="005F450F" w:rsidP="00710E3B">
      <w:pPr>
        <w:pStyle w:val="ListParagraph"/>
        <w:numPr>
          <w:ilvl w:val="0"/>
          <w:numId w:val="3"/>
        </w:numPr>
        <w:autoSpaceDE w:val="0"/>
        <w:autoSpaceDN w:val="0"/>
        <w:adjustRightInd w:val="0"/>
        <w:ind w:left="714" w:hanging="357"/>
        <w:contextualSpacing w:val="0"/>
        <w:jc w:val="both"/>
        <w:rPr>
          <w:rFonts w:ascii="Verdana" w:hAnsi="Verdana" w:cs="Roboto-Regular"/>
        </w:rPr>
      </w:pPr>
      <w:r w:rsidRPr="00EF01D2">
        <w:rPr>
          <w:rFonts w:ascii="Verdana" w:hAnsi="Verdana" w:cs="Roboto-Regular"/>
          <w:b/>
        </w:rPr>
        <w:t>Integration of the resources of transport psychology in relation to drivers who are systemic offenders.</w:t>
      </w:r>
      <w:r w:rsidRPr="005F450F">
        <w:rPr>
          <w:rFonts w:ascii="Verdana" w:hAnsi="Verdana" w:cs="Roboto-Regular"/>
        </w:rPr>
        <w:t xml:space="preserve"> Development of a comprehensive concept for the implementation of different prevention and impact programs to change attitudes and behaviors. The concept should be built on scientifically </w:t>
      </w:r>
      <w:r w:rsidRPr="005F450F">
        <w:rPr>
          <w:rFonts w:ascii="Verdana" w:hAnsi="Verdana" w:cs="Roboto-Regular"/>
        </w:rPr>
        <w:lastRenderedPageBreak/>
        <w:t>sound action following a thorough analysis of research literature, national-level scientific research, processing and interpretation of results.</w:t>
      </w:r>
    </w:p>
    <w:p w:rsidR="00710E3B" w:rsidRDefault="00710E3B" w:rsidP="00C220C3">
      <w:pPr>
        <w:pStyle w:val="ListParagraph"/>
        <w:numPr>
          <w:ilvl w:val="0"/>
          <w:numId w:val="3"/>
        </w:numPr>
        <w:autoSpaceDE w:val="0"/>
        <w:autoSpaceDN w:val="0"/>
        <w:adjustRightInd w:val="0"/>
        <w:ind w:left="714" w:hanging="357"/>
        <w:contextualSpacing w:val="0"/>
        <w:jc w:val="both"/>
        <w:rPr>
          <w:rFonts w:ascii="Verdana" w:hAnsi="Verdana" w:cs="Roboto-Regular"/>
        </w:rPr>
      </w:pPr>
      <w:r w:rsidRPr="000F3CD9">
        <w:rPr>
          <w:rFonts w:ascii="Verdana" w:hAnsi="Verdana" w:cs="Roboto-Regular"/>
          <w:b/>
        </w:rPr>
        <w:t>Adoption and implementation of a system of protective measures for civil servants in their interaction with the road system.</w:t>
      </w:r>
      <w:r>
        <w:rPr>
          <w:rFonts w:ascii="Verdana" w:hAnsi="Verdana" w:cs="Roboto-Regular"/>
        </w:rPr>
        <w:t xml:space="preserve"> </w:t>
      </w:r>
      <w:r w:rsidR="00C220C3" w:rsidRPr="00C220C3">
        <w:rPr>
          <w:rFonts w:ascii="Verdana" w:hAnsi="Verdana" w:cs="Roboto-Regular"/>
        </w:rPr>
        <w:t>It includes the provision of road safety coaching to employees, the use of safe and roadworthy office cars, the checking of the technical condition of vehicles prior to their use; checking and control of the fitness of drivers of office cars, including alcohol tests; provision of courses for first aid officers, etc.</w:t>
      </w:r>
    </w:p>
    <w:p w:rsidR="00C220C3" w:rsidRDefault="00C220C3" w:rsidP="00C220C3">
      <w:pPr>
        <w:pStyle w:val="ListParagraph"/>
        <w:numPr>
          <w:ilvl w:val="0"/>
          <w:numId w:val="3"/>
        </w:numPr>
        <w:autoSpaceDE w:val="0"/>
        <w:autoSpaceDN w:val="0"/>
        <w:adjustRightInd w:val="0"/>
        <w:jc w:val="both"/>
        <w:rPr>
          <w:rFonts w:ascii="Verdana" w:hAnsi="Verdana" w:cs="Roboto-Regular"/>
        </w:rPr>
      </w:pPr>
      <w:r w:rsidRPr="000F3CD9">
        <w:rPr>
          <w:rFonts w:ascii="Verdana" w:hAnsi="Verdana" w:cs="Roboto-Regular"/>
          <w:b/>
        </w:rPr>
        <w:t>Increasing public sensitivity to the subject of road safety.</w:t>
      </w:r>
      <w:r w:rsidRPr="00C220C3">
        <w:rPr>
          <w:rFonts w:ascii="Verdana" w:hAnsi="Verdana" w:cs="Roboto-Regular"/>
        </w:rPr>
        <w:t xml:space="preserve"> Systemic impact on awareness of road safety risk factors and undertaking prevention measures through extensive social campaigns. Developing a socially responsible organizational culture for road safety, including in the private sector.</w:t>
      </w:r>
    </w:p>
    <w:p w:rsidR="00125846" w:rsidRDefault="00125846" w:rsidP="00125846">
      <w:pPr>
        <w:autoSpaceDE w:val="0"/>
        <w:autoSpaceDN w:val="0"/>
        <w:adjustRightInd w:val="0"/>
        <w:jc w:val="both"/>
        <w:rPr>
          <w:rFonts w:ascii="Verdana" w:hAnsi="Verdana" w:cs="Roboto-Regular"/>
        </w:rPr>
      </w:pPr>
    </w:p>
    <w:p w:rsidR="00125846" w:rsidRDefault="00125846" w:rsidP="00125846">
      <w:pPr>
        <w:autoSpaceDE w:val="0"/>
        <w:autoSpaceDN w:val="0"/>
        <w:adjustRightInd w:val="0"/>
        <w:jc w:val="both"/>
        <w:rPr>
          <w:rFonts w:ascii="Verdana" w:hAnsi="Verdana" w:cs="Roboto-Regular"/>
          <w:sz w:val="44"/>
          <w:szCs w:val="44"/>
        </w:rPr>
      </w:pPr>
      <w:r w:rsidRPr="00125846">
        <w:rPr>
          <w:rFonts w:ascii="Verdana" w:hAnsi="Verdana" w:cs="Roboto-Regular"/>
          <w:sz w:val="44"/>
          <w:szCs w:val="44"/>
        </w:rPr>
        <w:t>Ta</w:t>
      </w:r>
      <w:r>
        <w:rPr>
          <w:rFonts w:ascii="Verdana" w:hAnsi="Verdana" w:cs="Roboto-Regular"/>
          <w:sz w:val="44"/>
          <w:szCs w:val="44"/>
        </w:rPr>
        <w:t>r</w:t>
      </w:r>
      <w:r w:rsidRPr="00125846">
        <w:rPr>
          <w:rFonts w:ascii="Verdana" w:hAnsi="Verdana" w:cs="Roboto-Regular"/>
          <w:sz w:val="44"/>
          <w:szCs w:val="44"/>
        </w:rPr>
        <w:t>govishte</w:t>
      </w:r>
    </w:p>
    <w:p w:rsidR="00125846" w:rsidRDefault="00125846" w:rsidP="00125846">
      <w:pPr>
        <w:autoSpaceDE w:val="0"/>
        <w:autoSpaceDN w:val="0"/>
        <w:adjustRightInd w:val="0"/>
        <w:jc w:val="both"/>
        <w:rPr>
          <w:rFonts w:ascii="Verdana" w:hAnsi="Verdana" w:cs="Roboto-Regular"/>
        </w:rPr>
      </w:pPr>
      <w:r>
        <w:rPr>
          <w:rFonts w:ascii="Verdana" w:hAnsi="Verdana" w:cs="Roboto-Regular"/>
        </w:rPr>
        <w:t xml:space="preserve">SAFETY FOR THE YOUNGEST </w:t>
      </w:r>
    </w:p>
    <w:p w:rsidR="00363F54" w:rsidRDefault="00125846" w:rsidP="00125846">
      <w:pPr>
        <w:autoSpaceDE w:val="0"/>
        <w:autoSpaceDN w:val="0"/>
        <w:adjustRightInd w:val="0"/>
        <w:jc w:val="both"/>
        <w:rPr>
          <w:rFonts w:ascii="Verdana" w:hAnsi="Verdana" w:cs="Roboto-Regular"/>
        </w:rPr>
      </w:pPr>
      <w:r w:rsidRPr="00125846">
        <w:rPr>
          <w:rFonts w:ascii="Verdana" w:hAnsi="Verdana" w:cs="Roboto-Regular"/>
        </w:rPr>
        <w:t>Tar</w:t>
      </w:r>
      <w:r>
        <w:rPr>
          <w:rFonts w:ascii="Verdana" w:hAnsi="Verdana" w:cs="Roboto-Regular"/>
        </w:rPr>
        <w:t>govishte district is one of the regions</w:t>
      </w:r>
      <w:r w:rsidRPr="00125846">
        <w:rPr>
          <w:rFonts w:ascii="Verdana" w:hAnsi="Verdana" w:cs="Roboto-Regular"/>
        </w:rPr>
        <w:t xml:space="preserve"> with the lowest numbers of recorded road accidents and injuries in 2019.</w:t>
      </w:r>
      <w:r>
        <w:rPr>
          <w:rFonts w:ascii="Verdana" w:hAnsi="Verdana" w:cs="Roboto-Regular"/>
        </w:rPr>
        <w:t xml:space="preserve"> </w:t>
      </w:r>
      <w:r w:rsidRPr="00125846">
        <w:rPr>
          <w:rFonts w:ascii="Verdana" w:hAnsi="Verdana" w:cs="Roboto-Regular"/>
        </w:rPr>
        <w:t xml:space="preserve">Road safety </w:t>
      </w:r>
      <w:r>
        <w:rPr>
          <w:rFonts w:ascii="Verdana" w:hAnsi="Verdana" w:cs="Roboto-Regular"/>
        </w:rPr>
        <w:t>training</w:t>
      </w:r>
      <w:r w:rsidRPr="00125846">
        <w:rPr>
          <w:rFonts w:ascii="Verdana" w:hAnsi="Verdana" w:cs="Roboto-Regular"/>
        </w:rPr>
        <w:t xml:space="preserve"> is part of the daily life of young children in the city of Targovishte, with a strong focus on prevention.</w:t>
      </w:r>
      <w:r w:rsidR="00363F54">
        <w:rPr>
          <w:rFonts w:ascii="Verdana" w:hAnsi="Verdana" w:cs="Roboto-Regular"/>
        </w:rPr>
        <w:t xml:space="preserve"> </w:t>
      </w:r>
      <w:r w:rsidR="00363F54" w:rsidRPr="00363F54">
        <w:rPr>
          <w:rFonts w:ascii="Verdana" w:hAnsi="Verdana" w:cs="Roboto-Regular"/>
        </w:rPr>
        <w:t xml:space="preserve">In 2016, a children’s road safety center was opened in the district city, in the yard of </w:t>
      </w:r>
      <w:r w:rsidR="00363F54" w:rsidRPr="00363F54">
        <w:rPr>
          <w:rFonts w:ascii="Verdana" w:hAnsi="Verdana" w:cs="Roboto-Regular"/>
          <w:i/>
        </w:rPr>
        <w:t>Eighth March</w:t>
      </w:r>
      <w:r w:rsidR="00363F54" w:rsidRPr="00363F54">
        <w:rPr>
          <w:rFonts w:ascii="Verdana" w:hAnsi="Verdana" w:cs="Roboto-Regular"/>
        </w:rPr>
        <w:t xml:space="preserve"> kindergarten.</w:t>
      </w:r>
      <w:r w:rsidR="00363F54">
        <w:rPr>
          <w:rFonts w:ascii="Verdana" w:hAnsi="Verdana" w:cs="Roboto-Regular"/>
        </w:rPr>
        <w:t xml:space="preserve"> </w:t>
      </w:r>
    </w:p>
    <w:p w:rsidR="00125846" w:rsidRDefault="00363F54" w:rsidP="00125846">
      <w:pPr>
        <w:autoSpaceDE w:val="0"/>
        <w:autoSpaceDN w:val="0"/>
        <w:adjustRightInd w:val="0"/>
        <w:jc w:val="both"/>
        <w:rPr>
          <w:rFonts w:ascii="Verdana" w:hAnsi="Verdana" w:cs="Roboto-Regular"/>
        </w:rPr>
      </w:pPr>
      <w:r w:rsidRPr="00363F54">
        <w:rPr>
          <w:rFonts w:ascii="Verdana" w:hAnsi="Verdana" w:cs="Roboto-Regular"/>
        </w:rPr>
        <w:t xml:space="preserve">An interactive site simulating real urban environment and road environment with lanes, bicycle lanes, and pedestrian </w:t>
      </w:r>
      <w:r w:rsidRPr="00363F54">
        <w:rPr>
          <w:rFonts w:ascii="Verdana" w:hAnsi="Verdana" w:cs="Roboto-Regular"/>
        </w:rPr>
        <w:lastRenderedPageBreak/>
        <w:t>areas was built.</w:t>
      </w:r>
      <w:r>
        <w:rPr>
          <w:rFonts w:ascii="Verdana" w:hAnsi="Verdana" w:cs="Roboto-Regular"/>
        </w:rPr>
        <w:t xml:space="preserve"> </w:t>
      </w:r>
      <w:r w:rsidRPr="00363F54">
        <w:rPr>
          <w:rFonts w:ascii="Verdana" w:hAnsi="Verdana" w:cs="Roboto-Regular"/>
        </w:rPr>
        <w:t>Training road signs, traffic lights, pedestrian crossings, and road markings were installed.</w:t>
      </w:r>
      <w:r>
        <w:rPr>
          <w:rFonts w:ascii="Verdana" w:hAnsi="Verdana" w:cs="Roboto-Regular"/>
        </w:rPr>
        <w:t xml:space="preserve"> </w:t>
      </w:r>
      <w:r w:rsidRPr="00363F54">
        <w:rPr>
          <w:rFonts w:ascii="Verdana" w:hAnsi="Verdana" w:cs="Roboto-Regular"/>
        </w:rPr>
        <w:t>The site provides children’s battery cars, bicycles, rollers, and scooters.</w:t>
      </w:r>
      <w:r>
        <w:rPr>
          <w:rFonts w:ascii="Verdana" w:hAnsi="Verdana" w:cs="Roboto-Regular"/>
        </w:rPr>
        <w:t xml:space="preserve"> </w:t>
      </w:r>
      <w:r w:rsidRPr="00363F54">
        <w:rPr>
          <w:rFonts w:ascii="Verdana" w:hAnsi="Verdana" w:cs="Roboto-Regular"/>
        </w:rPr>
        <w:t>The center was fully implemented with financial assistance from donors.</w:t>
      </w:r>
    </w:p>
    <w:p w:rsidR="00363F54" w:rsidRDefault="00363F54" w:rsidP="00125846">
      <w:pPr>
        <w:autoSpaceDE w:val="0"/>
        <w:autoSpaceDN w:val="0"/>
        <w:adjustRightInd w:val="0"/>
        <w:jc w:val="both"/>
        <w:rPr>
          <w:rFonts w:ascii="Verdana" w:hAnsi="Verdana" w:cs="Roboto-Regular"/>
        </w:rPr>
      </w:pPr>
      <w:r w:rsidRPr="00363F54">
        <w:rPr>
          <w:rFonts w:ascii="Verdana" w:hAnsi="Verdana" w:cs="Roboto-Regular"/>
        </w:rPr>
        <w:t xml:space="preserve">In 2019, for the second year, Targovishte hosted </w:t>
      </w:r>
      <w:r w:rsidR="00BE0C52">
        <w:rPr>
          <w:rFonts w:ascii="Verdana" w:hAnsi="Verdana" w:cs="Roboto-Regular"/>
        </w:rPr>
        <w:t>the National Children’s Olympics i</w:t>
      </w:r>
      <w:r w:rsidRPr="00363F54">
        <w:rPr>
          <w:rFonts w:ascii="Verdana" w:hAnsi="Verdana" w:cs="Roboto-Regular"/>
        </w:rPr>
        <w:t>n road safety.</w:t>
      </w:r>
      <w:r w:rsidR="00BE0C52">
        <w:rPr>
          <w:rFonts w:ascii="Verdana" w:hAnsi="Verdana" w:cs="Roboto-Regular"/>
        </w:rPr>
        <w:t xml:space="preserve"> </w:t>
      </w:r>
      <w:r w:rsidR="00BE0C52" w:rsidRPr="00BE0C52">
        <w:rPr>
          <w:rFonts w:ascii="Verdana" w:hAnsi="Verdana" w:cs="Roboto-Regular"/>
        </w:rPr>
        <w:t xml:space="preserve">Under the motto </w:t>
      </w:r>
      <w:r w:rsidR="00BE0C52" w:rsidRPr="00BE0C52">
        <w:rPr>
          <w:rFonts w:ascii="Verdana" w:hAnsi="Verdana" w:cs="Roboto-Regular"/>
          <w:i/>
        </w:rPr>
        <w:t>Learning while playing, living while knowing</w:t>
      </w:r>
      <w:r w:rsidR="00BE0C52" w:rsidRPr="00BE0C52">
        <w:rPr>
          <w:rFonts w:ascii="Verdana" w:hAnsi="Verdana" w:cs="Roboto-Regular"/>
        </w:rPr>
        <w:t>, the facility enhances the knowledge of children and school goers.</w:t>
      </w:r>
      <w:r w:rsidR="00BE0C52">
        <w:rPr>
          <w:rFonts w:ascii="Verdana" w:hAnsi="Verdana" w:cs="Roboto-Regular"/>
        </w:rPr>
        <w:t xml:space="preserve"> </w:t>
      </w:r>
      <w:r w:rsidR="00BE0C52" w:rsidRPr="00BE0C52">
        <w:rPr>
          <w:rFonts w:ascii="Verdana" w:hAnsi="Verdana" w:cs="Roboto-Regular"/>
        </w:rPr>
        <w:t xml:space="preserve">Competitions took place in three categories: visual </w:t>
      </w:r>
      <w:r w:rsidR="006F759C">
        <w:rPr>
          <w:rFonts w:ascii="Verdana" w:hAnsi="Verdana" w:cs="Roboto-Regular"/>
        </w:rPr>
        <w:t xml:space="preserve">arts </w:t>
      </w:r>
      <w:r w:rsidR="00BE0C52" w:rsidRPr="00BE0C52">
        <w:rPr>
          <w:rFonts w:ascii="Verdana" w:hAnsi="Verdana" w:cs="Roboto-Regular"/>
        </w:rPr>
        <w:t>activities, musical artistic performances, and safety on the road games.</w:t>
      </w:r>
      <w:r w:rsidR="00BB1868">
        <w:rPr>
          <w:rFonts w:ascii="Verdana" w:hAnsi="Verdana" w:cs="Roboto-Regular"/>
        </w:rPr>
        <w:t xml:space="preserve"> </w:t>
      </w:r>
      <w:r w:rsidR="00BB1868" w:rsidRPr="00BB1868">
        <w:rPr>
          <w:rFonts w:ascii="Verdana" w:hAnsi="Verdana" w:cs="Roboto-Regular"/>
        </w:rPr>
        <w:t>The example of Targovishte shows how the acquisition of knowledge from an early age has helped to educate valuable social skills that will serve children in the process of growing up and forming them as road users.</w:t>
      </w:r>
    </w:p>
    <w:p w:rsidR="00783880" w:rsidRDefault="00783880" w:rsidP="00125846">
      <w:pPr>
        <w:autoSpaceDE w:val="0"/>
        <w:autoSpaceDN w:val="0"/>
        <w:adjustRightInd w:val="0"/>
        <w:jc w:val="both"/>
        <w:rPr>
          <w:rFonts w:ascii="Verdana" w:hAnsi="Verdana" w:cs="Roboto-Regular"/>
        </w:rPr>
      </w:pPr>
    </w:p>
    <w:p w:rsidR="00783880" w:rsidRPr="000F3CD9" w:rsidRDefault="00783880" w:rsidP="00125846">
      <w:pPr>
        <w:autoSpaceDE w:val="0"/>
        <w:autoSpaceDN w:val="0"/>
        <w:adjustRightInd w:val="0"/>
        <w:jc w:val="both"/>
        <w:rPr>
          <w:rFonts w:ascii="Verdana" w:hAnsi="Verdana" w:cs="Roboto-Regular"/>
          <w:b/>
          <w:color w:val="44546A" w:themeColor="text2"/>
        </w:rPr>
      </w:pPr>
      <w:r w:rsidRPr="000F3CD9">
        <w:rPr>
          <w:rFonts w:ascii="Verdana" w:hAnsi="Verdana" w:cs="Roboto-Regular"/>
          <w:b/>
          <w:color w:val="44546A" w:themeColor="text2"/>
        </w:rPr>
        <w:t xml:space="preserve">1.3.3 Control activities of Ministry of the Interior authorities </w:t>
      </w:r>
    </w:p>
    <w:p w:rsidR="00783880" w:rsidRDefault="00783880" w:rsidP="00125846">
      <w:pPr>
        <w:autoSpaceDE w:val="0"/>
        <w:autoSpaceDN w:val="0"/>
        <w:adjustRightInd w:val="0"/>
        <w:jc w:val="both"/>
        <w:rPr>
          <w:rFonts w:ascii="Verdana" w:hAnsi="Verdana" w:cs="Roboto-Regular"/>
        </w:rPr>
      </w:pPr>
      <w:r>
        <w:rPr>
          <w:rFonts w:ascii="Verdana" w:hAnsi="Verdana" w:cs="Roboto-Regular"/>
        </w:rPr>
        <w:t>Control activities</w:t>
      </w:r>
      <w:r w:rsidRPr="00783880">
        <w:rPr>
          <w:rFonts w:ascii="Verdana" w:hAnsi="Verdana" w:cs="Roboto-Regular"/>
        </w:rPr>
        <w:t xml:space="preserve"> </w:t>
      </w:r>
      <w:r>
        <w:rPr>
          <w:rFonts w:ascii="Verdana" w:hAnsi="Verdana" w:cs="Roboto-Regular"/>
        </w:rPr>
        <w:t>are</w:t>
      </w:r>
      <w:r w:rsidRPr="00783880">
        <w:rPr>
          <w:rFonts w:ascii="Verdana" w:hAnsi="Verdana" w:cs="Roboto-Regular"/>
        </w:rPr>
        <w:t xml:space="preserve"> an integral part of the </w:t>
      </w:r>
      <w:r w:rsidR="000F3CD9" w:rsidRPr="00783880">
        <w:rPr>
          <w:rFonts w:ascii="Verdana" w:hAnsi="Verdana" w:cs="Roboto-Regular"/>
        </w:rPr>
        <w:t xml:space="preserve">system </w:t>
      </w:r>
      <w:r w:rsidR="000F3CD9">
        <w:rPr>
          <w:rFonts w:ascii="Verdana" w:hAnsi="Verdana" w:cs="Roboto-Regular"/>
        </w:rPr>
        <w:t xml:space="preserve">for </w:t>
      </w:r>
      <w:r w:rsidRPr="00783880">
        <w:rPr>
          <w:rFonts w:ascii="Verdana" w:hAnsi="Verdana" w:cs="Roboto-Regular"/>
        </w:rPr>
        <w:t>impact on public relations related to road safety.</w:t>
      </w:r>
    </w:p>
    <w:p w:rsidR="00783880" w:rsidRDefault="00783880" w:rsidP="00125846">
      <w:pPr>
        <w:autoSpaceDE w:val="0"/>
        <w:autoSpaceDN w:val="0"/>
        <w:adjustRightInd w:val="0"/>
        <w:jc w:val="both"/>
        <w:rPr>
          <w:rFonts w:ascii="Verdana" w:hAnsi="Verdana" w:cs="Roboto-Regular"/>
        </w:rPr>
      </w:pPr>
      <w:r w:rsidRPr="00783880">
        <w:rPr>
          <w:rFonts w:ascii="Verdana" w:hAnsi="Verdana" w:cs="Roboto-Regular"/>
        </w:rPr>
        <w:t xml:space="preserve">The trend in the development of control activities focuses on its preventive nature, </w:t>
      </w:r>
      <w:r>
        <w:rPr>
          <w:rFonts w:ascii="Verdana" w:hAnsi="Verdana" w:cs="Roboto-Regular"/>
        </w:rPr>
        <w:t>with</w:t>
      </w:r>
      <w:r w:rsidRPr="00783880">
        <w:rPr>
          <w:rFonts w:ascii="Verdana" w:hAnsi="Verdana" w:cs="Roboto-Regular"/>
        </w:rPr>
        <w:t xml:space="preserve"> administrative penalties and coercive administrative measures </w:t>
      </w:r>
      <w:r>
        <w:rPr>
          <w:rFonts w:ascii="Verdana" w:hAnsi="Verdana" w:cs="Roboto-Regular"/>
        </w:rPr>
        <w:t>being</w:t>
      </w:r>
      <w:r w:rsidRPr="00783880">
        <w:rPr>
          <w:rFonts w:ascii="Verdana" w:hAnsi="Verdana" w:cs="Roboto-Regular"/>
        </w:rPr>
        <w:t xml:space="preserve"> imposed </w:t>
      </w:r>
      <w:r>
        <w:rPr>
          <w:rFonts w:ascii="Verdana" w:hAnsi="Verdana" w:cs="Roboto-Regular"/>
        </w:rPr>
        <w:t>in proportion</w:t>
      </w:r>
      <w:r w:rsidRPr="00783880">
        <w:rPr>
          <w:rFonts w:ascii="Verdana" w:hAnsi="Verdana" w:cs="Roboto-Regular"/>
        </w:rPr>
        <w:t xml:space="preserve"> to the infringements.</w:t>
      </w:r>
    </w:p>
    <w:p w:rsidR="00F07DC1" w:rsidRDefault="00F07DC1" w:rsidP="00125846">
      <w:pPr>
        <w:autoSpaceDE w:val="0"/>
        <w:autoSpaceDN w:val="0"/>
        <w:adjustRightInd w:val="0"/>
        <w:jc w:val="both"/>
        <w:rPr>
          <w:rFonts w:ascii="Verdana" w:hAnsi="Verdana" w:cs="Roboto-Regular"/>
        </w:rPr>
      </w:pPr>
      <w:r w:rsidRPr="00F07DC1">
        <w:rPr>
          <w:rFonts w:ascii="Verdana" w:hAnsi="Verdana" w:cs="Roboto-Regular"/>
        </w:rPr>
        <w:t xml:space="preserve">Research and reporting of road accidents requires accurate and comprehensive data in order to keep </w:t>
      </w:r>
      <w:r w:rsidR="000F3CD9">
        <w:rPr>
          <w:rFonts w:ascii="Verdana" w:hAnsi="Verdana" w:cs="Roboto-Regular"/>
        </w:rPr>
        <w:t>as accurate</w:t>
      </w:r>
      <w:r w:rsidRPr="00F07DC1">
        <w:rPr>
          <w:rFonts w:ascii="Verdana" w:hAnsi="Verdana" w:cs="Roboto-Regular"/>
        </w:rPr>
        <w:t xml:space="preserve"> statistics </w:t>
      </w:r>
      <w:r w:rsidR="000F3CD9">
        <w:rPr>
          <w:rFonts w:ascii="Verdana" w:hAnsi="Verdana" w:cs="Roboto-Regular"/>
        </w:rPr>
        <w:t xml:space="preserve">as possible </w:t>
      </w:r>
      <w:r w:rsidRPr="00F07DC1">
        <w:rPr>
          <w:rFonts w:ascii="Verdana" w:hAnsi="Verdana" w:cs="Roboto-Regular"/>
        </w:rPr>
        <w:t xml:space="preserve">and </w:t>
      </w:r>
      <w:r w:rsidR="000F3CD9">
        <w:rPr>
          <w:rFonts w:ascii="Verdana" w:hAnsi="Verdana" w:cs="Roboto-Regular"/>
        </w:rPr>
        <w:t>enable</w:t>
      </w:r>
      <w:r w:rsidRPr="00F07DC1">
        <w:rPr>
          <w:rFonts w:ascii="Verdana" w:hAnsi="Verdana" w:cs="Roboto-Regular"/>
        </w:rPr>
        <w:t xml:space="preserve"> objective analysis.</w:t>
      </w:r>
      <w:r>
        <w:rPr>
          <w:rFonts w:ascii="Verdana" w:hAnsi="Verdana" w:cs="Roboto-Regula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416"/>
      </w:tblGrid>
      <w:tr w:rsidR="00F07DC1" w:rsidTr="00284782">
        <w:tc>
          <w:tcPr>
            <w:tcW w:w="1980" w:type="dxa"/>
          </w:tcPr>
          <w:p w:rsidR="00F07DC1" w:rsidRPr="00F07DC1" w:rsidRDefault="00F07DC1" w:rsidP="00F07DC1">
            <w:pPr>
              <w:autoSpaceDE w:val="0"/>
              <w:autoSpaceDN w:val="0"/>
              <w:adjustRightInd w:val="0"/>
              <w:jc w:val="right"/>
              <w:rPr>
                <w:rFonts w:ascii="Verdana" w:hAnsi="Verdana" w:cs="Roboto-Regular"/>
                <w:sz w:val="18"/>
                <w:szCs w:val="18"/>
              </w:rPr>
            </w:pPr>
            <w:r w:rsidRPr="00F07DC1">
              <w:rPr>
                <w:rFonts w:ascii="Verdana" w:hAnsi="Verdana" w:cs="Roboto-Regular"/>
                <w:color w:val="44546A" w:themeColor="text2"/>
                <w:sz w:val="18"/>
                <w:szCs w:val="18"/>
              </w:rPr>
              <w:t>Road traffic control in the Republic of Bulgaria is primarily entrusted to the authorities of the Ministry of the Interior.</w:t>
            </w:r>
          </w:p>
        </w:tc>
        <w:tc>
          <w:tcPr>
            <w:tcW w:w="7416" w:type="dxa"/>
          </w:tcPr>
          <w:p w:rsidR="00F07DC1" w:rsidRDefault="00F07DC1" w:rsidP="00163041">
            <w:pPr>
              <w:autoSpaceDE w:val="0"/>
              <w:autoSpaceDN w:val="0"/>
              <w:adjustRightInd w:val="0"/>
              <w:spacing w:after="120"/>
              <w:jc w:val="both"/>
              <w:rPr>
                <w:rFonts w:ascii="Verdana" w:hAnsi="Verdana" w:cs="Roboto-Regular"/>
              </w:rPr>
            </w:pPr>
            <w:r w:rsidRPr="00F07DC1">
              <w:rPr>
                <w:rFonts w:ascii="Verdana" w:hAnsi="Verdana" w:cs="Roboto-Regular"/>
              </w:rPr>
              <w:t xml:space="preserve">Promoting compliance with traffic rules is an important element </w:t>
            </w:r>
            <w:r w:rsidR="00163041">
              <w:rPr>
                <w:rFonts w:ascii="Verdana" w:hAnsi="Verdana" w:cs="Roboto-Regular"/>
              </w:rPr>
              <w:t>of</w:t>
            </w:r>
            <w:r w:rsidRPr="00F07DC1">
              <w:rPr>
                <w:rFonts w:ascii="Verdana" w:hAnsi="Verdana" w:cs="Roboto-Regular"/>
              </w:rPr>
              <w:t xml:space="preserve"> combating accidents and trauma.</w:t>
            </w:r>
          </w:p>
          <w:p w:rsidR="00163041" w:rsidRDefault="00163041" w:rsidP="00163041">
            <w:pPr>
              <w:autoSpaceDE w:val="0"/>
              <w:autoSpaceDN w:val="0"/>
              <w:adjustRightInd w:val="0"/>
              <w:spacing w:after="120"/>
              <w:jc w:val="both"/>
              <w:rPr>
                <w:rFonts w:ascii="Verdana" w:hAnsi="Verdana" w:cs="Roboto-Regular"/>
              </w:rPr>
            </w:pPr>
            <w:r w:rsidRPr="00163041">
              <w:rPr>
                <w:rFonts w:ascii="Verdana" w:hAnsi="Verdana" w:cs="Roboto-Regular"/>
              </w:rPr>
              <w:t>This applies in particular to taking into account speed limits, alcohol use</w:t>
            </w:r>
            <w:r w:rsidR="00B61FF4">
              <w:rPr>
                <w:rFonts w:ascii="Verdana" w:hAnsi="Verdana" w:cs="Roboto-Regular"/>
                <w:lang w:val="bg-BG"/>
              </w:rPr>
              <w:t>,</w:t>
            </w:r>
            <w:r w:rsidRPr="00163041">
              <w:rPr>
                <w:rFonts w:ascii="Verdana" w:hAnsi="Verdana" w:cs="Roboto-Regular"/>
              </w:rPr>
              <w:t xml:space="preserve"> and the obligation to wear a seatbelt.</w:t>
            </w:r>
          </w:p>
          <w:p w:rsidR="00163041" w:rsidRDefault="00163041" w:rsidP="00163041">
            <w:pPr>
              <w:autoSpaceDE w:val="0"/>
              <w:autoSpaceDN w:val="0"/>
              <w:adjustRightInd w:val="0"/>
              <w:spacing w:after="120"/>
              <w:jc w:val="both"/>
            </w:pPr>
            <w:r w:rsidRPr="00163041">
              <w:rPr>
                <w:rFonts w:ascii="Verdana" w:hAnsi="Verdana" w:cs="Roboto-Regular"/>
              </w:rPr>
              <w:t xml:space="preserve">Continued counteraction and imposition of sanctions </w:t>
            </w:r>
            <w:r w:rsidR="00B61FF4">
              <w:rPr>
                <w:rFonts w:ascii="Verdana" w:hAnsi="Verdana" w:cs="Roboto-Regular"/>
              </w:rPr>
              <w:t>on</w:t>
            </w:r>
            <w:r w:rsidRPr="00163041">
              <w:rPr>
                <w:rFonts w:ascii="Verdana" w:hAnsi="Verdana" w:cs="Roboto-Regular"/>
              </w:rPr>
              <w:t xml:space="preserve"> offenders are needed to ensure compliance with the law.</w:t>
            </w:r>
            <w:r>
              <w:t xml:space="preserve"> </w:t>
            </w:r>
          </w:p>
          <w:p w:rsidR="00163041" w:rsidRDefault="00163041" w:rsidP="00780F0D">
            <w:pPr>
              <w:autoSpaceDE w:val="0"/>
              <w:autoSpaceDN w:val="0"/>
              <w:adjustRightInd w:val="0"/>
              <w:spacing w:after="120"/>
              <w:jc w:val="both"/>
              <w:rPr>
                <w:rFonts w:ascii="Verdana" w:hAnsi="Verdana" w:cs="Roboto-Regular"/>
              </w:rPr>
            </w:pPr>
            <w:r w:rsidRPr="00163041">
              <w:rPr>
                <w:rFonts w:ascii="Verdana" w:hAnsi="Verdana" w:cs="Roboto-Regular"/>
              </w:rPr>
              <w:lastRenderedPageBreak/>
              <w:t xml:space="preserve">Controls should be systematic and sanctions should be effective. </w:t>
            </w:r>
          </w:p>
          <w:p w:rsidR="00780F0D" w:rsidRDefault="00780F0D" w:rsidP="00780F0D">
            <w:pPr>
              <w:autoSpaceDE w:val="0"/>
              <w:autoSpaceDN w:val="0"/>
              <w:adjustRightInd w:val="0"/>
              <w:spacing w:after="120"/>
              <w:jc w:val="both"/>
              <w:rPr>
                <w:rFonts w:ascii="Verdana" w:hAnsi="Verdana" w:cs="Roboto-Regular"/>
              </w:rPr>
            </w:pPr>
            <w:r w:rsidRPr="00780F0D">
              <w:rPr>
                <w:rFonts w:ascii="Verdana" w:hAnsi="Verdana" w:cs="Roboto-Regular"/>
              </w:rPr>
              <w:t>Police authorities monitor compliance with road traffic rules, roadworthiness</w:t>
            </w:r>
            <w:r w:rsidR="00B61FF4">
              <w:rPr>
                <w:rFonts w:ascii="Verdana" w:hAnsi="Verdana" w:cs="Roboto-Regular"/>
              </w:rPr>
              <w:t>,</w:t>
            </w:r>
            <w:r w:rsidRPr="00780F0D">
              <w:rPr>
                <w:rFonts w:ascii="Verdana" w:hAnsi="Verdana" w:cs="Roboto-Regular"/>
              </w:rPr>
              <w:t xml:space="preserve"> and securing of goods in road vehicles.</w:t>
            </w:r>
          </w:p>
          <w:p w:rsidR="00780F0D" w:rsidRDefault="00780F0D" w:rsidP="00780F0D">
            <w:pPr>
              <w:autoSpaceDE w:val="0"/>
              <w:autoSpaceDN w:val="0"/>
              <w:adjustRightInd w:val="0"/>
              <w:spacing w:after="120"/>
              <w:jc w:val="both"/>
              <w:rPr>
                <w:rFonts w:ascii="Verdana" w:hAnsi="Verdana" w:cs="Roboto-Regular"/>
              </w:rPr>
            </w:pPr>
            <w:r w:rsidRPr="00780F0D">
              <w:rPr>
                <w:rFonts w:ascii="Verdana" w:hAnsi="Verdana" w:cs="Roboto-Regular"/>
              </w:rPr>
              <w:t>Where necessary, they regulate traffic.</w:t>
            </w:r>
          </w:p>
          <w:p w:rsidR="00780F0D" w:rsidRDefault="00780F0D" w:rsidP="00780F0D">
            <w:pPr>
              <w:autoSpaceDE w:val="0"/>
              <w:autoSpaceDN w:val="0"/>
              <w:adjustRightInd w:val="0"/>
              <w:spacing w:after="120"/>
              <w:jc w:val="both"/>
              <w:rPr>
                <w:rFonts w:ascii="Verdana" w:hAnsi="Verdana" w:cs="Roboto-Regular"/>
              </w:rPr>
            </w:pPr>
            <w:r w:rsidRPr="00780F0D">
              <w:rPr>
                <w:rFonts w:ascii="Verdana" w:hAnsi="Verdana" w:cs="Roboto-Regular"/>
              </w:rPr>
              <w:t>Police authorities monitor the state of road</w:t>
            </w:r>
            <w:r>
              <w:rPr>
                <w:rFonts w:ascii="Verdana" w:hAnsi="Verdana" w:cs="Roboto-Regular"/>
              </w:rPr>
              <w:t>s</w:t>
            </w:r>
            <w:r w:rsidRPr="00780F0D">
              <w:rPr>
                <w:rFonts w:ascii="Verdana" w:hAnsi="Verdana" w:cs="Roboto-Regular"/>
              </w:rPr>
              <w:t xml:space="preserve"> and </w:t>
            </w:r>
            <w:r>
              <w:rPr>
                <w:rFonts w:ascii="Verdana" w:hAnsi="Verdana" w:cs="Roboto-Regular"/>
              </w:rPr>
              <w:t>road</w:t>
            </w:r>
            <w:r w:rsidRPr="00780F0D">
              <w:rPr>
                <w:rFonts w:ascii="Verdana" w:hAnsi="Verdana" w:cs="Roboto-Regular"/>
              </w:rPr>
              <w:t xml:space="preserve"> accessories by issuing written warnings, alerts, and instructions to </w:t>
            </w:r>
            <w:r>
              <w:rPr>
                <w:rFonts w:ascii="Verdana" w:hAnsi="Verdana" w:cs="Roboto-Regular"/>
              </w:rPr>
              <w:t xml:space="preserve">road </w:t>
            </w:r>
            <w:r w:rsidRPr="00780F0D">
              <w:rPr>
                <w:rFonts w:ascii="Verdana" w:hAnsi="Verdana" w:cs="Roboto-Regular"/>
              </w:rPr>
              <w:t>owners, operators</w:t>
            </w:r>
            <w:r>
              <w:rPr>
                <w:rFonts w:ascii="Verdana" w:hAnsi="Verdana" w:cs="Roboto-Regular"/>
              </w:rPr>
              <w:t>,</w:t>
            </w:r>
            <w:r w:rsidRPr="00780F0D">
              <w:rPr>
                <w:rFonts w:ascii="Verdana" w:hAnsi="Verdana" w:cs="Roboto-Regular"/>
              </w:rPr>
              <w:t xml:space="preserve"> and maintenance firms on rectification of identified deficiencies.</w:t>
            </w:r>
          </w:p>
          <w:p w:rsidR="0082571C" w:rsidRDefault="0082571C" w:rsidP="00780F0D">
            <w:pPr>
              <w:autoSpaceDE w:val="0"/>
              <w:autoSpaceDN w:val="0"/>
              <w:adjustRightInd w:val="0"/>
              <w:spacing w:after="120"/>
              <w:jc w:val="both"/>
              <w:rPr>
                <w:rFonts w:ascii="Verdana" w:hAnsi="Verdana" w:cs="Roboto-Regular"/>
              </w:rPr>
            </w:pPr>
            <w:r w:rsidRPr="0082571C">
              <w:rPr>
                <w:rFonts w:ascii="Verdana" w:hAnsi="Verdana" w:cs="Roboto-Regular"/>
              </w:rPr>
              <w:t>The Ministry of the Interior registers and keeps records of road accidents, carries out analysis of road accidents, provides information to state authorities, municipalities, public organizations, and the media.</w:t>
            </w:r>
            <w:r>
              <w:rPr>
                <w:rFonts w:ascii="Verdana" w:hAnsi="Verdana" w:cs="Roboto-Regular"/>
              </w:rPr>
              <w:t xml:space="preserve"> </w:t>
            </w:r>
            <w:r w:rsidRPr="0082571C">
              <w:rPr>
                <w:rFonts w:ascii="Verdana" w:hAnsi="Verdana" w:cs="Roboto-Regular"/>
              </w:rPr>
              <w:t>It maintains national registers of drivers and their offences and penalties, motor vehicles, and road accidents by setting up data storage information funds.</w:t>
            </w:r>
            <w:r>
              <w:rPr>
                <w:rFonts w:ascii="Verdana" w:hAnsi="Verdana" w:cs="Roboto-Regular"/>
              </w:rPr>
              <w:t xml:space="preserve"> </w:t>
            </w:r>
            <w:r w:rsidRPr="0082571C">
              <w:rPr>
                <w:rFonts w:ascii="Verdana" w:hAnsi="Verdana" w:cs="Roboto-Regular"/>
              </w:rPr>
              <w:t>It carries out preventive action to limit road accidents and their consequences.</w:t>
            </w:r>
            <w:r>
              <w:rPr>
                <w:rFonts w:ascii="Verdana" w:hAnsi="Verdana" w:cs="Roboto-Regular"/>
              </w:rPr>
              <w:t xml:space="preserve"> </w:t>
            </w:r>
          </w:p>
          <w:p w:rsidR="0082571C" w:rsidRDefault="0082571C" w:rsidP="00780F0D">
            <w:pPr>
              <w:autoSpaceDE w:val="0"/>
              <w:autoSpaceDN w:val="0"/>
              <w:adjustRightInd w:val="0"/>
              <w:spacing w:after="120"/>
              <w:jc w:val="both"/>
              <w:rPr>
                <w:rFonts w:ascii="Verdana" w:hAnsi="Verdana" w:cs="Roboto-Regular"/>
              </w:rPr>
            </w:pPr>
            <w:r w:rsidRPr="0082571C">
              <w:rPr>
                <w:rFonts w:ascii="Verdana" w:hAnsi="Verdana" w:cs="Roboto-Regular"/>
              </w:rPr>
              <w:t>Police authorities supervise the implementation of further training curricula by carrying out documentary and on-the-spot checks, as well as monitoring compliance with the obligation of road vehicles using national roads after payment of the relevant fee as set out in the Roads Act.</w:t>
            </w:r>
          </w:p>
          <w:p w:rsidR="0094166B" w:rsidRDefault="0094166B" w:rsidP="00780F0D">
            <w:pPr>
              <w:autoSpaceDE w:val="0"/>
              <w:autoSpaceDN w:val="0"/>
              <w:adjustRightInd w:val="0"/>
              <w:spacing w:after="120"/>
              <w:jc w:val="both"/>
              <w:rPr>
                <w:rFonts w:ascii="Verdana" w:hAnsi="Verdana" w:cs="Roboto-Regular"/>
              </w:rPr>
            </w:pPr>
            <w:r w:rsidRPr="0094166B">
              <w:rPr>
                <w:rFonts w:ascii="Verdana" w:hAnsi="Verdana" w:cs="Roboto-Regular"/>
              </w:rPr>
              <w:t>The organization of traffic and road safety activities when carrying out road infrastructure construction and installation works, the type and method of affixing road markings, road signs, traffic lights and other signaling devices are also controlled by police authorities.</w:t>
            </w:r>
          </w:p>
          <w:p w:rsidR="0094166B" w:rsidRPr="0094166B" w:rsidRDefault="0094166B" w:rsidP="00780F0D">
            <w:pPr>
              <w:autoSpaceDE w:val="0"/>
              <w:autoSpaceDN w:val="0"/>
              <w:adjustRightInd w:val="0"/>
              <w:spacing w:after="120"/>
              <w:jc w:val="both"/>
              <w:rPr>
                <w:rFonts w:ascii="Verdana" w:hAnsi="Verdana" w:cs="Roboto-Regular"/>
                <w:lang w:val="bg-BG"/>
              </w:rPr>
            </w:pPr>
            <w:r w:rsidRPr="0094166B">
              <w:rPr>
                <w:rFonts w:ascii="Verdana" w:hAnsi="Verdana" w:cs="Roboto-Regular"/>
              </w:rPr>
              <w:t>The units of the Ministry of the Interior carry out specialized police operations in the areas of schools and childcare facilities.</w:t>
            </w:r>
            <w:r>
              <w:rPr>
                <w:rFonts w:ascii="Verdana" w:hAnsi="Verdana" w:cs="Roboto-Regular"/>
              </w:rPr>
              <w:t xml:space="preserve"> </w:t>
            </w:r>
            <w:r w:rsidRPr="0094166B">
              <w:rPr>
                <w:rFonts w:ascii="Verdana" w:hAnsi="Verdana" w:cs="Roboto-Regular"/>
              </w:rPr>
              <w:t>They review the traffic organization and identify the absence of road signs and/or road markings and safety enclosures.</w:t>
            </w:r>
            <w:r>
              <w:rPr>
                <w:rFonts w:ascii="Verdana" w:hAnsi="Verdana" w:cs="Roboto-Regular"/>
              </w:rPr>
              <w:t xml:space="preserve"> </w:t>
            </w:r>
            <w:r w:rsidRPr="0094166B">
              <w:rPr>
                <w:rFonts w:ascii="Verdana" w:hAnsi="Verdana" w:cs="Roboto-Regular"/>
              </w:rPr>
              <w:t>They send information on the shortcomings identified and instructions to competent institutions. Police authorities monitor compliance with road safety rules in these areas during the school year.</w:t>
            </w:r>
          </w:p>
          <w:p w:rsidR="00780F0D" w:rsidRDefault="00780F0D" w:rsidP="00163041">
            <w:pPr>
              <w:autoSpaceDE w:val="0"/>
              <w:autoSpaceDN w:val="0"/>
              <w:adjustRightInd w:val="0"/>
              <w:jc w:val="both"/>
              <w:rPr>
                <w:rFonts w:ascii="Verdana" w:hAnsi="Verdana" w:cs="Roboto-Regular"/>
              </w:rPr>
            </w:pPr>
          </w:p>
        </w:tc>
      </w:tr>
    </w:tbl>
    <w:p w:rsidR="00F07DC1" w:rsidRDefault="00F07DC1" w:rsidP="00125846">
      <w:pPr>
        <w:autoSpaceDE w:val="0"/>
        <w:autoSpaceDN w:val="0"/>
        <w:adjustRightInd w:val="0"/>
        <w:jc w:val="both"/>
        <w:rPr>
          <w:rFonts w:ascii="Verdana" w:hAnsi="Verdana" w:cs="Roboto-Regular"/>
        </w:rPr>
      </w:pPr>
    </w:p>
    <w:p w:rsidR="004D2CED" w:rsidRDefault="004D2CED" w:rsidP="00125846">
      <w:pPr>
        <w:autoSpaceDE w:val="0"/>
        <w:autoSpaceDN w:val="0"/>
        <w:adjustRightInd w:val="0"/>
        <w:jc w:val="both"/>
        <w:rPr>
          <w:rFonts w:ascii="Verdana" w:hAnsi="Verdana" w:cs="Roboto-Regular"/>
        </w:rPr>
      </w:pPr>
    </w:p>
    <w:p w:rsidR="004D2CED" w:rsidRPr="007B2D62" w:rsidRDefault="004D2CED" w:rsidP="004D2CED">
      <w:pPr>
        <w:autoSpaceDE w:val="0"/>
        <w:autoSpaceDN w:val="0"/>
        <w:adjustRightInd w:val="0"/>
        <w:jc w:val="both"/>
        <w:rPr>
          <w:rFonts w:ascii="Verdana" w:hAnsi="Verdana" w:cs="Roboto-Regular"/>
          <w:b/>
          <w:color w:val="44546A" w:themeColor="text2"/>
        </w:rPr>
      </w:pPr>
      <w:r w:rsidRPr="007B2D62">
        <w:rPr>
          <w:rFonts w:ascii="Verdana" w:hAnsi="Verdana" w:cs="Roboto-Regular"/>
          <w:b/>
          <w:color w:val="44546A" w:themeColor="text2"/>
        </w:rPr>
        <w:t>Main deficits and impact areas:</w:t>
      </w:r>
    </w:p>
    <w:p w:rsidR="004D2CED" w:rsidRDefault="00323F92" w:rsidP="00475C20">
      <w:pPr>
        <w:pStyle w:val="ListParagraph"/>
        <w:numPr>
          <w:ilvl w:val="0"/>
          <w:numId w:val="4"/>
        </w:numPr>
        <w:autoSpaceDE w:val="0"/>
        <w:autoSpaceDN w:val="0"/>
        <w:adjustRightInd w:val="0"/>
        <w:ind w:left="714" w:hanging="357"/>
        <w:contextualSpacing w:val="0"/>
        <w:jc w:val="both"/>
        <w:rPr>
          <w:rFonts w:ascii="Verdana" w:hAnsi="Verdana" w:cs="Roboto-Regular"/>
        </w:rPr>
      </w:pPr>
      <w:r w:rsidRPr="00C61A8F">
        <w:rPr>
          <w:rFonts w:ascii="Verdana" w:hAnsi="Verdana" w:cs="Roboto-Regular"/>
          <w:b/>
        </w:rPr>
        <w:t>Improving the material, technical, and resource availability of control activities for compliance with road traffic regulations.</w:t>
      </w:r>
      <w:r>
        <w:rPr>
          <w:rFonts w:ascii="Verdana" w:hAnsi="Verdana" w:cs="Roboto-Regular"/>
        </w:rPr>
        <w:t xml:space="preserve"> </w:t>
      </w:r>
      <w:r w:rsidRPr="00323F92">
        <w:rPr>
          <w:rFonts w:ascii="Verdana" w:hAnsi="Verdana" w:cs="Roboto-Regular"/>
        </w:rPr>
        <w:t>Purchase of new and equipped police cars; provision of technical means and systems, including automated ones, to carry out controls under the Road Traffic Act</w:t>
      </w:r>
      <w:r>
        <w:rPr>
          <w:rFonts w:ascii="Verdana" w:hAnsi="Verdana" w:cs="Roboto-Regular"/>
        </w:rPr>
        <w:t xml:space="preserve"> (RTA)</w:t>
      </w:r>
      <w:r w:rsidRPr="00323F92">
        <w:rPr>
          <w:rFonts w:ascii="Verdana" w:hAnsi="Verdana" w:cs="Roboto-Regular"/>
        </w:rPr>
        <w:t>.</w:t>
      </w:r>
    </w:p>
    <w:p w:rsidR="00323F92" w:rsidRDefault="00323F92" w:rsidP="00475C20">
      <w:pPr>
        <w:pStyle w:val="ListParagraph"/>
        <w:numPr>
          <w:ilvl w:val="0"/>
          <w:numId w:val="4"/>
        </w:numPr>
        <w:autoSpaceDE w:val="0"/>
        <w:autoSpaceDN w:val="0"/>
        <w:adjustRightInd w:val="0"/>
        <w:ind w:left="714" w:hanging="357"/>
        <w:contextualSpacing w:val="0"/>
        <w:jc w:val="both"/>
        <w:rPr>
          <w:rFonts w:ascii="Verdana" w:hAnsi="Verdana" w:cs="Roboto-Regular"/>
        </w:rPr>
      </w:pPr>
      <w:r w:rsidRPr="00C61A8F">
        <w:rPr>
          <w:rFonts w:ascii="Verdana" w:hAnsi="Verdana" w:cs="Roboto-Regular"/>
          <w:b/>
        </w:rPr>
        <w:t>Effective enforcement of administrative criminal liability for infringements under the RTA.</w:t>
      </w:r>
      <w:r w:rsidR="00E06338">
        <w:rPr>
          <w:rFonts w:ascii="Verdana" w:hAnsi="Verdana" w:cs="Roboto-Regular"/>
          <w:lang w:val="bg-BG"/>
        </w:rPr>
        <w:t xml:space="preserve"> </w:t>
      </w:r>
      <w:r w:rsidR="00E06338" w:rsidRPr="00E06338">
        <w:rPr>
          <w:rFonts w:ascii="Verdana" w:hAnsi="Verdana" w:cs="Roboto-Regular"/>
        </w:rPr>
        <w:t xml:space="preserve">The process of identifying road traffic violations with </w:t>
      </w:r>
      <w:r w:rsidR="00E06338" w:rsidRPr="00E06338">
        <w:rPr>
          <w:rFonts w:ascii="Verdana" w:hAnsi="Verdana" w:cs="Roboto-Regular"/>
        </w:rPr>
        <w:lastRenderedPageBreak/>
        <w:t>notices of administrative penalty assessments and sanctioning those guilty by penalty orders under the Administrative Violations and Sanctions Act is slow and ineffective.</w:t>
      </w:r>
      <w:r w:rsidR="00F07BA2">
        <w:rPr>
          <w:rFonts w:ascii="Verdana" w:hAnsi="Verdana" w:cs="Roboto-Regular"/>
        </w:rPr>
        <w:t xml:space="preserve"> </w:t>
      </w:r>
      <w:r w:rsidR="00F07BA2" w:rsidRPr="00F07BA2">
        <w:rPr>
          <w:rFonts w:ascii="Verdana" w:hAnsi="Verdana" w:cs="Roboto-Regular"/>
        </w:rPr>
        <w:t>Many offenders who commit mostly repeated violations of the RTA develop a sense of impunity, leading to increased road trauma and failure to meet the objectives of the Act to protect the lives and health of road users.</w:t>
      </w:r>
      <w:r w:rsidR="007179BA">
        <w:rPr>
          <w:rFonts w:ascii="Verdana" w:hAnsi="Verdana" w:cs="Roboto-Regular"/>
        </w:rPr>
        <w:t xml:space="preserve"> </w:t>
      </w:r>
    </w:p>
    <w:p w:rsidR="007179BA" w:rsidRDefault="007179BA" w:rsidP="00475C20">
      <w:pPr>
        <w:pStyle w:val="ListParagraph"/>
        <w:numPr>
          <w:ilvl w:val="0"/>
          <w:numId w:val="4"/>
        </w:numPr>
        <w:autoSpaceDE w:val="0"/>
        <w:autoSpaceDN w:val="0"/>
        <w:adjustRightInd w:val="0"/>
        <w:ind w:left="714" w:hanging="357"/>
        <w:contextualSpacing w:val="0"/>
        <w:jc w:val="both"/>
        <w:rPr>
          <w:rFonts w:ascii="Verdana" w:hAnsi="Verdana" w:cs="Roboto-Regular"/>
        </w:rPr>
      </w:pPr>
      <w:r w:rsidRPr="00C61A8F">
        <w:rPr>
          <w:rFonts w:ascii="Verdana" w:hAnsi="Verdana" w:cs="Roboto-Regular"/>
          <w:b/>
        </w:rPr>
        <w:t>Optimization of administrative penal procedures.</w:t>
      </w:r>
      <w:r w:rsidR="006C36DE">
        <w:rPr>
          <w:rFonts w:ascii="Verdana" w:hAnsi="Verdana" w:cs="Roboto-Regular"/>
        </w:rPr>
        <w:t xml:space="preserve"> </w:t>
      </w:r>
      <w:r w:rsidR="006C36DE" w:rsidRPr="006C36DE">
        <w:rPr>
          <w:rFonts w:ascii="Verdana" w:hAnsi="Verdana" w:cs="Roboto-Regular"/>
        </w:rPr>
        <w:t xml:space="preserve">High resources are devoted to establishing infringements without providing sufficient opportunity </w:t>
      </w:r>
      <w:r w:rsidR="006C36DE">
        <w:rPr>
          <w:rFonts w:ascii="Verdana" w:hAnsi="Verdana" w:cs="Roboto-Regular"/>
        </w:rPr>
        <w:t>for</w:t>
      </w:r>
      <w:r w:rsidR="006C36DE" w:rsidRPr="006C36DE">
        <w:rPr>
          <w:rFonts w:ascii="Verdana" w:hAnsi="Verdana" w:cs="Roboto-Regular"/>
        </w:rPr>
        <w:t xml:space="preserve"> </w:t>
      </w:r>
      <w:r w:rsidR="006C36DE">
        <w:rPr>
          <w:rFonts w:ascii="Verdana" w:hAnsi="Verdana" w:cs="Roboto-Regular"/>
        </w:rPr>
        <w:t>identification of</w:t>
      </w:r>
      <w:r w:rsidR="006C36DE" w:rsidRPr="006C36DE">
        <w:rPr>
          <w:rFonts w:ascii="Verdana" w:hAnsi="Verdana" w:cs="Roboto-Regular"/>
        </w:rPr>
        <w:t xml:space="preserve"> infringer</w:t>
      </w:r>
      <w:r w:rsidR="006C36DE">
        <w:rPr>
          <w:rFonts w:ascii="Verdana" w:hAnsi="Verdana" w:cs="Roboto-Regular"/>
        </w:rPr>
        <w:t>s</w:t>
      </w:r>
      <w:r w:rsidR="006C36DE" w:rsidRPr="006C36DE">
        <w:rPr>
          <w:rFonts w:ascii="Verdana" w:hAnsi="Verdana" w:cs="Roboto-Regular"/>
        </w:rPr>
        <w:t>, service, timeliness, and recovery of the fines due.</w:t>
      </w:r>
      <w:r w:rsidR="006C36DE">
        <w:rPr>
          <w:rFonts w:ascii="Verdana" w:hAnsi="Verdana" w:cs="Roboto-Regular"/>
        </w:rPr>
        <w:t xml:space="preserve"> </w:t>
      </w:r>
      <w:r w:rsidR="006C36DE" w:rsidRPr="006C36DE">
        <w:rPr>
          <w:rFonts w:ascii="Verdana" w:hAnsi="Verdana" w:cs="Roboto-Regular"/>
        </w:rPr>
        <w:t>Accordingly, this creates deficits in the discipline of drivers and limits the preventive effect of controls.</w:t>
      </w:r>
      <w:r w:rsidR="006C36DE">
        <w:rPr>
          <w:rFonts w:ascii="Verdana" w:hAnsi="Verdana" w:cs="Roboto-Regular"/>
        </w:rPr>
        <w:t xml:space="preserve"> </w:t>
      </w:r>
      <w:r w:rsidR="006C36DE" w:rsidRPr="006C36DE">
        <w:rPr>
          <w:rFonts w:ascii="Verdana" w:hAnsi="Verdana" w:cs="Roboto-Regular"/>
        </w:rPr>
        <w:t>There is a need to facilitate administrative criminal proceedings.</w:t>
      </w:r>
    </w:p>
    <w:p w:rsidR="006C36DE" w:rsidRDefault="006C36DE" w:rsidP="00475C20">
      <w:pPr>
        <w:pStyle w:val="ListParagraph"/>
        <w:numPr>
          <w:ilvl w:val="0"/>
          <w:numId w:val="4"/>
        </w:numPr>
        <w:autoSpaceDE w:val="0"/>
        <w:autoSpaceDN w:val="0"/>
        <w:adjustRightInd w:val="0"/>
        <w:ind w:left="714" w:hanging="357"/>
        <w:contextualSpacing w:val="0"/>
        <w:jc w:val="both"/>
        <w:rPr>
          <w:rFonts w:ascii="Verdana" w:hAnsi="Verdana" w:cs="Roboto-Regular"/>
        </w:rPr>
      </w:pPr>
      <w:r w:rsidRPr="00C61A8F">
        <w:rPr>
          <w:rFonts w:ascii="Verdana" w:hAnsi="Verdana" w:cs="Roboto-Regular"/>
          <w:b/>
        </w:rPr>
        <w:t xml:space="preserve">Optimization of means of control. </w:t>
      </w:r>
      <w:r w:rsidRPr="006C36DE">
        <w:rPr>
          <w:rFonts w:ascii="Verdana" w:hAnsi="Verdana" w:cs="Roboto-Regular"/>
        </w:rPr>
        <w:t>The implementation of conventional traffic control by police authorities (</w:t>
      </w:r>
      <w:r>
        <w:rPr>
          <w:rFonts w:ascii="Verdana" w:hAnsi="Verdana" w:cs="Roboto-Regular"/>
        </w:rPr>
        <w:t>using</w:t>
      </w:r>
      <w:r w:rsidRPr="006C36DE">
        <w:rPr>
          <w:rFonts w:ascii="Verdana" w:hAnsi="Verdana" w:cs="Roboto-Regular"/>
        </w:rPr>
        <w:t xml:space="preserve"> patrols) is </w:t>
      </w:r>
      <w:r>
        <w:rPr>
          <w:rFonts w:ascii="Verdana" w:hAnsi="Verdana" w:cs="Roboto-Regular"/>
        </w:rPr>
        <w:t xml:space="preserve">highly </w:t>
      </w:r>
      <w:r w:rsidRPr="006C36DE">
        <w:rPr>
          <w:rFonts w:ascii="Verdana" w:hAnsi="Verdana" w:cs="Roboto-Regular"/>
        </w:rPr>
        <w:t>resource</w:t>
      </w:r>
      <w:r>
        <w:rPr>
          <w:rFonts w:ascii="Verdana" w:hAnsi="Verdana" w:cs="Roboto-Regular"/>
        </w:rPr>
        <w:t xml:space="preserve"> consuming</w:t>
      </w:r>
      <w:r w:rsidRPr="006C36DE">
        <w:rPr>
          <w:rFonts w:ascii="Verdana" w:hAnsi="Verdana" w:cs="Roboto-Regular"/>
        </w:rPr>
        <w:t>.</w:t>
      </w:r>
      <w:r>
        <w:rPr>
          <w:rFonts w:ascii="Verdana" w:hAnsi="Verdana" w:cs="Roboto-Regular"/>
        </w:rPr>
        <w:t xml:space="preserve"> </w:t>
      </w:r>
      <w:r w:rsidRPr="006C36DE">
        <w:rPr>
          <w:rFonts w:ascii="Verdana" w:hAnsi="Verdana" w:cs="Roboto-Regular"/>
        </w:rPr>
        <w:t>It could be redirected to specialized operations as part of activities carried out by patrol teams and effectively replaced by automated technical controls.</w:t>
      </w:r>
    </w:p>
    <w:p w:rsidR="006C36DE" w:rsidRDefault="006C36DE" w:rsidP="00475C20">
      <w:pPr>
        <w:pStyle w:val="ListParagraph"/>
        <w:numPr>
          <w:ilvl w:val="0"/>
          <w:numId w:val="4"/>
        </w:numPr>
        <w:autoSpaceDE w:val="0"/>
        <w:autoSpaceDN w:val="0"/>
        <w:adjustRightInd w:val="0"/>
        <w:ind w:left="714" w:hanging="357"/>
        <w:contextualSpacing w:val="0"/>
        <w:jc w:val="both"/>
        <w:rPr>
          <w:rFonts w:ascii="Verdana" w:hAnsi="Verdana" w:cs="Roboto-Regular"/>
        </w:rPr>
      </w:pPr>
      <w:r w:rsidRPr="00C61A8F">
        <w:rPr>
          <w:rFonts w:ascii="Verdana" w:hAnsi="Verdana" w:cs="Roboto-Regular"/>
          <w:b/>
        </w:rPr>
        <w:t>Improve the procedures for collecting, processing, and analyzing road accident data, together with other competent institutions.</w:t>
      </w:r>
      <w:r w:rsidRPr="006C36DE">
        <w:rPr>
          <w:rFonts w:ascii="Verdana" w:hAnsi="Verdana" w:cs="Roboto-Regular"/>
        </w:rPr>
        <w:t xml:space="preserve"> Examination and detection of the exact causes of road traffic accidents.</w:t>
      </w:r>
      <w:r>
        <w:rPr>
          <w:rFonts w:ascii="Verdana" w:hAnsi="Verdana" w:cs="Roboto-Regular"/>
        </w:rPr>
        <w:t xml:space="preserve"> </w:t>
      </w:r>
    </w:p>
    <w:p w:rsidR="006C36DE" w:rsidRDefault="006C36DE" w:rsidP="006C36DE">
      <w:pPr>
        <w:pStyle w:val="ListParagraph"/>
        <w:numPr>
          <w:ilvl w:val="0"/>
          <w:numId w:val="4"/>
        </w:numPr>
        <w:autoSpaceDE w:val="0"/>
        <w:autoSpaceDN w:val="0"/>
        <w:adjustRightInd w:val="0"/>
        <w:jc w:val="both"/>
        <w:rPr>
          <w:rFonts w:ascii="Verdana" w:hAnsi="Verdana" w:cs="Roboto-Regular"/>
        </w:rPr>
      </w:pPr>
      <w:r w:rsidRPr="00C61A8F">
        <w:rPr>
          <w:rFonts w:ascii="Verdana" w:hAnsi="Verdana" w:cs="Roboto-Regular"/>
          <w:b/>
        </w:rPr>
        <w:t>Training in response to road accidents and providing assistance to victims.</w:t>
      </w:r>
      <w:r w:rsidRPr="006C36DE">
        <w:rPr>
          <w:rFonts w:ascii="Verdana" w:hAnsi="Verdana" w:cs="Roboto-Regular"/>
        </w:rPr>
        <w:t xml:space="preserve"> Enhancing the </w:t>
      </w:r>
      <w:r w:rsidRPr="006C36DE">
        <w:rPr>
          <w:rFonts w:ascii="Verdana" w:hAnsi="Verdana" w:cs="Roboto-Regular"/>
        </w:rPr>
        <w:lastRenderedPageBreak/>
        <w:t xml:space="preserve">professional training and technical </w:t>
      </w:r>
      <w:r w:rsidR="00C61A8F">
        <w:rPr>
          <w:rFonts w:ascii="Verdana" w:hAnsi="Verdana" w:cs="Roboto-Regular"/>
        </w:rPr>
        <w:t>equipment</w:t>
      </w:r>
      <w:r w:rsidRPr="006C36DE">
        <w:rPr>
          <w:rFonts w:ascii="Verdana" w:hAnsi="Verdana" w:cs="Roboto-Regular"/>
        </w:rPr>
        <w:t xml:space="preserve"> of staff at the Ministry of the Interior.</w:t>
      </w:r>
    </w:p>
    <w:p w:rsidR="00C61A8F" w:rsidRDefault="00C61A8F" w:rsidP="00C61A8F">
      <w:pPr>
        <w:autoSpaceDE w:val="0"/>
        <w:autoSpaceDN w:val="0"/>
        <w:adjustRightInd w:val="0"/>
        <w:jc w:val="both"/>
        <w:rPr>
          <w:rFonts w:ascii="Verdana" w:hAnsi="Verdana" w:cs="Roboto-Regular"/>
        </w:rPr>
      </w:pPr>
    </w:p>
    <w:p w:rsidR="00C61A8F" w:rsidRDefault="00C61A8F" w:rsidP="00C61A8F">
      <w:pPr>
        <w:autoSpaceDE w:val="0"/>
        <w:autoSpaceDN w:val="0"/>
        <w:adjustRightInd w:val="0"/>
        <w:jc w:val="both"/>
        <w:rPr>
          <w:rFonts w:ascii="Verdana" w:hAnsi="Verdana" w:cs="Roboto-Regular"/>
        </w:rPr>
      </w:pPr>
    </w:p>
    <w:p w:rsidR="00C61A8F" w:rsidRDefault="00C61A8F" w:rsidP="00C61A8F">
      <w:pPr>
        <w:autoSpaceDE w:val="0"/>
        <w:autoSpaceDN w:val="0"/>
        <w:adjustRightInd w:val="0"/>
        <w:jc w:val="both"/>
        <w:rPr>
          <w:rFonts w:ascii="Verdana" w:hAnsi="Verdana" w:cs="Roboto-Regular"/>
        </w:rPr>
      </w:pPr>
    </w:p>
    <w:p w:rsidR="00C61A8F" w:rsidRDefault="00C61A8F" w:rsidP="00C61A8F">
      <w:pPr>
        <w:autoSpaceDE w:val="0"/>
        <w:autoSpaceDN w:val="0"/>
        <w:adjustRightInd w:val="0"/>
        <w:jc w:val="both"/>
        <w:rPr>
          <w:rFonts w:ascii="Verdana" w:hAnsi="Verdana" w:cs="Roboto-Regular"/>
        </w:rPr>
      </w:pPr>
    </w:p>
    <w:p w:rsidR="00C61A8F" w:rsidRDefault="00C61A8F" w:rsidP="00C61A8F">
      <w:pPr>
        <w:autoSpaceDE w:val="0"/>
        <w:autoSpaceDN w:val="0"/>
        <w:adjustRightInd w:val="0"/>
        <w:jc w:val="both"/>
        <w:rPr>
          <w:rFonts w:ascii="Verdana" w:hAnsi="Verdana" w:cs="Roboto-Regular"/>
        </w:rPr>
      </w:pPr>
    </w:p>
    <w:p w:rsidR="00C61A8F" w:rsidRDefault="00C61A8F" w:rsidP="00C61A8F">
      <w:pPr>
        <w:autoSpaceDE w:val="0"/>
        <w:autoSpaceDN w:val="0"/>
        <w:adjustRightInd w:val="0"/>
        <w:jc w:val="both"/>
        <w:rPr>
          <w:rFonts w:ascii="Verdana" w:hAnsi="Verdana" w:cs="Roboto-Regular"/>
        </w:rPr>
      </w:pPr>
    </w:p>
    <w:p w:rsidR="00C61A8F" w:rsidRDefault="00C61A8F" w:rsidP="00C61A8F">
      <w:pPr>
        <w:autoSpaceDE w:val="0"/>
        <w:autoSpaceDN w:val="0"/>
        <w:adjustRightInd w:val="0"/>
        <w:jc w:val="both"/>
        <w:rPr>
          <w:rFonts w:ascii="Verdana" w:hAnsi="Verdana" w:cs="Roboto-Regular"/>
        </w:rPr>
      </w:pPr>
    </w:p>
    <w:p w:rsidR="00C61A8F" w:rsidRDefault="00C61A8F" w:rsidP="00C61A8F">
      <w:pPr>
        <w:autoSpaceDE w:val="0"/>
        <w:autoSpaceDN w:val="0"/>
        <w:adjustRightInd w:val="0"/>
        <w:jc w:val="both"/>
        <w:rPr>
          <w:rFonts w:ascii="Verdana" w:hAnsi="Verdana" w:cs="Roboto-Regular"/>
        </w:rPr>
      </w:pPr>
    </w:p>
    <w:p w:rsidR="00C61A8F" w:rsidRPr="00281E6F" w:rsidRDefault="00C61A8F" w:rsidP="00C61A8F">
      <w:pPr>
        <w:autoSpaceDE w:val="0"/>
        <w:autoSpaceDN w:val="0"/>
        <w:adjustRightInd w:val="0"/>
        <w:jc w:val="both"/>
        <w:rPr>
          <w:rFonts w:ascii="Verdana" w:hAnsi="Verdana" w:cs="Roboto-Regular"/>
          <w:sz w:val="44"/>
          <w:szCs w:val="44"/>
        </w:rPr>
      </w:pPr>
      <w:r w:rsidRPr="00281E6F">
        <w:rPr>
          <w:rFonts w:ascii="Verdana" w:hAnsi="Verdana" w:cs="Roboto-Regular"/>
          <w:sz w:val="44"/>
          <w:szCs w:val="44"/>
        </w:rPr>
        <w:t>TRAFFIC POLICE</w:t>
      </w:r>
    </w:p>
    <w:p w:rsidR="00C61A8F" w:rsidRDefault="0093266B" w:rsidP="00C61A8F">
      <w:pPr>
        <w:autoSpaceDE w:val="0"/>
        <w:autoSpaceDN w:val="0"/>
        <w:adjustRightInd w:val="0"/>
        <w:jc w:val="both"/>
        <w:rPr>
          <w:rFonts w:ascii="Verdana" w:hAnsi="Verdana" w:cs="Roboto-Regular"/>
        </w:rPr>
      </w:pPr>
      <w:r>
        <w:rPr>
          <w:rFonts w:ascii="Verdana" w:hAnsi="Verdana" w:cs="Roboto-Regular"/>
        </w:rPr>
        <w:t xml:space="preserve">AT THE SERVICE OF SOCIETY </w:t>
      </w:r>
    </w:p>
    <w:p w:rsidR="0093266B" w:rsidRDefault="0093266B" w:rsidP="00C61A8F">
      <w:pPr>
        <w:autoSpaceDE w:val="0"/>
        <w:autoSpaceDN w:val="0"/>
        <w:adjustRightInd w:val="0"/>
        <w:jc w:val="both"/>
        <w:rPr>
          <w:rFonts w:ascii="Verdana" w:hAnsi="Verdana" w:cs="Roboto-Regular"/>
        </w:rPr>
      </w:pPr>
    </w:p>
    <w:p w:rsidR="0093266B" w:rsidRDefault="00224AF0" w:rsidP="00C61A8F">
      <w:pPr>
        <w:autoSpaceDE w:val="0"/>
        <w:autoSpaceDN w:val="0"/>
        <w:adjustRightInd w:val="0"/>
        <w:jc w:val="both"/>
        <w:rPr>
          <w:rFonts w:ascii="Verdana" w:hAnsi="Verdana" w:cs="Roboto-Regular"/>
        </w:rPr>
      </w:pPr>
      <w:r w:rsidRPr="00224AF0">
        <w:rPr>
          <w:rFonts w:ascii="Verdana" w:hAnsi="Verdana" w:cs="Roboto-Regular"/>
        </w:rPr>
        <w:t xml:space="preserve">The first competitions for </w:t>
      </w:r>
      <w:r>
        <w:rPr>
          <w:rFonts w:ascii="Verdana" w:hAnsi="Verdana" w:cs="Roboto-Regular"/>
        </w:rPr>
        <w:t>review</w:t>
      </w:r>
      <w:r w:rsidRPr="00224AF0">
        <w:rPr>
          <w:rFonts w:ascii="Verdana" w:hAnsi="Verdana" w:cs="Roboto-Regular"/>
        </w:rPr>
        <w:t xml:space="preserve"> and appraisal of traffic police officers were organized in the early 1970s.</w:t>
      </w:r>
      <w:r>
        <w:rPr>
          <w:rFonts w:ascii="Verdana" w:hAnsi="Verdana" w:cs="Roboto-Regular"/>
        </w:rPr>
        <w:t xml:space="preserve"> </w:t>
      </w:r>
      <w:r w:rsidRPr="00224AF0">
        <w:rPr>
          <w:rFonts w:ascii="Verdana" w:hAnsi="Verdana" w:cs="Roboto-Regular"/>
        </w:rPr>
        <w:t>The first national traffic regulation competition took place in 1971 in Varna. At the end of the decade and in early 1980s, the first office vehicle driving competitions were also organized.</w:t>
      </w:r>
    </w:p>
    <w:p w:rsidR="00340688" w:rsidRDefault="00101BB3" w:rsidP="00C61A8F">
      <w:pPr>
        <w:autoSpaceDE w:val="0"/>
        <w:autoSpaceDN w:val="0"/>
        <w:adjustRightInd w:val="0"/>
        <w:jc w:val="both"/>
        <w:rPr>
          <w:rFonts w:ascii="Verdana" w:hAnsi="Verdana" w:cs="Roboto-Regular"/>
        </w:rPr>
      </w:pPr>
      <w:r w:rsidRPr="00101BB3">
        <w:rPr>
          <w:rFonts w:ascii="Verdana" w:hAnsi="Verdana" w:cs="Roboto-Regular"/>
        </w:rPr>
        <w:t>The idea of holding a complex republican competition to test the theoretical knowledge and skills of traffic controllers was born in early 1990s when the rules and procedures for the event were laid down.</w:t>
      </w:r>
      <w:r w:rsidR="00340688">
        <w:rPr>
          <w:rFonts w:ascii="Verdana" w:hAnsi="Verdana" w:cs="Roboto-Regular"/>
        </w:rPr>
        <w:t xml:space="preserve"> </w:t>
      </w:r>
      <w:r w:rsidR="00340688" w:rsidRPr="00340688">
        <w:rPr>
          <w:rFonts w:ascii="Verdana" w:hAnsi="Verdana" w:cs="Roboto-Regular"/>
        </w:rPr>
        <w:t>Since 2000, the competition has been supplemented by the subject of first aid to victims of road traffic accidents.</w:t>
      </w:r>
      <w:r w:rsidR="00340688">
        <w:rPr>
          <w:rFonts w:ascii="Verdana" w:hAnsi="Verdana" w:cs="Roboto-Regular"/>
        </w:rPr>
        <w:t xml:space="preserve"> </w:t>
      </w:r>
      <w:r w:rsidR="00340688" w:rsidRPr="00340688">
        <w:rPr>
          <w:rFonts w:ascii="Verdana" w:hAnsi="Verdana" w:cs="Roboto-Regular"/>
        </w:rPr>
        <w:t xml:space="preserve">Over the years, the </w:t>
      </w:r>
      <w:r w:rsidR="00340688" w:rsidRPr="00340688">
        <w:rPr>
          <w:rFonts w:ascii="Verdana" w:hAnsi="Verdana" w:cs="Roboto-Regular"/>
          <w:i/>
        </w:rPr>
        <w:lastRenderedPageBreak/>
        <w:t>Traffic Police Officer of the Year</w:t>
      </w:r>
      <w:r w:rsidR="00340688" w:rsidRPr="00340688">
        <w:rPr>
          <w:rFonts w:ascii="Verdana" w:hAnsi="Verdana" w:cs="Roboto-Regular"/>
        </w:rPr>
        <w:t xml:space="preserve"> competition has been supplemented and further developed in various forms.</w:t>
      </w:r>
    </w:p>
    <w:p w:rsidR="00340688" w:rsidRDefault="00340688" w:rsidP="00C61A8F">
      <w:pPr>
        <w:autoSpaceDE w:val="0"/>
        <w:autoSpaceDN w:val="0"/>
        <w:adjustRightInd w:val="0"/>
        <w:jc w:val="both"/>
        <w:rPr>
          <w:rFonts w:ascii="Verdana" w:hAnsi="Verdana" w:cs="Roboto-Regular"/>
        </w:rPr>
      </w:pPr>
      <w:r w:rsidRPr="00340688">
        <w:rPr>
          <w:rFonts w:ascii="Verdana" w:hAnsi="Verdana" w:cs="Roboto-Regular"/>
        </w:rPr>
        <w:t xml:space="preserve">The </w:t>
      </w:r>
      <w:r w:rsidRPr="00340688">
        <w:rPr>
          <w:rFonts w:ascii="Verdana" w:hAnsi="Verdana" w:cs="Roboto-Regular"/>
          <w:i/>
        </w:rPr>
        <w:t>Traffic Police Officer of the Year</w:t>
      </w:r>
      <w:r w:rsidRPr="00340688">
        <w:rPr>
          <w:rFonts w:ascii="Verdana" w:hAnsi="Verdana" w:cs="Roboto-Regular"/>
        </w:rPr>
        <w:t xml:space="preserve"> competition in 2019 was attended by 64 participants from all district directorates in the country.</w:t>
      </w:r>
      <w:r>
        <w:rPr>
          <w:rFonts w:ascii="Verdana" w:hAnsi="Verdana" w:cs="Roboto-Regular"/>
        </w:rPr>
        <w:t xml:space="preserve"> </w:t>
      </w:r>
      <w:r w:rsidRPr="00340688">
        <w:rPr>
          <w:rFonts w:ascii="Verdana" w:hAnsi="Verdana" w:cs="Roboto-Regular"/>
        </w:rPr>
        <w:t xml:space="preserve">They went through five rounds, including both theoretical tests with </w:t>
      </w:r>
      <w:r>
        <w:rPr>
          <w:rFonts w:ascii="Verdana" w:hAnsi="Verdana" w:cs="Roboto-Regular"/>
        </w:rPr>
        <w:t>questions on the legal framework</w:t>
      </w:r>
      <w:r w:rsidRPr="00340688">
        <w:rPr>
          <w:rFonts w:ascii="Verdana" w:hAnsi="Verdana" w:cs="Roboto-Regular"/>
        </w:rPr>
        <w:t xml:space="preserve"> and the provision of first aid to road accident victims, and practical shooting and master driving and motorcycle riding contests.</w:t>
      </w:r>
    </w:p>
    <w:p w:rsidR="009F0C63" w:rsidRDefault="009F0C63" w:rsidP="00C61A8F">
      <w:pPr>
        <w:autoSpaceDE w:val="0"/>
        <w:autoSpaceDN w:val="0"/>
        <w:adjustRightInd w:val="0"/>
        <w:jc w:val="both"/>
        <w:rPr>
          <w:rFonts w:ascii="Verdana" w:hAnsi="Verdana" w:cs="Roboto-Regular"/>
        </w:rPr>
      </w:pPr>
    </w:p>
    <w:p w:rsidR="009F0C63" w:rsidRPr="00DE7646" w:rsidRDefault="009F0C63" w:rsidP="00C61A8F">
      <w:pPr>
        <w:autoSpaceDE w:val="0"/>
        <w:autoSpaceDN w:val="0"/>
        <w:adjustRightInd w:val="0"/>
        <w:jc w:val="both"/>
        <w:rPr>
          <w:rFonts w:ascii="Verdana" w:hAnsi="Verdana" w:cs="Roboto-Regular"/>
          <w:b/>
          <w:color w:val="44546A" w:themeColor="text2"/>
        </w:rPr>
      </w:pPr>
      <w:r w:rsidRPr="00DE7646">
        <w:rPr>
          <w:rFonts w:ascii="Verdana" w:hAnsi="Verdana" w:cs="Roboto-Regular"/>
          <w:b/>
          <w:color w:val="44546A" w:themeColor="text2"/>
        </w:rPr>
        <w:t xml:space="preserve">1.3.4 Road infrastructure </w:t>
      </w:r>
    </w:p>
    <w:p w:rsidR="00121465" w:rsidRDefault="009F0C63" w:rsidP="00C61A8F">
      <w:pPr>
        <w:autoSpaceDE w:val="0"/>
        <w:autoSpaceDN w:val="0"/>
        <w:adjustRightInd w:val="0"/>
        <w:jc w:val="both"/>
        <w:rPr>
          <w:rFonts w:ascii="Verdana" w:hAnsi="Verdana" w:cs="Roboto-Regular"/>
        </w:rPr>
      </w:pPr>
      <w:r w:rsidRPr="009F0C63">
        <w:rPr>
          <w:rFonts w:ascii="Verdana" w:hAnsi="Verdana" w:cs="Roboto-Regular"/>
        </w:rPr>
        <w:t>Road infrastructure is an essential element of the transport system that ensures people</w:t>
      </w:r>
      <w:r>
        <w:rPr>
          <w:rFonts w:ascii="Verdana" w:hAnsi="Verdana" w:cs="Roboto-Regular"/>
        </w:rPr>
        <w:t>’s mobility</w:t>
      </w:r>
      <w:r w:rsidRPr="009F0C63">
        <w:rPr>
          <w:rFonts w:ascii="Verdana" w:hAnsi="Verdana" w:cs="Roboto-Regular"/>
        </w:rPr>
        <w:t xml:space="preserve"> and at the same time has enormous impact on road safety.</w:t>
      </w:r>
      <w:r w:rsidR="00121465">
        <w:rPr>
          <w:rFonts w:ascii="Verdana" w:hAnsi="Verdana" w:cs="Roboto-Regular"/>
        </w:rPr>
        <w:t xml:space="preserve"> </w:t>
      </w:r>
    </w:p>
    <w:p w:rsidR="009F0C63" w:rsidRDefault="00121465" w:rsidP="00C61A8F">
      <w:pPr>
        <w:autoSpaceDE w:val="0"/>
        <w:autoSpaceDN w:val="0"/>
        <w:adjustRightInd w:val="0"/>
        <w:jc w:val="both"/>
        <w:rPr>
          <w:rFonts w:ascii="Verdana" w:hAnsi="Verdana" w:cs="Roboto-Regular"/>
        </w:rPr>
      </w:pPr>
      <w:r w:rsidRPr="00121465">
        <w:rPr>
          <w:rFonts w:ascii="Verdana" w:hAnsi="Verdana" w:cs="Roboto-Regular"/>
        </w:rPr>
        <w:t>Infrastructure should provide optimal conditions for movement of all participants by sending clear and comprehensible messages to them, protecting them from errors and in case of errors, being forgiving in terms of consequences.</w:t>
      </w:r>
    </w:p>
    <w:p w:rsidR="00121465" w:rsidRDefault="00121465" w:rsidP="00C61A8F">
      <w:pPr>
        <w:autoSpaceDE w:val="0"/>
        <w:autoSpaceDN w:val="0"/>
        <w:adjustRightInd w:val="0"/>
        <w:jc w:val="both"/>
        <w:rPr>
          <w:rFonts w:ascii="Verdana" w:hAnsi="Verdana" w:cs="Roboto-Regular"/>
        </w:rPr>
      </w:pPr>
      <w:r w:rsidRPr="00121465">
        <w:rPr>
          <w:rFonts w:ascii="Verdana" w:hAnsi="Verdana" w:cs="Roboto-Regular"/>
        </w:rPr>
        <w:t>When safety is integrated into the process of road planning, design, construction, and maintenance, significant reduction in the level of trauma can be achieved.</w:t>
      </w:r>
      <w:r>
        <w:rPr>
          <w:rFonts w:ascii="Verdana" w:hAnsi="Verdana" w:cs="Roboto-Regular"/>
        </w:rPr>
        <w:t xml:space="preserve"> </w:t>
      </w:r>
    </w:p>
    <w:p w:rsidR="00121465" w:rsidRDefault="00121465" w:rsidP="00C61A8F">
      <w:pPr>
        <w:autoSpaceDE w:val="0"/>
        <w:autoSpaceDN w:val="0"/>
        <w:adjustRightInd w:val="0"/>
        <w:jc w:val="both"/>
        <w:rPr>
          <w:rFonts w:ascii="Verdana" w:hAnsi="Verdana" w:cs="Roboto-Regular"/>
        </w:rPr>
      </w:pPr>
      <w:r w:rsidRPr="00121465">
        <w:rPr>
          <w:rFonts w:ascii="Verdana" w:hAnsi="Verdana" w:cs="Roboto-Regular"/>
        </w:rPr>
        <w:t>Adapting infrastructure to the needs of vulnerable road users helps to provide them with a higher level of protection.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416"/>
      </w:tblGrid>
      <w:tr w:rsidR="00284782" w:rsidTr="00284782">
        <w:tc>
          <w:tcPr>
            <w:tcW w:w="1980" w:type="dxa"/>
          </w:tcPr>
          <w:p w:rsidR="00284782" w:rsidRPr="00284782" w:rsidRDefault="00284782" w:rsidP="00284782">
            <w:pPr>
              <w:autoSpaceDE w:val="0"/>
              <w:autoSpaceDN w:val="0"/>
              <w:adjustRightInd w:val="0"/>
              <w:jc w:val="right"/>
              <w:rPr>
                <w:rFonts w:ascii="Verdana" w:hAnsi="Verdana" w:cs="Roboto-Regular"/>
                <w:sz w:val="18"/>
                <w:szCs w:val="18"/>
              </w:rPr>
            </w:pPr>
            <w:r>
              <w:rPr>
                <w:rFonts w:ascii="Verdana" w:hAnsi="Verdana" w:cs="Roboto-Regular"/>
                <w:color w:val="44546A" w:themeColor="text2"/>
                <w:sz w:val="18"/>
                <w:szCs w:val="18"/>
              </w:rPr>
              <w:t>Safety is essential to</w:t>
            </w:r>
            <w:r w:rsidRPr="00284782">
              <w:rPr>
                <w:rFonts w:ascii="Verdana" w:hAnsi="Verdana" w:cs="Roboto-Regular"/>
                <w:color w:val="44546A" w:themeColor="text2"/>
                <w:sz w:val="18"/>
                <w:szCs w:val="18"/>
              </w:rPr>
              <w:t xml:space="preserve"> any transport system.</w:t>
            </w:r>
          </w:p>
        </w:tc>
        <w:tc>
          <w:tcPr>
            <w:tcW w:w="7416" w:type="dxa"/>
          </w:tcPr>
          <w:p w:rsidR="00284782" w:rsidRDefault="00284782" w:rsidP="00C61A8F">
            <w:pPr>
              <w:autoSpaceDE w:val="0"/>
              <w:autoSpaceDN w:val="0"/>
              <w:adjustRightInd w:val="0"/>
              <w:jc w:val="both"/>
              <w:rPr>
                <w:rFonts w:ascii="Verdana" w:hAnsi="Verdana" w:cs="Roboto-Regular"/>
              </w:rPr>
            </w:pPr>
            <w:r w:rsidRPr="00284782">
              <w:rPr>
                <w:rFonts w:ascii="Verdana" w:hAnsi="Verdana" w:cs="Roboto-Regular"/>
              </w:rPr>
              <w:t>Developed and low-conflict road infrastructure is a prerequisite for safe mobility of people and goods, economic growth, competitiveness</w:t>
            </w:r>
            <w:r w:rsidR="00DE7646">
              <w:rPr>
                <w:rFonts w:ascii="Verdana" w:hAnsi="Verdana" w:cs="Roboto-Regular"/>
                <w:lang w:val="bg-BG"/>
              </w:rPr>
              <w:t>,</w:t>
            </w:r>
            <w:r w:rsidRPr="00284782">
              <w:rPr>
                <w:rFonts w:ascii="Verdana" w:hAnsi="Verdana" w:cs="Roboto-Regular"/>
              </w:rPr>
              <w:t xml:space="preserve"> and territorial cohesion.</w:t>
            </w:r>
            <w:r>
              <w:rPr>
                <w:rFonts w:ascii="Verdana" w:hAnsi="Verdana" w:cs="Roboto-Regular"/>
              </w:rPr>
              <w:t xml:space="preserve"> </w:t>
            </w:r>
            <w:r w:rsidRPr="00284782">
              <w:rPr>
                <w:rFonts w:ascii="Verdana" w:hAnsi="Verdana" w:cs="Roboto-Regular"/>
              </w:rPr>
              <w:t>This requires a compatible and interconnected transport network that can offer accessibility, optimal connections among transport modes, traffic management based on a common database, security, reduced environmental impact, cost-effectiveness</w:t>
            </w:r>
            <w:r w:rsidR="00DE7646">
              <w:rPr>
                <w:rFonts w:ascii="Verdana" w:hAnsi="Verdana" w:cs="Roboto-Regular"/>
                <w:lang w:val="bg-BG"/>
              </w:rPr>
              <w:t>,</w:t>
            </w:r>
            <w:r w:rsidRPr="00284782">
              <w:rPr>
                <w:rFonts w:ascii="Verdana" w:hAnsi="Verdana" w:cs="Roboto-Regular"/>
              </w:rPr>
              <w:t xml:space="preserve"> and optimization of operating and maintenance costs.</w:t>
            </w:r>
          </w:p>
        </w:tc>
      </w:tr>
    </w:tbl>
    <w:p w:rsidR="00284782" w:rsidRDefault="00284782" w:rsidP="00C61A8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597"/>
      </w:tblGrid>
      <w:tr w:rsidR="00A556E1" w:rsidTr="009F5B94">
        <w:tc>
          <w:tcPr>
            <w:tcW w:w="6799" w:type="dxa"/>
          </w:tcPr>
          <w:p w:rsidR="00A556E1" w:rsidRDefault="00A556E1" w:rsidP="00A556E1">
            <w:pPr>
              <w:autoSpaceDE w:val="0"/>
              <w:autoSpaceDN w:val="0"/>
              <w:adjustRightInd w:val="0"/>
              <w:spacing w:after="120"/>
              <w:jc w:val="both"/>
              <w:rPr>
                <w:rFonts w:ascii="Verdana" w:hAnsi="Verdana" w:cs="Roboto-Regular"/>
              </w:rPr>
            </w:pPr>
            <w:r w:rsidRPr="00A556E1">
              <w:rPr>
                <w:rFonts w:ascii="Verdana" w:hAnsi="Verdana" w:cs="Roboto-Regular"/>
              </w:rPr>
              <w:lastRenderedPageBreak/>
              <w:t>The EC undertak</w:t>
            </w:r>
            <w:r w:rsidR="00C73457">
              <w:rPr>
                <w:rFonts w:ascii="Verdana" w:hAnsi="Verdana" w:cs="Roboto-Regular"/>
              </w:rPr>
              <w:t>es</w:t>
            </w:r>
            <w:r w:rsidRPr="00A556E1">
              <w:rPr>
                <w:rFonts w:ascii="Verdana" w:hAnsi="Verdana" w:cs="Roboto-Regular"/>
              </w:rPr>
              <w:t xml:space="preserve"> systematic measures to ensure that the necessary safety standards are put in place at EU level, covering roads and all modes of transport, so as to minimize the risks of the occurrence of road accidents with fatalities and serious injuries.</w:t>
            </w:r>
          </w:p>
          <w:p w:rsidR="00A556E1" w:rsidRDefault="00A556E1" w:rsidP="00A556E1">
            <w:pPr>
              <w:autoSpaceDE w:val="0"/>
              <w:autoSpaceDN w:val="0"/>
              <w:adjustRightInd w:val="0"/>
              <w:spacing w:after="120"/>
              <w:jc w:val="both"/>
              <w:rPr>
                <w:rFonts w:ascii="Verdana" w:hAnsi="Verdana" w:cs="Roboto-Regular"/>
              </w:rPr>
            </w:pPr>
            <w:r w:rsidRPr="00A556E1">
              <w:rPr>
                <w:rFonts w:ascii="Verdana" w:hAnsi="Verdana" w:cs="Roboto-Regular"/>
              </w:rPr>
              <w:t>The aim is to pay more attention to the planning, design, construction</w:t>
            </w:r>
            <w:r w:rsidR="00C73457">
              <w:rPr>
                <w:rFonts w:ascii="Verdana" w:hAnsi="Verdana" w:cs="Roboto-Regular"/>
              </w:rPr>
              <w:t>,</w:t>
            </w:r>
            <w:r w:rsidRPr="00A556E1">
              <w:rPr>
                <w:rFonts w:ascii="Verdana" w:hAnsi="Verdana" w:cs="Roboto-Regular"/>
              </w:rPr>
              <w:t xml:space="preserve"> and maintenance of road infrastructure with a view to its safety.</w:t>
            </w:r>
          </w:p>
          <w:p w:rsidR="00A556E1" w:rsidRDefault="00A556E1" w:rsidP="00A556E1">
            <w:pPr>
              <w:autoSpaceDE w:val="0"/>
              <w:autoSpaceDN w:val="0"/>
              <w:adjustRightInd w:val="0"/>
              <w:spacing w:after="120"/>
              <w:jc w:val="both"/>
              <w:rPr>
                <w:rFonts w:ascii="Verdana" w:hAnsi="Verdana" w:cs="Roboto-Regular"/>
              </w:rPr>
            </w:pPr>
            <w:r w:rsidRPr="00A556E1">
              <w:rPr>
                <w:rFonts w:ascii="Verdana" w:hAnsi="Verdana" w:cs="Roboto-Regular"/>
              </w:rPr>
              <w:t>In order to ensure a high level of road safety within the EU, Member States should apply guidelines for the procedures of its management. This includes:</w:t>
            </w:r>
          </w:p>
          <w:p w:rsidR="00A556E1" w:rsidRDefault="00105743" w:rsidP="00105743">
            <w:pPr>
              <w:pStyle w:val="ListParagraph"/>
              <w:numPr>
                <w:ilvl w:val="0"/>
                <w:numId w:val="5"/>
              </w:numPr>
              <w:autoSpaceDE w:val="0"/>
              <w:autoSpaceDN w:val="0"/>
              <w:adjustRightInd w:val="0"/>
              <w:jc w:val="both"/>
              <w:rPr>
                <w:rFonts w:ascii="Verdana" w:hAnsi="Verdana" w:cs="Roboto-Regular"/>
              </w:rPr>
            </w:pPr>
            <w:r w:rsidRPr="00105743">
              <w:rPr>
                <w:rFonts w:ascii="Verdana" w:hAnsi="Verdana" w:cs="Roboto-Regular"/>
              </w:rPr>
              <w:t>strategic comparative analysis of the safety impact of a new or substantially amended network;</w:t>
            </w:r>
          </w:p>
          <w:p w:rsidR="00105743" w:rsidRDefault="00105743" w:rsidP="00105743">
            <w:pPr>
              <w:pStyle w:val="ListParagraph"/>
              <w:numPr>
                <w:ilvl w:val="0"/>
                <w:numId w:val="5"/>
              </w:numPr>
              <w:autoSpaceDE w:val="0"/>
              <w:autoSpaceDN w:val="0"/>
              <w:adjustRightInd w:val="0"/>
              <w:jc w:val="both"/>
              <w:rPr>
                <w:rFonts w:ascii="Verdana" w:hAnsi="Verdana" w:cs="Roboto-Regular"/>
              </w:rPr>
            </w:pPr>
            <w:r w:rsidRPr="00105743">
              <w:rPr>
                <w:rFonts w:ascii="Verdana" w:hAnsi="Verdana" w:cs="Roboto-Regular"/>
              </w:rPr>
              <w:t>systematic check</w:t>
            </w:r>
            <w:r w:rsidR="00C73457">
              <w:rPr>
                <w:rFonts w:ascii="Verdana" w:hAnsi="Verdana" w:cs="Roboto-Regular"/>
              </w:rPr>
              <w:t>s</w:t>
            </w:r>
            <w:r w:rsidRPr="00105743">
              <w:rPr>
                <w:rFonts w:ascii="Verdana" w:hAnsi="Verdana" w:cs="Roboto-Regular"/>
              </w:rPr>
              <w:t xml:space="preserve"> of the safety of road projects at all stages, from planning to operation;</w:t>
            </w:r>
          </w:p>
          <w:p w:rsidR="00105743" w:rsidRDefault="00232835" w:rsidP="00232835">
            <w:pPr>
              <w:pStyle w:val="ListParagraph"/>
              <w:numPr>
                <w:ilvl w:val="0"/>
                <w:numId w:val="5"/>
              </w:numPr>
              <w:autoSpaceDE w:val="0"/>
              <w:autoSpaceDN w:val="0"/>
              <w:adjustRightInd w:val="0"/>
              <w:jc w:val="both"/>
              <w:rPr>
                <w:rFonts w:ascii="Verdana" w:hAnsi="Verdana" w:cs="Roboto-Regular"/>
              </w:rPr>
            </w:pPr>
            <w:r w:rsidRPr="00232835">
              <w:rPr>
                <w:rFonts w:ascii="Verdana" w:hAnsi="Verdana" w:cs="Roboto-Regular"/>
              </w:rPr>
              <w:t xml:space="preserve">identifying, analyzing, and categorizing sections </w:t>
            </w:r>
            <w:r>
              <w:rPr>
                <w:rFonts w:ascii="Verdana" w:hAnsi="Verdana" w:cs="Roboto-Regular"/>
              </w:rPr>
              <w:t>where</w:t>
            </w:r>
            <w:r w:rsidRPr="00232835">
              <w:rPr>
                <w:rFonts w:ascii="Verdana" w:hAnsi="Verdana" w:cs="Roboto-Regular"/>
              </w:rPr>
              <w:t xml:space="preserve"> a high number of road accidents with fatalities have occurred in relation to traffic flow;</w:t>
            </w:r>
          </w:p>
          <w:p w:rsidR="00232835" w:rsidRDefault="00232835" w:rsidP="00232835">
            <w:pPr>
              <w:pStyle w:val="ListParagraph"/>
              <w:numPr>
                <w:ilvl w:val="0"/>
                <w:numId w:val="5"/>
              </w:numPr>
              <w:autoSpaceDE w:val="0"/>
              <w:autoSpaceDN w:val="0"/>
              <w:adjustRightInd w:val="0"/>
              <w:jc w:val="both"/>
              <w:rPr>
                <w:rFonts w:ascii="Verdana" w:hAnsi="Verdana" w:cs="Roboto-Regular"/>
              </w:rPr>
            </w:pPr>
            <w:r w:rsidRPr="00232835">
              <w:rPr>
                <w:rFonts w:ascii="Verdana" w:hAnsi="Verdana" w:cs="Roboto-Regular"/>
              </w:rPr>
              <w:t xml:space="preserve">classification of parts of the existing road network according to their potential to improve safety and save costs associated with road safety;  </w:t>
            </w:r>
          </w:p>
          <w:p w:rsidR="00232835" w:rsidRPr="00105743" w:rsidRDefault="00232835" w:rsidP="00232835">
            <w:pPr>
              <w:pStyle w:val="ListParagraph"/>
              <w:numPr>
                <w:ilvl w:val="0"/>
                <w:numId w:val="5"/>
              </w:numPr>
              <w:autoSpaceDE w:val="0"/>
              <w:autoSpaceDN w:val="0"/>
              <w:adjustRightInd w:val="0"/>
              <w:jc w:val="both"/>
              <w:rPr>
                <w:rFonts w:ascii="Verdana" w:hAnsi="Verdana" w:cs="Roboto-Regular"/>
              </w:rPr>
            </w:pPr>
            <w:r w:rsidRPr="00232835">
              <w:rPr>
                <w:rFonts w:ascii="Verdana" w:hAnsi="Verdana" w:cs="Roboto-Regular"/>
              </w:rPr>
              <w:t>periodic verification of road characteristics and deficiencies, which requires maintenance activities from a safety perspective.</w:t>
            </w:r>
          </w:p>
        </w:tc>
        <w:tc>
          <w:tcPr>
            <w:tcW w:w="2597" w:type="dxa"/>
          </w:tcPr>
          <w:p w:rsidR="00A556E1" w:rsidRDefault="00A556E1" w:rsidP="00C61A8F">
            <w:pPr>
              <w:autoSpaceDE w:val="0"/>
              <w:autoSpaceDN w:val="0"/>
              <w:adjustRightInd w:val="0"/>
              <w:jc w:val="both"/>
              <w:rPr>
                <w:rFonts w:ascii="Verdana" w:hAnsi="Verdana" w:cs="Roboto-Regular"/>
              </w:rPr>
            </w:pPr>
          </w:p>
          <w:p w:rsidR="00A556E1" w:rsidRDefault="00A556E1" w:rsidP="00C61A8F">
            <w:pPr>
              <w:autoSpaceDE w:val="0"/>
              <w:autoSpaceDN w:val="0"/>
              <w:adjustRightInd w:val="0"/>
              <w:jc w:val="both"/>
              <w:rPr>
                <w:rFonts w:ascii="Verdana" w:hAnsi="Verdana" w:cs="Roboto-Regular"/>
              </w:rPr>
            </w:pPr>
          </w:p>
          <w:p w:rsidR="00A556E1" w:rsidRDefault="00A556E1" w:rsidP="00C61A8F">
            <w:pPr>
              <w:autoSpaceDE w:val="0"/>
              <w:autoSpaceDN w:val="0"/>
              <w:adjustRightInd w:val="0"/>
              <w:jc w:val="both"/>
              <w:rPr>
                <w:rFonts w:ascii="Verdana" w:hAnsi="Verdana" w:cs="Roboto-Regular"/>
              </w:rPr>
            </w:pPr>
          </w:p>
          <w:p w:rsidR="00A556E1" w:rsidRDefault="00A556E1" w:rsidP="00A556E1">
            <w:pPr>
              <w:autoSpaceDE w:val="0"/>
              <w:autoSpaceDN w:val="0"/>
              <w:adjustRightInd w:val="0"/>
              <w:jc w:val="both"/>
              <w:rPr>
                <w:rFonts w:ascii="Verdana" w:hAnsi="Verdana" w:cs="Roboto-Regular"/>
              </w:rPr>
            </w:pPr>
          </w:p>
          <w:p w:rsidR="00A556E1" w:rsidRDefault="00A556E1" w:rsidP="00A556E1">
            <w:pPr>
              <w:autoSpaceDE w:val="0"/>
              <w:autoSpaceDN w:val="0"/>
              <w:adjustRightInd w:val="0"/>
              <w:spacing w:after="120"/>
              <w:jc w:val="both"/>
              <w:rPr>
                <w:rFonts w:ascii="Verdana" w:hAnsi="Verdana" w:cs="Roboto-Regular"/>
              </w:rPr>
            </w:pPr>
          </w:p>
          <w:p w:rsidR="00A556E1" w:rsidRPr="00A556E1" w:rsidRDefault="00A556E1" w:rsidP="00A556E1">
            <w:pPr>
              <w:autoSpaceDE w:val="0"/>
              <w:autoSpaceDN w:val="0"/>
              <w:adjustRightInd w:val="0"/>
              <w:rPr>
                <w:rFonts w:ascii="Verdana" w:hAnsi="Verdana" w:cs="Roboto-Regular"/>
                <w:sz w:val="18"/>
                <w:szCs w:val="18"/>
              </w:rPr>
            </w:pPr>
            <w:r w:rsidRPr="00A556E1">
              <w:rPr>
                <w:rFonts w:ascii="Verdana" w:hAnsi="Verdana" w:cs="Roboto-Regular"/>
                <w:color w:val="44546A" w:themeColor="text2"/>
                <w:sz w:val="18"/>
                <w:szCs w:val="18"/>
              </w:rPr>
              <w:t>Every ye</w:t>
            </w:r>
            <w:r>
              <w:rPr>
                <w:rFonts w:ascii="Verdana" w:hAnsi="Verdana" w:cs="Roboto-Regular"/>
                <w:color w:val="44546A" w:themeColor="text2"/>
                <w:sz w:val="18"/>
                <w:szCs w:val="18"/>
              </w:rPr>
              <w:t>ar, the EU spends between EUR 1.</w:t>
            </w:r>
            <w:r w:rsidRPr="00A556E1">
              <w:rPr>
                <w:rFonts w:ascii="Verdana" w:hAnsi="Verdana" w:cs="Roboto-Regular"/>
                <w:color w:val="44546A" w:themeColor="text2"/>
                <w:sz w:val="18"/>
                <w:szCs w:val="18"/>
              </w:rPr>
              <w:t>5 and 2 billion of its road construction budget and increases funding for innovation in transport by 50%.</w:t>
            </w:r>
          </w:p>
        </w:tc>
      </w:tr>
    </w:tbl>
    <w:p w:rsidR="00284782" w:rsidRDefault="00284782" w:rsidP="00C61A8F">
      <w:pPr>
        <w:autoSpaceDE w:val="0"/>
        <w:autoSpaceDN w:val="0"/>
        <w:adjustRightInd w:val="0"/>
        <w:jc w:val="both"/>
        <w:rPr>
          <w:rFonts w:ascii="Verdana" w:hAnsi="Verdana" w:cs="Roboto-Regular"/>
        </w:rPr>
      </w:pPr>
    </w:p>
    <w:p w:rsidR="009F5B94" w:rsidRDefault="009F5B94" w:rsidP="00C61A8F">
      <w:pPr>
        <w:autoSpaceDE w:val="0"/>
        <w:autoSpaceDN w:val="0"/>
        <w:adjustRightInd w:val="0"/>
        <w:jc w:val="both"/>
        <w:rPr>
          <w:rFonts w:ascii="Verdana" w:hAnsi="Verdana" w:cs="Roboto-Regular"/>
        </w:rPr>
      </w:pPr>
    </w:p>
    <w:p w:rsidR="009F5B94" w:rsidRPr="00C73457" w:rsidRDefault="009F5B94" w:rsidP="009F5B94">
      <w:pPr>
        <w:autoSpaceDE w:val="0"/>
        <w:autoSpaceDN w:val="0"/>
        <w:adjustRightInd w:val="0"/>
        <w:jc w:val="both"/>
        <w:rPr>
          <w:rFonts w:ascii="Verdana" w:hAnsi="Verdana" w:cs="Roboto-Regular"/>
          <w:b/>
          <w:color w:val="44546A" w:themeColor="text2"/>
        </w:rPr>
      </w:pPr>
      <w:r w:rsidRPr="00C73457">
        <w:rPr>
          <w:rFonts w:ascii="Verdana" w:hAnsi="Verdana" w:cs="Roboto-Regular"/>
          <w:b/>
          <w:color w:val="44546A" w:themeColor="text2"/>
        </w:rPr>
        <w:t>Main deficits and impact areas:</w:t>
      </w:r>
    </w:p>
    <w:p w:rsidR="009F5B94" w:rsidRDefault="009F5B94" w:rsidP="009F5B94">
      <w:pPr>
        <w:pStyle w:val="ListParagraph"/>
        <w:numPr>
          <w:ilvl w:val="0"/>
          <w:numId w:val="6"/>
        </w:numPr>
        <w:autoSpaceDE w:val="0"/>
        <w:autoSpaceDN w:val="0"/>
        <w:adjustRightInd w:val="0"/>
        <w:jc w:val="both"/>
        <w:rPr>
          <w:rFonts w:ascii="Verdana" w:hAnsi="Verdana" w:cs="Roboto-Regular"/>
        </w:rPr>
      </w:pPr>
      <w:r w:rsidRPr="009F5B94">
        <w:rPr>
          <w:rFonts w:ascii="Verdana" w:hAnsi="Verdana" w:cs="Roboto-Regular"/>
          <w:b/>
        </w:rPr>
        <w:t>Integrating road safety into the overall investment process of RIA and municipalities as road owners.</w:t>
      </w:r>
      <w:r w:rsidRPr="009F5B94">
        <w:rPr>
          <w:rFonts w:ascii="Verdana" w:hAnsi="Verdana" w:cs="Roboto-Regular"/>
        </w:rPr>
        <w:t xml:space="preserve"> Develop and implement a methodology for planning and managing activities on </w:t>
      </w:r>
      <w:r w:rsidR="00C73457">
        <w:rPr>
          <w:rFonts w:ascii="Verdana" w:hAnsi="Verdana" w:cs="Roboto-Regular"/>
        </w:rPr>
        <w:t>national roads, municipal roads</w:t>
      </w:r>
      <w:r w:rsidRPr="009F5B94">
        <w:rPr>
          <w:rFonts w:ascii="Verdana" w:hAnsi="Verdana" w:cs="Roboto-Regular"/>
        </w:rPr>
        <w:t xml:space="preserve"> and streets. Implement targeted investments in highest accident concentration </w:t>
      </w:r>
      <w:r>
        <w:rPr>
          <w:rFonts w:ascii="Verdana" w:hAnsi="Verdana" w:cs="Roboto-Regular"/>
        </w:rPr>
        <w:t>sections a</w:t>
      </w:r>
      <w:r w:rsidRPr="009F5B94">
        <w:rPr>
          <w:rFonts w:ascii="Verdana" w:hAnsi="Verdana" w:cs="Roboto-Regular"/>
        </w:rPr>
        <w:t xml:space="preserve">nd/or </w:t>
      </w:r>
      <w:r>
        <w:rPr>
          <w:rFonts w:ascii="Verdana" w:hAnsi="Verdana" w:cs="Roboto-Regular"/>
        </w:rPr>
        <w:t xml:space="preserve">sections </w:t>
      </w:r>
      <w:r w:rsidRPr="009F5B94">
        <w:rPr>
          <w:rFonts w:ascii="Verdana" w:hAnsi="Verdana" w:cs="Roboto-Regular"/>
        </w:rPr>
        <w:t>with the highest potential to reduce the risk of road accidents. Planning and budgeting of priority measures by institutions responsible for management of road infrastructure, with maximum safety impact.</w:t>
      </w:r>
    </w:p>
    <w:p w:rsidR="00797961" w:rsidRDefault="00797961" w:rsidP="00797961">
      <w:pPr>
        <w:pStyle w:val="ListParagraph"/>
        <w:numPr>
          <w:ilvl w:val="0"/>
          <w:numId w:val="6"/>
        </w:numPr>
        <w:autoSpaceDE w:val="0"/>
        <w:autoSpaceDN w:val="0"/>
        <w:adjustRightInd w:val="0"/>
        <w:jc w:val="both"/>
        <w:rPr>
          <w:rFonts w:ascii="Verdana" w:hAnsi="Verdana" w:cs="Roboto-Regular"/>
        </w:rPr>
      </w:pPr>
      <w:r w:rsidRPr="00797961">
        <w:rPr>
          <w:rFonts w:ascii="Verdana" w:hAnsi="Verdana" w:cs="Roboto-Regular"/>
          <w:b/>
        </w:rPr>
        <w:t xml:space="preserve">Effective road network coverage of the country, given the regionally uneven availability of motorways and class </w:t>
      </w:r>
      <w:r w:rsidR="00C73457">
        <w:rPr>
          <w:rFonts w:ascii="Verdana" w:hAnsi="Verdana" w:cs="Roboto-Regular"/>
          <w:b/>
        </w:rPr>
        <w:t>1</w:t>
      </w:r>
      <w:r w:rsidRPr="00797961">
        <w:rPr>
          <w:rFonts w:ascii="Verdana" w:hAnsi="Verdana" w:cs="Roboto-Regular"/>
          <w:b/>
        </w:rPr>
        <w:t xml:space="preserve"> roads.</w:t>
      </w:r>
      <w:r>
        <w:rPr>
          <w:rFonts w:ascii="Verdana" w:hAnsi="Verdana" w:cs="Roboto-Regular"/>
        </w:rPr>
        <w:t xml:space="preserve"> </w:t>
      </w:r>
      <w:r w:rsidRPr="00797961">
        <w:rPr>
          <w:rFonts w:ascii="Verdana" w:hAnsi="Verdana" w:cs="Roboto-Regular"/>
        </w:rPr>
        <w:t>Traffic routes in the east-west direction are much better developed than those in the north-south direction, largely due to topography.</w:t>
      </w:r>
      <w:r>
        <w:rPr>
          <w:rFonts w:ascii="Verdana" w:hAnsi="Verdana" w:cs="Roboto-Regular"/>
        </w:rPr>
        <w:t xml:space="preserve"> </w:t>
      </w:r>
      <w:r w:rsidRPr="00797961">
        <w:rPr>
          <w:rFonts w:ascii="Verdana" w:hAnsi="Verdana" w:cs="Roboto-Regular"/>
        </w:rPr>
        <w:t xml:space="preserve">The higher density of motorways </w:t>
      </w:r>
      <w:r w:rsidRPr="00797961">
        <w:rPr>
          <w:rFonts w:ascii="Verdana" w:hAnsi="Verdana" w:cs="Roboto-Regular"/>
        </w:rPr>
        <w:lastRenderedPageBreak/>
        <w:t>and primary roads built in the Northeast, Southwest, and Southeast regions of the country makes them more accessible and communicable. Bulgaria is still lagging behind in the process of establishing the core trans-European network.</w:t>
      </w:r>
    </w:p>
    <w:p w:rsidR="000C0A43" w:rsidRDefault="000C0A43" w:rsidP="000C0A43">
      <w:pPr>
        <w:pStyle w:val="ListParagraph"/>
        <w:numPr>
          <w:ilvl w:val="0"/>
          <w:numId w:val="6"/>
        </w:numPr>
        <w:autoSpaceDE w:val="0"/>
        <w:autoSpaceDN w:val="0"/>
        <w:adjustRightInd w:val="0"/>
        <w:jc w:val="both"/>
        <w:rPr>
          <w:rFonts w:ascii="Verdana" w:hAnsi="Verdana" w:cs="Roboto-Regular"/>
        </w:rPr>
      </w:pPr>
      <w:r w:rsidRPr="000C0A43">
        <w:rPr>
          <w:rFonts w:ascii="Verdana" w:hAnsi="Verdana" w:cs="Roboto-Regular"/>
          <w:b/>
        </w:rPr>
        <w:t>Improving the quality of the existing road network.</w:t>
      </w:r>
      <w:r w:rsidRPr="000C0A43">
        <w:rPr>
          <w:rFonts w:ascii="Verdana" w:hAnsi="Verdana" w:cs="Roboto-Regular"/>
        </w:rPr>
        <w:t xml:space="preserve"> </w:t>
      </w:r>
      <w:r w:rsidR="00C73457">
        <w:rPr>
          <w:rFonts w:ascii="Verdana" w:hAnsi="Verdana" w:cs="Roboto-Regular"/>
        </w:rPr>
        <w:t>O</w:t>
      </w:r>
      <w:r w:rsidR="00C73457" w:rsidRPr="000C0A43">
        <w:rPr>
          <w:rFonts w:ascii="Verdana" w:hAnsi="Verdana" w:cs="Roboto-Regular"/>
        </w:rPr>
        <w:t>ver the last 10 years</w:t>
      </w:r>
      <w:r w:rsidR="00C73457">
        <w:rPr>
          <w:rFonts w:ascii="Verdana" w:hAnsi="Verdana" w:cs="Roboto-Regular"/>
        </w:rPr>
        <w:t>,</w:t>
      </w:r>
      <w:r w:rsidR="00C73457" w:rsidRPr="000C0A43">
        <w:rPr>
          <w:rFonts w:ascii="Verdana" w:hAnsi="Verdana" w:cs="Roboto-Regular"/>
        </w:rPr>
        <w:t xml:space="preserve"> </w:t>
      </w:r>
      <w:r w:rsidRPr="000C0A43">
        <w:rPr>
          <w:rFonts w:ascii="Verdana" w:hAnsi="Verdana" w:cs="Roboto-Regular"/>
        </w:rPr>
        <w:t xml:space="preserve">Bulgaria developed intensively in the area of road construction, but most of the network was built more than 20 years ago. This requires significant financial resources to be invested in carrying out repairs and ongoing maintenance. Infrastructure development is </w:t>
      </w:r>
      <w:r w:rsidR="00EE3023">
        <w:rPr>
          <w:rFonts w:ascii="Verdana" w:hAnsi="Verdana" w:cs="Roboto-Regular"/>
        </w:rPr>
        <w:t xml:space="preserve">an </w:t>
      </w:r>
      <w:r w:rsidRPr="000C0A43">
        <w:rPr>
          <w:rFonts w:ascii="Verdana" w:hAnsi="Verdana" w:cs="Roboto-Regular"/>
        </w:rPr>
        <w:t>extremely time-consuming and capital-intensive process. For this reason, improvements are carried out in a step-by-step manner and in a context where limited financial resources are spent. This leads to the still unsatisfactory technical condition of certain elements of the system, as well as existing territorial disparities.</w:t>
      </w:r>
    </w:p>
    <w:p w:rsidR="00EE3023" w:rsidRDefault="00EE3023" w:rsidP="00EE3023">
      <w:pPr>
        <w:pStyle w:val="ListParagraph"/>
        <w:numPr>
          <w:ilvl w:val="0"/>
          <w:numId w:val="6"/>
        </w:numPr>
        <w:autoSpaceDE w:val="0"/>
        <w:autoSpaceDN w:val="0"/>
        <w:adjustRightInd w:val="0"/>
        <w:jc w:val="both"/>
        <w:rPr>
          <w:rFonts w:ascii="Verdana" w:hAnsi="Verdana" w:cs="Roboto-Regular"/>
        </w:rPr>
      </w:pPr>
      <w:r w:rsidRPr="00EE3023">
        <w:rPr>
          <w:rFonts w:ascii="Verdana" w:hAnsi="Verdana" w:cs="Roboto-Regular"/>
          <w:b/>
        </w:rPr>
        <w:t>Development of human error tolerant roads, ensuring universal mobility under the “safe system” approach and mitigating the risks of urban environment</w:t>
      </w:r>
      <w:r w:rsidRPr="00EE3023">
        <w:rPr>
          <w:rFonts w:ascii="Verdana" w:hAnsi="Verdana" w:cs="Roboto-Regular"/>
        </w:rPr>
        <w:t>. Safe operation of existing road infrastructure through: identification of the number and location of accidents by type of road user; risk analysis for each user group; identification of hazardous sections with a view to taking corrective measures; safety assessment and implementation of proven engineering solutions; speed management during road network design and operation.</w:t>
      </w:r>
    </w:p>
    <w:p w:rsidR="00EE3023" w:rsidRDefault="00EE3023" w:rsidP="00EE3023">
      <w:pPr>
        <w:pStyle w:val="ListParagraph"/>
        <w:numPr>
          <w:ilvl w:val="0"/>
          <w:numId w:val="6"/>
        </w:numPr>
        <w:autoSpaceDE w:val="0"/>
        <w:autoSpaceDN w:val="0"/>
        <w:adjustRightInd w:val="0"/>
        <w:jc w:val="both"/>
        <w:rPr>
          <w:rFonts w:ascii="Verdana" w:hAnsi="Verdana" w:cs="Roboto-Regular"/>
        </w:rPr>
      </w:pPr>
      <w:r w:rsidRPr="00EE3023">
        <w:rPr>
          <w:rFonts w:ascii="Verdana" w:hAnsi="Verdana" w:cs="Roboto-Regular"/>
          <w:b/>
        </w:rPr>
        <w:t>Focus on key safety elements: signaling, including markings and roadside space.</w:t>
      </w:r>
      <w:r w:rsidRPr="00EE3023">
        <w:rPr>
          <w:rFonts w:ascii="Verdana" w:hAnsi="Verdana" w:cs="Roboto-Regular"/>
        </w:rPr>
        <w:t xml:space="preserve"> Apply an </w:t>
      </w:r>
      <w:r w:rsidRPr="00EE3023">
        <w:rPr>
          <w:rFonts w:ascii="Verdana" w:hAnsi="Verdana" w:cs="Roboto-Regular"/>
        </w:rPr>
        <w:lastRenderedPageBreak/>
        <w:t xml:space="preserve">integrated and planned approach to the management of repair and maintenance activities. Priority asphalt </w:t>
      </w:r>
      <w:r>
        <w:rPr>
          <w:rFonts w:ascii="Verdana" w:hAnsi="Verdana" w:cs="Roboto-Regular"/>
        </w:rPr>
        <w:t>pavement</w:t>
      </w:r>
      <w:r w:rsidRPr="00EE3023">
        <w:rPr>
          <w:rFonts w:ascii="Verdana" w:hAnsi="Verdana" w:cs="Roboto-Regular"/>
        </w:rPr>
        <w:t xml:space="preserve"> renewal, which requires greater resources at the expense of funds for marking, signaling, and road shoulder cleaning, is sometimes counterproductive in terms of safety.</w:t>
      </w:r>
    </w:p>
    <w:p w:rsidR="00EE3023" w:rsidRDefault="00EE3023" w:rsidP="00EE3023">
      <w:pPr>
        <w:pStyle w:val="ListParagraph"/>
        <w:numPr>
          <w:ilvl w:val="0"/>
          <w:numId w:val="6"/>
        </w:numPr>
        <w:autoSpaceDE w:val="0"/>
        <w:autoSpaceDN w:val="0"/>
        <w:adjustRightInd w:val="0"/>
        <w:jc w:val="both"/>
        <w:rPr>
          <w:rFonts w:ascii="Verdana" w:hAnsi="Verdana" w:cs="Roboto-Regular"/>
        </w:rPr>
      </w:pPr>
      <w:r w:rsidRPr="00EE3023">
        <w:rPr>
          <w:rFonts w:ascii="Verdana" w:hAnsi="Verdana" w:cs="Roboto-Regular"/>
          <w:b/>
        </w:rPr>
        <w:t>Objective assessment of existing traffic organization and development of intelligent transport systems for traffic management.</w:t>
      </w:r>
      <w:r w:rsidRPr="00EE3023">
        <w:rPr>
          <w:rFonts w:ascii="Verdana" w:hAnsi="Verdana" w:cs="Roboto-Regular"/>
        </w:rPr>
        <w:t xml:space="preserve"> These are very important, composed of both a single control center and separate elements operating on motorways and express roads.</w:t>
      </w:r>
    </w:p>
    <w:p w:rsidR="00670A35" w:rsidRDefault="00670A35" w:rsidP="00670A35">
      <w:pPr>
        <w:pStyle w:val="ListParagraph"/>
        <w:numPr>
          <w:ilvl w:val="0"/>
          <w:numId w:val="6"/>
        </w:numPr>
        <w:autoSpaceDE w:val="0"/>
        <w:autoSpaceDN w:val="0"/>
        <w:adjustRightInd w:val="0"/>
        <w:jc w:val="both"/>
        <w:rPr>
          <w:rFonts w:ascii="Verdana" w:hAnsi="Verdana" w:cs="Roboto-Regular"/>
        </w:rPr>
      </w:pPr>
      <w:r w:rsidRPr="00670A35">
        <w:rPr>
          <w:rFonts w:ascii="Verdana" w:hAnsi="Verdana" w:cs="Roboto-Regular"/>
          <w:b/>
        </w:rPr>
        <w:t>Saturation of traffic arteries with technical control equipment.</w:t>
      </w:r>
      <w:r w:rsidRPr="00670A35">
        <w:rPr>
          <w:rFonts w:ascii="Verdana" w:hAnsi="Verdana" w:cs="Roboto-Regular"/>
        </w:rPr>
        <w:t xml:space="preserve"> In-depth coordination between Traffic Police and RIA units. Provide </w:t>
      </w:r>
      <w:r>
        <w:rPr>
          <w:rFonts w:ascii="Verdana" w:hAnsi="Verdana" w:cs="Roboto-Regular"/>
        </w:rPr>
        <w:t xml:space="preserve">traffic </w:t>
      </w:r>
      <w:r w:rsidRPr="00670A35">
        <w:rPr>
          <w:rFonts w:ascii="Verdana" w:hAnsi="Verdana" w:cs="Roboto-Regular"/>
        </w:rPr>
        <w:t>counters for automated collection of traffic intensity information.</w:t>
      </w:r>
    </w:p>
    <w:p w:rsidR="00670A35" w:rsidRDefault="00263805" w:rsidP="00263805">
      <w:pPr>
        <w:pStyle w:val="ListParagraph"/>
        <w:numPr>
          <w:ilvl w:val="0"/>
          <w:numId w:val="6"/>
        </w:numPr>
        <w:autoSpaceDE w:val="0"/>
        <w:autoSpaceDN w:val="0"/>
        <w:adjustRightInd w:val="0"/>
        <w:jc w:val="both"/>
        <w:rPr>
          <w:rFonts w:ascii="Verdana" w:hAnsi="Verdana" w:cs="Roboto-Regular"/>
        </w:rPr>
      </w:pPr>
      <w:r w:rsidRPr="00263805">
        <w:rPr>
          <w:rFonts w:ascii="Verdana" w:hAnsi="Verdana" w:cs="Roboto-Regular"/>
          <w:b/>
        </w:rPr>
        <w:t xml:space="preserve">Audit of the status of all road infrastructure with </w:t>
      </w:r>
      <w:r>
        <w:rPr>
          <w:rFonts w:ascii="Verdana" w:hAnsi="Verdana" w:cs="Roboto-Regular"/>
          <w:b/>
        </w:rPr>
        <w:t>implementation</w:t>
      </w:r>
      <w:r w:rsidRPr="00263805">
        <w:rPr>
          <w:rFonts w:ascii="Verdana" w:hAnsi="Verdana" w:cs="Roboto-Regular"/>
          <w:b/>
        </w:rPr>
        <w:t xml:space="preserve"> of safety management procedures.</w:t>
      </w:r>
      <w:r w:rsidRPr="00263805">
        <w:rPr>
          <w:rFonts w:ascii="Verdana" w:hAnsi="Verdana" w:cs="Roboto-Regular"/>
        </w:rPr>
        <w:t xml:space="preserve"> Under the current Directive 2008/96/EC, they apply only to roads belonging to the trans-European road network. The ex-post evaluation of this Directive shows that EU Member States that apply these procedures on a voluntary basis also to roads outside the Trans-European Network perform much better in the field of road safety. A comprehensive road network safety assessment is needed, including an analysis of the risk of road accidents, examination of road design characteristics and sections of the road network that have been in operation for more than three years and which have experienced a large number of serious accidents relative to the traffic flow. Road infrastructure safety management procedures should </w:t>
      </w:r>
      <w:r w:rsidRPr="00263805">
        <w:rPr>
          <w:rFonts w:ascii="Verdana" w:hAnsi="Verdana" w:cs="Roboto-Regular"/>
        </w:rPr>
        <w:lastRenderedPageBreak/>
        <w:t>apply to roads on the trans-European road network, motorways, primary roads</w:t>
      </w:r>
      <w:r w:rsidR="00225D02">
        <w:rPr>
          <w:rFonts w:ascii="Verdana" w:hAnsi="Verdana" w:cs="Roboto-Regular"/>
        </w:rPr>
        <w:t>,</w:t>
      </w:r>
      <w:r w:rsidRPr="00263805">
        <w:rPr>
          <w:rFonts w:ascii="Verdana" w:hAnsi="Verdana" w:cs="Roboto-Regular"/>
        </w:rPr>
        <w:t xml:space="preserve"> and roads financed by EU funds.</w:t>
      </w:r>
    </w:p>
    <w:p w:rsidR="00225D02" w:rsidRDefault="00225D02" w:rsidP="00D73D30">
      <w:pPr>
        <w:pStyle w:val="ListParagraph"/>
        <w:numPr>
          <w:ilvl w:val="0"/>
          <w:numId w:val="6"/>
        </w:numPr>
        <w:autoSpaceDE w:val="0"/>
        <w:autoSpaceDN w:val="0"/>
        <w:adjustRightInd w:val="0"/>
        <w:ind w:left="714" w:hanging="357"/>
        <w:contextualSpacing w:val="0"/>
        <w:jc w:val="both"/>
        <w:rPr>
          <w:rFonts w:ascii="Verdana" w:hAnsi="Verdana" w:cs="Roboto-Regular"/>
        </w:rPr>
      </w:pPr>
      <w:r w:rsidRPr="00225D02">
        <w:rPr>
          <w:rFonts w:ascii="Verdana" w:hAnsi="Verdana" w:cs="Roboto-Regular"/>
          <w:b/>
        </w:rPr>
        <w:t>Development of the tolling system.</w:t>
      </w:r>
      <w:r w:rsidRPr="00225D02">
        <w:rPr>
          <w:rFonts w:ascii="Verdana" w:hAnsi="Verdana" w:cs="Roboto-Regular"/>
        </w:rPr>
        <w:t xml:space="preserve"> It should provide information to competent authorities on the direction of traffic of overloaded vehicles.</w:t>
      </w:r>
    </w:p>
    <w:p w:rsidR="00225D02" w:rsidRDefault="00225D02" w:rsidP="00D73D30">
      <w:pPr>
        <w:pStyle w:val="ListParagraph"/>
        <w:numPr>
          <w:ilvl w:val="0"/>
          <w:numId w:val="6"/>
        </w:numPr>
        <w:autoSpaceDE w:val="0"/>
        <w:autoSpaceDN w:val="0"/>
        <w:adjustRightInd w:val="0"/>
        <w:ind w:left="714" w:hanging="357"/>
        <w:contextualSpacing w:val="0"/>
        <w:jc w:val="both"/>
        <w:rPr>
          <w:rFonts w:ascii="Verdana" w:hAnsi="Verdana" w:cs="Roboto-Regular"/>
        </w:rPr>
      </w:pPr>
      <w:r w:rsidRPr="00225D02">
        <w:rPr>
          <w:rFonts w:ascii="Verdana" w:hAnsi="Verdana" w:cs="Roboto-Regular"/>
          <w:b/>
        </w:rPr>
        <w:t>Implementation of urban planning and development measures.</w:t>
      </w:r>
      <w:r w:rsidRPr="00225D02">
        <w:rPr>
          <w:rFonts w:ascii="Verdana" w:hAnsi="Verdana" w:cs="Roboto-Regular"/>
        </w:rPr>
        <w:t xml:space="preserve"> Development of sustainable urban mobility plans linking local growth potential to a clearly defined vision, objectives, and priorities</w:t>
      </w:r>
      <w:r>
        <w:rPr>
          <w:rFonts w:ascii="Verdana" w:hAnsi="Verdana" w:cs="Roboto-Regular"/>
          <w:lang w:val="bg-BG"/>
        </w:rPr>
        <w:t>,</w:t>
      </w:r>
      <w:r>
        <w:rPr>
          <w:rFonts w:ascii="Verdana" w:hAnsi="Verdana" w:cs="Roboto-Regular"/>
        </w:rPr>
        <w:t xml:space="preserve"> bound</w:t>
      </w:r>
      <w:r w:rsidRPr="00225D02">
        <w:rPr>
          <w:rFonts w:ascii="Verdana" w:hAnsi="Verdana" w:cs="Roboto-Regular"/>
        </w:rPr>
        <w:t xml:space="preserve"> together by the pursuit of a higher standard of living for people and sustainable development of territories.</w:t>
      </w:r>
    </w:p>
    <w:p w:rsidR="00225D02" w:rsidRDefault="00D73D30" w:rsidP="00D73D30">
      <w:pPr>
        <w:pStyle w:val="ListParagraph"/>
        <w:numPr>
          <w:ilvl w:val="0"/>
          <w:numId w:val="6"/>
        </w:numPr>
        <w:autoSpaceDE w:val="0"/>
        <w:autoSpaceDN w:val="0"/>
        <w:adjustRightInd w:val="0"/>
        <w:ind w:left="714" w:hanging="357"/>
        <w:contextualSpacing w:val="0"/>
        <w:jc w:val="both"/>
        <w:rPr>
          <w:rFonts w:ascii="Verdana" w:hAnsi="Verdana" w:cs="Roboto-Regular"/>
        </w:rPr>
      </w:pPr>
      <w:r w:rsidRPr="00D73D30">
        <w:rPr>
          <w:rFonts w:ascii="Verdana" w:hAnsi="Verdana" w:cs="Roboto-Regular"/>
          <w:b/>
        </w:rPr>
        <w:t>Integration of road safety into the activities of municipalities for the construction and maintenance of municipal road and street networks.</w:t>
      </w:r>
      <w:r w:rsidRPr="00D73D30">
        <w:rPr>
          <w:rFonts w:ascii="Verdana" w:hAnsi="Verdana" w:cs="Roboto-Regular"/>
        </w:rPr>
        <w:t xml:space="preserve"> Implementation of engineering measures including road lanes, pavements, shoulders, cycle paths, parking areas, underpasses and overpasses, bridges, public transport stops, roadside areas, etc. Impact on pavements, horizontal marking, vertical signaling, lighting, containment systems, vegetation, advertising facilities and roadside objects, etc.</w:t>
      </w:r>
    </w:p>
    <w:p w:rsidR="00D73D30" w:rsidRDefault="00CB1C8C" w:rsidP="00CB1C8C">
      <w:pPr>
        <w:pStyle w:val="ListParagraph"/>
        <w:numPr>
          <w:ilvl w:val="0"/>
          <w:numId w:val="6"/>
        </w:numPr>
        <w:autoSpaceDE w:val="0"/>
        <w:autoSpaceDN w:val="0"/>
        <w:adjustRightInd w:val="0"/>
        <w:jc w:val="both"/>
        <w:rPr>
          <w:rFonts w:ascii="Verdana" w:hAnsi="Verdana" w:cs="Roboto-Regular"/>
        </w:rPr>
      </w:pPr>
      <w:r w:rsidRPr="00CB1C8C">
        <w:rPr>
          <w:rFonts w:ascii="Verdana" w:hAnsi="Verdana" w:cs="Roboto-Regular"/>
          <w:b/>
        </w:rPr>
        <w:t>Development of accessible, comfortable and safe transport connections and urban transport</w:t>
      </w:r>
      <w:r w:rsidRPr="00CB1C8C">
        <w:rPr>
          <w:rFonts w:ascii="Verdana" w:hAnsi="Verdana" w:cs="Roboto-Regular"/>
        </w:rPr>
        <w:t xml:space="preserve"> to offer an efficient alternative to car travel.</w:t>
      </w:r>
    </w:p>
    <w:p w:rsidR="00CB1C8C" w:rsidRDefault="00CB1C8C" w:rsidP="00CB1C8C">
      <w:pPr>
        <w:pStyle w:val="ListParagraph"/>
        <w:numPr>
          <w:ilvl w:val="0"/>
          <w:numId w:val="6"/>
        </w:numPr>
        <w:autoSpaceDE w:val="0"/>
        <w:autoSpaceDN w:val="0"/>
        <w:adjustRightInd w:val="0"/>
        <w:jc w:val="both"/>
        <w:rPr>
          <w:rFonts w:ascii="Verdana" w:hAnsi="Verdana" w:cs="Roboto-Regular"/>
        </w:rPr>
      </w:pPr>
      <w:r w:rsidRPr="00CB1C8C">
        <w:rPr>
          <w:rFonts w:ascii="Verdana" w:hAnsi="Verdana" w:cs="Roboto-Regular"/>
          <w:b/>
        </w:rPr>
        <w:t xml:space="preserve">Reducing traffic and congestion in cities. </w:t>
      </w:r>
      <w:r>
        <w:rPr>
          <w:rFonts w:ascii="Verdana" w:hAnsi="Verdana" w:cs="Roboto-Regular"/>
        </w:rPr>
        <w:t>Taking</w:t>
      </w:r>
      <w:r w:rsidRPr="00CB1C8C">
        <w:rPr>
          <w:rFonts w:ascii="Verdana" w:hAnsi="Verdana" w:cs="Roboto-Regular"/>
        </w:rPr>
        <w:t xml:space="preserve"> transit traffic out of built-up areas to calm traffic </w:t>
      </w:r>
      <w:r>
        <w:rPr>
          <w:rFonts w:ascii="Verdana" w:hAnsi="Verdana" w:cs="Roboto-Regular"/>
        </w:rPr>
        <w:t>on</w:t>
      </w:r>
      <w:r w:rsidRPr="00CB1C8C">
        <w:rPr>
          <w:rFonts w:ascii="Verdana" w:hAnsi="Verdana" w:cs="Roboto-Regular"/>
        </w:rPr>
        <w:t xml:space="preserve"> entrance and outbound arteries that transit routes from the national road network, including through the construction of bypass roads.</w:t>
      </w:r>
    </w:p>
    <w:p w:rsidR="00281E6F" w:rsidRDefault="00281E6F" w:rsidP="00281E6F">
      <w:pPr>
        <w:pStyle w:val="ListParagraph"/>
        <w:numPr>
          <w:ilvl w:val="0"/>
          <w:numId w:val="6"/>
        </w:numPr>
        <w:autoSpaceDE w:val="0"/>
        <w:autoSpaceDN w:val="0"/>
        <w:adjustRightInd w:val="0"/>
        <w:jc w:val="both"/>
        <w:rPr>
          <w:rFonts w:ascii="Verdana" w:hAnsi="Verdana" w:cs="Roboto-Regular"/>
        </w:rPr>
      </w:pPr>
      <w:r w:rsidRPr="00281E6F">
        <w:rPr>
          <w:rFonts w:ascii="Verdana" w:hAnsi="Verdana" w:cs="Roboto-Regular"/>
          <w:b/>
        </w:rPr>
        <w:lastRenderedPageBreak/>
        <w:t>Implementing measures to protect vulnerable road users.</w:t>
      </w:r>
      <w:r w:rsidRPr="00281E6F">
        <w:rPr>
          <w:rFonts w:ascii="Verdana" w:hAnsi="Verdana" w:cs="Roboto-Regular"/>
        </w:rPr>
        <w:t xml:space="preserve"> Infrastructure provision and securing of pedestrian and cycling traffic; ensuring special safety of educational institution and child care areas.</w:t>
      </w:r>
    </w:p>
    <w:p w:rsidR="00281E6F" w:rsidRDefault="00281E6F" w:rsidP="00281E6F">
      <w:pPr>
        <w:pStyle w:val="ListParagraph"/>
        <w:numPr>
          <w:ilvl w:val="0"/>
          <w:numId w:val="6"/>
        </w:numPr>
        <w:autoSpaceDE w:val="0"/>
        <w:autoSpaceDN w:val="0"/>
        <w:adjustRightInd w:val="0"/>
        <w:jc w:val="both"/>
        <w:rPr>
          <w:rFonts w:ascii="Verdana" w:hAnsi="Verdana" w:cs="Roboto-Regular"/>
        </w:rPr>
      </w:pPr>
      <w:r w:rsidRPr="00281E6F">
        <w:rPr>
          <w:rFonts w:ascii="Verdana" w:hAnsi="Verdana" w:cs="Roboto-Regular"/>
          <w:b/>
        </w:rPr>
        <w:t>Strengthen the role of district road safety commissions in improving road safety.</w:t>
      </w:r>
      <w:r w:rsidRPr="00281E6F">
        <w:rPr>
          <w:rFonts w:ascii="Verdana" w:hAnsi="Verdana" w:cs="Roboto-Regular"/>
        </w:rPr>
        <w:t xml:space="preserve"> Focus on the development of annual planning programs for the improvement of road safety at district level in a context of close interaction and coordination between municipal administrations, district road administrations, and district directorates of the Ministry of the Interior. Carrying out joint audits of the state of municipal and street road infrastructure before the summer season, the start of the school year, and the winter season.</w:t>
      </w: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sz w:val="44"/>
          <w:szCs w:val="44"/>
        </w:rPr>
      </w:pPr>
      <w:r w:rsidRPr="00281E6F">
        <w:rPr>
          <w:rFonts w:ascii="Verdana" w:hAnsi="Verdana" w:cs="Roboto-Regular"/>
          <w:sz w:val="44"/>
          <w:szCs w:val="44"/>
        </w:rPr>
        <w:t>GABROVO</w:t>
      </w:r>
    </w:p>
    <w:p w:rsidR="00281E6F" w:rsidRDefault="00281E6F" w:rsidP="00281E6F">
      <w:pPr>
        <w:autoSpaceDE w:val="0"/>
        <w:autoSpaceDN w:val="0"/>
        <w:adjustRightInd w:val="0"/>
        <w:jc w:val="both"/>
        <w:rPr>
          <w:rFonts w:ascii="Verdana" w:hAnsi="Verdana" w:cs="Roboto-Regular"/>
        </w:rPr>
      </w:pPr>
      <w:r>
        <w:rPr>
          <w:rFonts w:ascii="Verdana" w:hAnsi="Verdana" w:cs="Roboto-Regular"/>
        </w:rPr>
        <w:t xml:space="preserve">SAFE ROAD INFRASTRUCTURE </w:t>
      </w:r>
    </w:p>
    <w:p w:rsidR="00281E6F" w:rsidRDefault="00281E6F" w:rsidP="00281E6F">
      <w:pPr>
        <w:autoSpaceDE w:val="0"/>
        <w:autoSpaceDN w:val="0"/>
        <w:adjustRightInd w:val="0"/>
        <w:jc w:val="both"/>
        <w:rPr>
          <w:rFonts w:ascii="Verdana" w:hAnsi="Verdana" w:cs="Roboto-Regular"/>
        </w:rPr>
      </w:pPr>
      <w:r w:rsidRPr="00281E6F">
        <w:rPr>
          <w:rFonts w:ascii="Verdana" w:hAnsi="Verdana" w:cs="Roboto-Regular"/>
        </w:rPr>
        <w:lastRenderedPageBreak/>
        <w:t>Gabrovo is among the municipalities with the lowest number of registered road fatalities in 2019. One of the main priorities of the city is the improvement of road infrastructure that allows for the development of the living environment, economy, culture</w:t>
      </w:r>
      <w:r>
        <w:rPr>
          <w:rFonts w:ascii="Verdana" w:hAnsi="Verdana" w:cs="Roboto-Regular"/>
        </w:rPr>
        <w:t>,</w:t>
      </w:r>
      <w:r w:rsidRPr="00281E6F">
        <w:rPr>
          <w:rFonts w:ascii="Verdana" w:hAnsi="Verdana" w:cs="Roboto-Regular"/>
        </w:rPr>
        <w:t xml:space="preserve"> and tourism.</w:t>
      </w:r>
      <w:r>
        <w:rPr>
          <w:rFonts w:ascii="Verdana" w:hAnsi="Verdana" w:cs="Roboto-Regular"/>
        </w:rPr>
        <w:t xml:space="preserve"> </w:t>
      </w:r>
    </w:p>
    <w:p w:rsidR="00281E6F" w:rsidRDefault="00281E6F" w:rsidP="00281E6F">
      <w:pPr>
        <w:autoSpaceDE w:val="0"/>
        <w:autoSpaceDN w:val="0"/>
        <w:adjustRightInd w:val="0"/>
        <w:jc w:val="both"/>
        <w:rPr>
          <w:rFonts w:ascii="Verdana" w:hAnsi="Verdana" w:cs="Roboto-Regular"/>
        </w:rPr>
      </w:pPr>
      <w:r w:rsidRPr="00281E6F">
        <w:rPr>
          <w:rFonts w:ascii="Verdana" w:hAnsi="Verdana" w:cs="Roboto-Regular"/>
        </w:rPr>
        <w:t>Investment in road projects directly contributes to safe mobility in Gabrovo by combining functional engineering solutions and attractive architectural elements.</w:t>
      </w:r>
      <w:r>
        <w:rPr>
          <w:rFonts w:ascii="Verdana" w:hAnsi="Verdana" w:cs="Roboto-Regular"/>
        </w:rPr>
        <w:t xml:space="preserve"> </w:t>
      </w:r>
      <w:r w:rsidRPr="00281E6F">
        <w:rPr>
          <w:rFonts w:ascii="Verdana" w:hAnsi="Verdana" w:cs="Roboto-Regular"/>
        </w:rPr>
        <w:t>They are systematically implemented by the municipal administration with EU funding and the municipal budget.</w:t>
      </w:r>
    </w:p>
    <w:p w:rsidR="00281E6F" w:rsidRDefault="00281E6F" w:rsidP="00281E6F">
      <w:pPr>
        <w:autoSpaceDE w:val="0"/>
        <w:autoSpaceDN w:val="0"/>
        <w:adjustRightInd w:val="0"/>
        <w:jc w:val="both"/>
        <w:rPr>
          <w:rFonts w:ascii="Verdana" w:hAnsi="Verdana" w:cs="Roboto-Regular"/>
        </w:rPr>
      </w:pPr>
      <w:r w:rsidRPr="00281E6F">
        <w:rPr>
          <w:rFonts w:ascii="Verdana" w:hAnsi="Verdana" w:cs="Roboto-Regular"/>
        </w:rPr>
        <w:t xml:space="preserve">The new road infrastructure includes 6 roundabouts, repair of existing facilities for </w:t>
      </w:r>
      <w:r w:rsidR="005E1824">
        <w:rPr>
          <w:rFonts w:ascii="Verdana" w:hAnsi="Verdana" w:cs="Roboto-Regular"/>
        </w:rPr>
        <w:t xml:space="preserve">pedestrians’ </w:t>
      </w:r>
      <w:r w:rsidRPr="00281E6F">
        <w:rPr>
          <w:rFonts w:ascii="Verdana" w:hAnsi="Verdana" w:cs="Roboto-Regular"/>
        </w:rPr>
        <w:t>conflict-free pass</w:t>
      </w:r>
      <w:r w:rsidR="005E1824">
        <w:rPr>
          <w:rFonts w:ascii="Verdana" w:hAnsi="Verdana" w:cs="Roboto-Regular"/>
        </w:rPr>
        <w:t>ing through</w:t>
      </w:r>
      <w:r w:rsidRPr="00281E6F">
        <w:rPr>
          <w:rFonts w:ascii="Verdana" w:hAnsi="Verdana" w:cs="Roboto-Regular"/>
        </w:rPr>
        <w:t xml:space="preserve"> underpasses, improved regulation of conflict points using traffic lights systems, better lighting, and improved traffic organization in most congested sections.  </w:t>
      </w:r>
    </w:p>
    <w:p w:rsidR="005E1824" w:rsidRDefault="005E1824" w:rsidP="00281E6F">
      <w:pPr>
        <w:autoSpaceDE w:val="0"/>
        <w:autoSpaceDN w:val="0"/>
        <w:adjustRightInd w:val="0"/>
        <w:jc w:val="both"/>
        <w:rPr>
          <w:rFonts w:ascii="Verdana" w:hAnsi="Verdana" w:cs="Roboto-Regular"/>
        </w:rPr>
      </w:pPr>
      <w:r w:rsidRPr="005E1824">
        <w:rPr>
          <w:rFonts w:ascii="Verdana" w:hAnsi="Verdana" w:cs="Roboto-Regular"/>
        </w:rPr>
        <w:t>Effects on road safety include speeding down at roundabouts, separation of regulated crossing zones, ensuring visible and clearly recognizable vertical signaling, and horizontal markings, underground traffic passage without conflicting points between pedestrians and cars, improved regulation of transport and pedestrian flows, better visibility.</w:t>
      </w:r>
    </w:p>
    <w:p w:rsidR="009701B5" w:rsidRDefault="009701B5" w:rsidP="00281E6F">
      <w:pPr>
        <w:autoSpaceDE w:val="0"/>
        <w:autoSpaceDN w:val="0"/>
        <w:adjustRightInd w:val="0"/>
        <w:jc w:val="both"/>
        <w:rPr>
          <w:rFonts w:ascii="Verdana" w:hAnsi="Verdana" w:cs="Roboto-Regular"/>
        </w:rPr>
      </w:pPr>
    </w:p>
    <w:p w:rsidR="009701B5" w:rsidRPr="006D6109" w:rsidRDefault="009701B5" w:rsidP="00281E6F">
      <w:pPr>
        <w:autoSpaceDE w:val="0"/>
        <w:autoSpaceDN w:val="0"/>
        <w:adjustRightInd w:val="0"/>
        <w:jc w:val="both"/>
        <w:rPr>
          <w:rFonts w:ascii="Verdana" w:hAnsi="Verdana" w:cs="Roboto-Regular"/>
          <w:b/>
          <w:color w:val="44546A" w:themeColor="text2"/>
        </w:rPr>
      </w:pPr>
      <w:r w:rsidRPr="006D6109">
        <w:rPr>
          <w:rFonts w:ascii="Verdana" w:hAnsi="Verdana" w:cs="Roboto-Regular"/>
          <w:b/>
          <w:color w:val="44546A" w:themeColor="text2"/>
        </w:rPr>
        <w:t xml:space="preserve">1.3.5 Car fleet </w:t>
      </w:r>
    </w:p>
    <w:p w:rsidR="009701B5" w:rsidRDefault="009701B5" w:rsidP="00281E6F">
      <w:pPr>
        <w:autoSpaceDE w:val="0"/>
        <w:autoSpaceDN w:val="0"/>
        <w:adjustRightInd w:val="0"/>
        <w:jc w:val="both"/>
        <w:rPr>
          <w:rFonts w:ascii="Verdana" w:hAnsi="Verdana" w:cs="Roboto-Regular"/>
        </w:rPr>
      </w:pPr>
      <w:r w:rsidRPr="009701B5">
        <w:rPr>
          <w:rFonts w:ascii="Verdana" w:hAnsi="Verdana" w:cs="Roboto-Regular"/>
        </w:rPr>
        <w:t>Advances in technology, increasing number of cars, and the complexity of transport systems are linked to the development and introduction of more and more requirements for passive and active vehicle safety standards.</w:t>
      </w:r>
    </w:p>
    <w:p w:rsidR="00743D30" w:rsidRDefault="00743D30" w:rsidP="00281E6F">
      <w:pPr>
        <w:autoSpaceDE w:val="0"/>
        <w:autoSpaceDN w:val="0"/>
        <w:adjustRightInd w:val="0"/>
        <w:jc w:val="both"/>
        <w:rPr>
          <w:rFonts w:ascii="Verdana" w:hAnsi="Verdana" w:cs="Roboto-Regular"/>
        </w:rPr>
      </w:pPr>
      <w:r w:rsidRPr="00743D30">
        <w:rPr>
          <w:rFonts w:ascii="Verdana" w:hAnsi="Verdana" w:cs="Roboto-Regular"/>
        </w:rPr>
        <w:lastRenderedPageBreak/>
        <w:t xml:space="preserve">Regulations and controls relating to vehicles' roadworthiness, i.e. </w:t>
      </w:r>
      <w:r>
        <w:rPr>
          <w:rFonts w:ascii="Verdana" w:hAnsi="Verdana" w:cs="Roboto-Regular"/>
        </w:rPr>
        <w:t>test</w:t>
      </w:r>
      <w:r w:rsidRPr="00743D30">
        <w:rPr>
          <w:rFonts w:ascii="Verdana" w:hAnsi="Verdana" w:cs="Roboto-Regular"/>
        </w:rPr>
        <w:t>s, checks, and repairs, are of great importance to the safety of the transport of persons and goods.</w:t>
      </w:r>
    </w:p>
    <w:p w:rsidR="00743D30" w:rsidRDefault="00743D30" w:rsidP="00281E6F">
      <w:pPr>
        <w:autoSpaceDE w:val="0"/>
        <w:autoSpaceDN w:val="0"/>
        <w:adjustRightInd w:val="0"/>
        <w:jc w:val="both"/>
        <w:rPr>
          <w:rFonts w:ascii="Verdana" w:hAnsi="Verdana" w:cs="Roboto-Regular"/>
        </w:rPr>
      </w:pPr>
      <w:r w:rsidRPr="00743D30">
        <w:rPr>
          <w:rFonts w:ascii="Verdana" w:hAnsi="Verdana" w:cs="Roboto-Regular"/>
        </w:rPr>
        <w:t>The collection and analysis of data on vehicle impact on road accidents and their traumatic consequences are a key prerequisite for revealing the right causal relationships in road accidents.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58"/>
      </w:tblGrid>
      <w:tr w:rsidR="00743D30" w:rsidTr="00B42144">
        <w:tc>
          <w:tcPr>
            <w:tcW w:w="1838" w:type="dxa"/>
          </w:tcPr>
          <w:p w:rsidR="00743D30" w:rsidRPr="00743D30" w:rsidRDefault="00743D30" w:rsidP="00743D30">
            <w:pPr>
              <w:autoSpaceDE w:val="0"/>
              <w:autoSpaceDN w:val="0"/>
              <w:adjustRightInd w:val="0"/>
              <w:jc w:val="right"/>
              <w:rPr>
                <w:rFonts w:ascii="Verdana" w:hAnsi="Verdana" w:cs="Roboto-Regular"/>
                <w:sz w:val="18"/>
                <w:szCs w:val="18"/>
              </w:rPr>
            </w:pPr>
            <w:r w:rsidRPr="00743D30">
              <w:rPr>
                <w:rFonts w:ascii="Verdana" w:hAnsi="Verdana" w:cs="Roboto-Regular"/>
                <w:color w:val="44546A" w:themeColor="text2"/>
                <w:sz w:val="18"/>
                <w:szCs w:val="18"/>
              </w:rPr>
              <w:t>Following the policy of gradual achievement of the long-term goal of “Vision Zero” by 2050, the EU car fleet-related regulations have evolved.</w:t>
            </w:r>
          </w:p>
        </w:tc>
        <w:tc>
          <w:tcPr>
            <w:tcW w:w="7558" w:type="dxa"/>
          </w:tcPr>
          <w:p w:rsidR="002A5A28" w:rsidRDefault="00B42144" w:rsidP="002A5A28">
            <w:pPr>
              <w:autoSpaceDE w:val="0"/>
              <w:autoSpaceDN w:val="0"/>
              <w:adjustRightInd w:val="0"/>
              <w:spacing w:after="120"/>
              <w:jc w:val="both"/>
              <w:rPr>
                <w:rFonts w:ascii="Verdana" w:hAnsi="Verdana" w:cs="Roboto-Regular"/>
              </w:rPr>
            </w:pPr>
            <w:r w:rsidRPr="00B42144">
              <w:rPr>
                <w:rFonts w:ascii="Verdana" w:hAnsi="Verdana" w:cs="Roboto-Regular"/>
              </w:rPr>
              <w:t xml:space="preserve">In order to further develop clean, competitive, and connected mobility on the continent, in 2017, the EC proposed the </w:t>
            </w:r>
            <w:r w:rsidRPr="00B42144">
              <w:rPr>
                <w:rFonts w:ascii="Verdana" w:hAnsi="Verdana" w:cs="Roboto-Regular"/>
                <w:i/>
              </w:rPr>
              <w:t>Europe on the Move</w:t>
            </w:r>
            <w:r w:rsidRPr="00B42144">
              <w:rPr>
                <w:rFonts w:ascii="Verdana" w:hAnsi="Verdana" w:cs="Roboto-Regular"/>
              </w:rPr>
              <w:t xml:space="preserve"> package of legislative initiatives on mobility. With regard to safety, the package takes into account the fact that more and more vehicles are equipped with driver assistance systems; and the </w:t>
            </w:r>
            <w:r>
              <w:rPr>
                <w:rFonts w:ascii="Verdana" w:hAnsi="Verdana" w:cs="Roboto-Regular"/>
              </w:rPr>
              <w:t>entry</w:t>
            </w:r>
            <w:r w:rsidRPr="00B42144">
              <w:rPr>
                <w:rFonts w:ascii="Verdana" w:hAnsi="Verdana" w:cs="Roboto-Regular"/>
              </w:rPr>
              <w:t xml:space="preserve"> of fully autonomous vehicles is a matter of time.</w:t>
            </w:r>
            <w:r w:rsidR="002A5A28" w:rsidRPr="00B42144">
              <w:rPr>
                <w:rFonts w:ascii="Verdana" w:hAnsi="Verdana" w:cs="Roboto-Regular"/>
              </w:rPr>
              <w:t xml:space="preserve"> </w:t>
            </w:r>
          </w:p>
          <w:p w:rsidR="002A5A28" w:rsidRDefault="002A5A28" w:rsidP="002A5A28">
            <w:pPr>
              <w:autoSpaceDE w:val="0"/>
              <w:autoSpaceDN w:val="0"/>
              <w:adjustRightInd w:val="0"/>
              <w:spacing w:after="120"/>
              <w:jc w:val="both"/>
              <w:rPr>
                <w:rFonts w:ascii="Verdana" w:hAnsi="Verdana" w:cs="Roboto-Regular"/>
                <w:lang w:val="bg-BG"/>
              </w:rPr>
            </w:pPr>
            <w:r w:rsidRPr="00B42144">
              <w:rPr>
                <w:rFonts w:ascii="Verdana" w:hAnsi="Verdana" w:cs="Roboto-Regular"/>
              </w:rPr>
              <w:t>Europe is doing much to establish itself as a world leader in automated and connected mobility systems.</w:t>
            </w:r>
            <w:r>
              <w:rPr>
                <w:rFonts w:ascii="Verdana" w:hAnsi="Verdana" w:cs="Roboto-Regular"/>
                <w:lang w:val="bg-BG"/>
              </w:rPr>
              <w:t xml:space="preserve"> </w:t>
            </w:r>
          </w:p>
          <w:p w:rsidR="00743D30" w:rsidRDefault="00743D30" w:rsidP="00B42144">
            <w:pPr>
              <w:autoSpaceDE w:val="0"/>
              <w:autoSpaceDN w:val="0"/>
              <w:adjustRightInd w:val="0"/>
              <w:jc w:val="both"/>
              <w:rPr>
                <w:rFonts w:ascii="Verdana" w:hAnsi="Verdana" w:cs="Roboto-Regular"/>
              </w:rPr>
            </w:pPr>
          </w:p>
        </w:tc>
      </w:tr>
    </w:tbl>
    <w:p w:rsidR="00743D30" w:rsidRPr="00281E6F" w:rsidRDefault="00743D30"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597"/>
      </w:tblGrid>
      <w:tr w:rsidR="00B42144" w:rsidTr="006A22AD">
        <w:tc>
          <w:tcPr>
            <w:tcW w:w="6799" w:type="dxa"/>
          </w:tcPr>
          <w:p w:rsidR="00B42144" w:rsidRDefault="00B42144" w:rsidP="002A5A28">
            <w:pPr>
              <w:autoSpaceDE w:val="0"/>
              <w:autoSpaceDN w:val="0"/>
              <w:adjustRightInd w:val="0"/>
              <w:spacing w:after="120"/>
              <w:jc w:val="both"/>
              <w:rPr>
                <w:rFonts w:ascii="Verdana" w:hAnsi="Verdana" w:cs="Roboto-Regular"/>
              </w:rPr>
            </w:pPr>
            <w:r w:rsidRPr="00B42144">
              <w:rPr>
                <w:rFonts w:ascii="Verdana" w:hAnsi="Verdana" w:cs="Roboto-Regular"/>
              </w:rPr>
              <w:t>The EC’s work on motor vehicle safety focuses on passenger safety (including child restraint systems), vulnerable road users (pedestrians and cyclists), light commercial vehicles (cars and vans), and heavy goods vehicles (buses and lorries).</w:t>
            </w:r>
          </w:p>
          <w:p w:rsidR="002A5A28" w:rsidRDefault="002A5A28" w:rsidP="002A5A28">
            <w:pPr>
              <w:autoSpaceDE w:val="0"/>
              <w:autoSpaceDN w:val="0"/>
              <w:adjustRightInd w:val="0"/>
              <w:spacing w:after="120"/>
              <w:jc w:val="both"/>
              <w:rPr>
                <w:rFonts w:ascii="Verdana" w:hAnsi="Verdana" w:cs="Roboto-Regular"/>
              </w:rPr>
            </w:pPr>
            <w:r w:rsidRPr="002A5A28">
              <w:rPr>
                <w:rFonts w:ascii="Verdana" w:hAnsi="Verdana" w:cs="Roboto-Regular"/>
              </w:rPr>
              <w:t>The EC officially informed vehicle manufacturers that from 2022</w:t>
            </w:r>
            <w:r>
              <w:rPr>
                <w:rFonts w:ascii="Verdana" w:hAnsi="Verdana" w:cs="Roboto-Regular"/>
              </w:rPr>
              <w:t xml:space="preserve"> onward</w:t>
            </w:r>
            <w:r w:rsidRPr="002A5A28">
              <w:rPr>
                <w:rFonts w:ascii="Verdana" w:hAnsi="Verdana" w:cs="Roboto-Regular"/>
              </w:rPr>
              <w:t>, all new cars produced in the EU must have 11 active and passive safety functions.</w:t>
            </w:r>
          </w:p>
          <w:p w:rsidR="006A22AD" w:rsidRDefault="006A22AD" w:rsidP="002A5A28">
            <w:pPr>
              <w:autoSpaceDE w:val="0"/>
              <w:autoSpaceDN w:val="0"/>
              <w:adjustRightInd w:val="0"/>
              <w:spacing w:after="120"/>
              <w:jc w:val="both"/>
              <w:rPr>
                <w:rFonts w:ascii="Verdana" w:hAnsi="Verdana" w:cs="Roboto-Regular"/>
              </w:rPr>
            </w:pPr>
            <w:r w:rsidRPr="006A22AD">
              <w:rPr>
                <w:rFonts w:ascii="Verdana" w:hAnsi="Verdana" w:cs="Roboto-Regular"/>
              </w:rPr>
              <w:t>The active safety of vehicles depends to a large extent on the duration of their use. Older cars have a higher inherent accident rate, which increases the severity of road traffic trauma.</w:t>
            </w:r>
          </w:p>
          <w:p w:rsidR="006A22AD" w:rsidRDefault="006A22AD" w:rsidP="002A5A28">
            <w:pPr>
              <w:autoSpaceDE w:val="0"/>
              <w:autoSpaceDN w:val="0"/>
              <w:adjustRightInd w:val="0"/>
              <w:spacing w:after="120"/>
              <w:jc w:val="both"/>
              <w:rPr>
                <w:rFonts w:ascii="Verdana" w:hAnsi="Verdana" w:cs="Roboto-Regular"/>
              </w:rPr>
            </w:pPr>
            <w:r w:rsidRPr="006A22AD">
              <w:rPr>
                <w:rFonts w:ascii="Verdana" w:hAnsi="Verdana" w:cs="Roboto-Regular"/>
              </w:rPr>
              <w:t>S</w:t>
            </w:r>
            <w:r w:rsidR="00785312">
              <w:rPr>
                <w:rFonts w:ascii="Verdana" w:hAnsi="Verdana" w:cs="Roboto-Regular"/>
              </w:rPr>
              <w:t>eat</w:t>
            </w:r>
            <w:r w:rsidRPr="006A22AD">
              <w:rPr>
                <w:rFonts w:ascii="Verdana" w:hAnsi="Verdana" w:cs="Roboto-Regular"/>
              </w:rPr>
              <w:t xml:space="preserve"> belts are the easiest and cheapest way to prevent injuries in a road accident. They do not require any special technology and are standard equipment in all cars.</w:t>
            </w:r>
          </w:p>
          <w:p w:rsidR="006A22AD" w:rsidRDefault="006A22AD" w:rsidP="002A5A28">
            <w:pPr>
              <w:autoSpaceDE w:val="0"/>
              <w:autoSpaceDN w:val="0"/>
              <w:adjustRightInd w:val="0"/>
              <w:spacing w:after="120"/>
              <w:jc w:val="both"/>
              <w:rPr>
                <w:rFonts w:ascii="Verdana" w:hAnsi="Verdana" w:cs="Roboto-Regular"/>
              </w:rPr>
            </w:pPr>
            <w:r w:rsidRPr="006A22AD">
              <w:rPr>
                <w:rFonts w:ascii="Verdana" w:hAnsi="Verdana" w:cs="Roboto-Regular"/>
              </w:rPr>
              <w:t xml:space="preserve">There are many different types of electronic car safety systems, and new ones are constantly being developed. They range from collision-avoidance and brake-assistance systems to lane-departure warning systems.  </w:t>
            </w:r>
          </w:p>
          <w:p w:rsidR="006A22AD" w:rsidRDefault="006A22AD" w:rsidP="002A5A28">
            <w:pPr>
              <w:autoSpaceDE w:val="0"/>
              <w:autoSpaceDN w:val="0"/>
              <w:adjustRightInd w:val="0"/>
              <w:spacing w:after="120"/>
              <w:jc w:val="both"/>
              <w:rPr>
                <w:rFonts w:ascii="Verdana" w:hAnsi="Verdana" w:cs="Roboto-Regular"/>
              </w:rPr>
            </w:pPr>
            <w:r w:rsidRPr="006A22AD">
              <w:rPr>
                <w:rFonts w:ascii="Verdana" w:hAnsi="Verdana" w:cs="Roboto-Regular"/>
              </w:rPr>
              <w:t>Intelligent speed adaptation systems, seat belt reminders, electronic stability control, and alcohol interlocks, as well as data recorders significantly increase safety.</w:t>
            </w:r>
          </w:p>
          <w:p w:rsidR="006A22AD" w:rsidRDefault="006A22AD" w:rsidP="002A5A28">
            <w:pPr>
              <w:autoSpaceDE w:val="0"/>
              <w:autoSpaceDN w:val="0"/>
              <w:adjustRightInd w:val="0"/>
              <w:spacing w:after="120"/>
              <w:jc w:val="both"/>
              <w:rPr>
                <w:rFonts w:ascii="Verdana" w:hAnsi="Verdana" w:cs="Roboto-Regular"/>
              </w:rPr>
            </w:pPr>
          </w:p>
          <w:p w:rsidR="002A5A28" w:rsidRPr="002A5A28" w:rsidRDefault="002A5A28" w:rsidP="002A5A28">
            <w:pPr>
              <w:autoSpaceDE w:val="0"/>
              <w:autoSpaceDN w:val="0"/>
              <w:adjustRightInd w:val="0"/>
              <w:spacing w:after="120"/>
              <w:jc w:val="both"/>
              <w:rPr>
                <w:rFonts w:ascii="Verdana" w:hAnsi="Verdana" w:cs="Roboto-Regular"/>
              </w:rPr>
            </w:pPr>
          </w:p>
        </w:tc>
        <w:tc>
          <w:tcPr>
            <w:tcW w:w="2597" w:type="dxa"/>
          </w:tcPr>
          <w:p w:rsidR="00B42144" w:rsidRDefault="00B42144" w:rsidP="00281E6F">
            <w:pPr>
              <w:autoSpaceDE w:val="0"/>
              <w:autoSpaceDN w:val="0"/>
              <w:adjustRightInd w:val="0"/>
              <w:jc w:val="both"/>
              <w:rPr>
                <w:rFonts w:ascii="Verdana" w:hAnsi="Verdana" w:cs="Roboto-Regular"/>
              </w:rPr>
            </w:pPr>
          </w:p>
          <w:p w:rsidR="006A22AD" w:rsidRDefault="006A22AD" w:rsidP="00281E6F">
            <w:pPr>
              <w:autoSpaceDE w:val="0"/>
              <w:autoSpaceDN w:val="0"/>
              <w:adjustRightInd w:val="0"/>
              <w:jc w:val="both"/>
              <w:rPr>
                <w:rFonts w:ascii="Verdana" w:hAnsi="Verdana" w:cs="Roboto-Regular"/>
              </w:rPr>
            </w:pPr>
          </w:p>
          <w:p w:rsidR="006A22AD" w:rsidRDefault="006A22AD" w:rsidP="00281E6F">
            <w:pPr>
              <w:autoSpaceDE w:val="0"/>
              <w:autoSpaceDN w:val="0"/>
              <w:adjustRightInd w:val="0"/>
              <w:jc w:val="both"/>
              <w:rPr>
                <w:rFonts w:ascii="Verdana" w:hAnsi="Verdana" w:cs="Roboto-Regular"/>
              </w:rPr>
            </w:pPr>
          </w:p>
          <w:p w:rsidR="006A22AD" w:rsidRDefault="006A22AD" w:rsidP="00281E6F">
            <w:pPr>
              <w:autoSpaceDE w:val="0"/>
              <w:autoSpaceDN w:val="0"/>
              <w:adjustRightInd w:val="0"/>
              <w:jc w:val="both"/>
              <w:rPr>
                <w:rFonts w:ascii="Verdana" w:hAnsi="Verdana" w:cs="Roboto-Regular"/>
              </w:rPr>
            </w:pPr>
          </w:p>
          <w:p w:rsidR="006A22AD" w:rsidRDefault="006A22AD" w:rsidP="00281E6F">
            <w:pPr>
              <w:autoSpaceDE w:val="0"/>
              <w:autoSpaceDN w:val="0"/>
              <w:adjustRightInd w:val="0"/>
              <w:jc w:val="both"/>
              <w:rPr>
                <w:rFonts w:ascii="Verdana" w:hAnsi="Verdana" w:cs="Roboto-Regular"/>
              </w:rPr>
            </w:pPr>
          </w:p>
          <w:p w:rsidR="006A22AD" w:rsidRDefault="006A22AD" w:rsidP="00281E6F">
            <w:pPr>
              <w:autoSpaceDE w:val="0"/>
              <w:autoSpaceDN w:val="0"/>
              <w:adjustRightInd w:val="0"/>
              <w:jc w:val="both"/>
              <w:rPr>
                <w:rFonts w:ascii="Verdana" w:hAnsi="Verdana" w:cs="Roboto-Regular"/>
              </w:rPr>
            </w:pPr>
          </w:p>
          <w:p w:rsidR="006A22AD" w:rsidRDefault="006A22AD" w:rsidP="00281E6F">
            <w:pPr>
              <w:autoSpaceDE w:val="0"/>
              <w:autoSpaceDN w:val="0"/>
              <w:adjustRightInd w:val="0"/>
              <w:jc w:val="both"/>
              <w:rPr>
                <w:rFonts w:ascii="Verdana" w:hAnsi="Verdana" w:cs="Roboto-Regular"/>
              </w:rPr>
            </w:pPr>
          </w:p>
          <w:p w:rsidR="006A22AD" w:rsidRDefault="006A22AD" w:rsidP="00281E6F">
            <w:pPr>
              <w:autoSpaceDE w:val="0"/>
              <w:autoSpaceDN w:val="0"/>
              <w:adjustRightInd w:val="0"/>
              <w:jc w:val="both"/>
              <w:rPr>
                <w:rFonts w:ascii="Verdana" w:hAnsi="Verdana" w:cs="Roboto-Regular"/>
              </w:rPr>
            </w:pPr>
          </w:p>
          <w:p w:rsidR="006A22AD" w:rsidRDefault="006A22AD" w:rsidP="00281E6F">
            <w:pPr>
              <w:autoSpaceDE w:val="0"/>
              <w:autoSpaceDN w:val="0"/>
              <w:adjustRightInd w:val="0"/>
              <w:jc w:val="both"/>
              <w:rPr>
                <w:rFonts w:ascii="Verdana" w:hAnsi="Verdana" w:cs="Roboto-Regular"/>
              </w:rPr>
            </w:pPr>
          </w:p>
          <w:p w:rsidR="006A22AD" w:rsidRPr="006A22AD" w:rsidRDefault="006A22AD" w:rsidP="006A22AD">
            <w:pPr>
              <w:autoSpaceDE w:val="0"/>
              <w:autoSpaceDN w:val="0"/>
              <w:adjustRightInd w:val="0"/>
              <w:rPr>
                <w:rFonts w:ascii="Verdana" w:hAnsi="Verdana" w:cs="Roboto-Regular"/>
                <w:sz w:val="18"/>
                <w:szCs w:val="18"/>
              </w:rPr>
            </w:pPr>
            <w:r w:rsidRPr="006A22AD">
              <w:rPr>
                <w:rFonts w:ascii="Verdana" w:hAnsi="Verdana" w:cs="Roboto-Regular"/>
                <w:color w:val="44546A" w:themeColor="text2"/>
                <w:sz w:val="18"/>
                <w:szCs w:val="18"/>
              </w:rPr>
              <w:t>Implemented collectively, active and passive car safety systems have significantly reduced the number of accidents and related injuries over the last few decades.</w:t>
            </w:r>
          </w:p>
        </w:tc>
      </w:tr>
    </w:tbl>
    <w:p w:rsidR="00A130AD" w:rsidRPr="006D6109" w:rsidRDefault="00A130AD" w:rsidP="00A130AD">
      <w:pPr>
        <w:autoSpaceDE w:val="0"/>
        <w:autoSpaceDN w:val="0"/>
        <w:adjustRightInd w:val="0"/>
        <w:jc w:val="both"/>
        <w:rPr>
          <w:rFonts w:ascii="Verdana" w:hAnsi="Verdana" w:cs="Roboto-Regular"/>
          <w:b/>
          <w:color w:val="44546A" w:themeColor="text2"/>
        </w:rPr>
      </w:pPr>
      <w:r w:rsidRPr="006D6109">
        <w:rPr>
          <w:rFonts w:ascii="Verdana" w:hAnsi="Verdana" w:cs="Roboto-Regular"/>
          <w:b/>
          <w:color w:val="44546A" w:themeColor="text2"/>
        </w:rPr>
        <w:t>Main deficits and impact areas:</w:t>
      </w:r>
    </w:p>
    <w:p w:rsidR="00281E6F" w:rsidRDefault="00A130AD" w:rsidP="00A130AD">
      <w:pPr>
        <w:pStyle w:val="ListParagraph"/>
        <w:numPr>
          <w:ilvl w:val="0"/>
          <w:numId w:val="7"/>
        </w:numPr>
        <w:autoSpaceDE w:val="0"/>
        <w:autoSpaceDN w:val="0"/>
        <w:adjustRightInd w:val="0"/>
        <w:ind w:left="714" w:hanging="357"/>
        <w:contextualSpacing w:val="0"/>
        <w:jc w:val="both"/>
        <w:rPr>
          <w:rFonts w:ascii="Verdana" w:hAnsi="Verdana" w:cs="Roboto-Regular"/>
        </w:rPr>
      </w:pPr>
      <w:r w:rsidRPr="00A130AD">
        <w:rPr>
          <w:rFonts w:ascii="Verdana" w:hAnsi="Verdana" w:cs="Roboto-Regular"/>
          <w:b/>
        </w:rPr>
        <w:t>Phased renewal of the car fleet.</w:t>
      </w:r>
      <w:r w:rsidRPr="00A130AD">
        <w:rPr>
          <w:rFonts w:ascii="Verdana" w:hAnsi="Verdana" w:cs="Roboto-Regular"/>
        </w:rPr>
        <w:t xml:space="preserve"> The average age of the car fleet is high in Bulgaria. The increase in imports of second-hand cars over 10 </w:t>
      </w:r>
      <w:r>
        <w:rPr>
          <w:rFonts w:ascii="Verdana" w:hAnsi="Verdana" w:cs="Roboto-Regular"/>
        </w:rPr>
        <w:t>years old</w:t>
      </w:r>
      <w:r w:rsidRPr="00A130AD">
        <w:rPr>
          <w:rFonts w:ascii="Verdana" w:hAnsi="Verdana" w:cs="Roboto-Regular"/>
        </w:rPr>
        <w:t xml:space="preserve"> </w:t>
      </w:r>
      <w:r w:rsidRPr="00A130AD">
        <w:rPr>
          <w:rFonts w:ascii="Verdana" w:hAnsi="Verdana" w:cs="Roboto-Regular"/>
        </w:rPr>
        <w:lastRenderedPageBreak/>
        <w:t>into the country is linked to increasing restrictions in the state policy of fleet renewal in other EU Member States in recent years. This is also linked to their active and passive safety systems. There is a lack of appropriate regulation related to the import of used vehicles into the country. There is a need to strengthen roadworthiness testing requirements for used cars when they are first registered, as well as to introduce additional safety systems in older cars lacking them.</w:t>
      </w:r>
      <w:r>
        <w:rPr>
          <w:rFonts w:ascii="Verdana" w:hAnsi="Verdana" w:cs="Roboto-Regular"/>
        </w:rPr>
        <w:t xml:space="preserve"> </w:t>
      </w:r>
    </w:p>
    <w:p w:rsidR="00A130AD" w:rsidRDefault="00A130AD" w:rsidP="00A130AD">
      <w:pPr>
        <w:pStyle w:val="ListParagraph"/>
        <w:numPr>
          <w:ilvl w:val="0"/>
          <w:numId w:val="7"/>
        </w:numPr>
        <w:autoSpaceDE w:val="0"/>
        <w:autoSpaceDN w:val="0"/>
        <w:adjustRightInd w:val="0"/>
        <w:ind w:left="714" w:hanging="357"/>
        <w:contextualSpacing w:val="0"/>
        <w:jc w:val="both"/>
        <w:rPr>
          <w:rFonts w:ascii="Verdana" w:hAnsi="Verdana" w:cs="Roboto-Regular"/>
        </w:rPr>
      </w:pPr>
      <w:r w:rsidRPr="00A130AD">
        <w:rPr>
          <w:rFonts w:ascii="Verdana" w:hAnsi="Verdana" w:cs="Roboto-Regular"/>
          <w:b/>
        </w:rPr>
        <w:t>Optimize EAAA’s control activities.</w:t>
      </w:r>
      <w:r w:rsidRPr="00A130AD">
        <w:rPr>
          <w:rFonts w:ascii="Verdana" w:hAnsi="Verdana" w:cs="Roboto-Regular"/>
        </w:rPr>
        <w:t xml:space="preserve"> Improve the regulatory framework. Ensure equipment for technical roadside inspections and apply a hot list system to carry out controls of different types of vehicles. Implement an integrated information system in the performance of control activities.</w:t>
      </w:r>
    </w:p>
    <w:p w:rsidR="00A130AD" w:rsidRDefault="00A130AD" w:rsidP="00A130AD">
      <w:pPr>
        <w:pStyle w:val="ListParagraph"/>
        <w:numPr>
          <w:ilvl w:val="0"/>
          <w:numId w:val="7"/>
        </w:numPr>
        <w:autoSpaceDE w:val="0"/>
        <w:autoSpaceDN w:val="0"/>
        <w:adjustRightInd w:val="0"/>
        <w:ind w:left="714" w:hanging="357"/>
        <w:contextualSpacing w:val="0"/>
        <w:jc w:val="both"/>
        <w:rPr>
          <w:rFonts w:ascii="Verdana" w:hAnsi="Verdana" w:cs="Roboto-Regular"/>
        </w:rPr>
      </w:pPr>
      <w:r w:rsidRPr="00A130AD">
        <w:rPr>
          <w:rFonts w:ascii="Verdana" w:hAnsi="Verdana" w:cs="Roboto-Regular"/>
          <w:b/>
        </w:rPr>
        <w:t>Improve the quality of vehicle repairs and maintenance.</w:t>
      </w:r>
      <w:r w:rsidRPr="00A130AD">
        <w:rPr>
          <w:rFonts w:ascii="Verdana" w:hAnsi="Verdana" w:cs="Roboto-Regular"/>
        </w:rPr>
        <w:t xml:space="preserve"> Many car repairs are carried out by unregistered repairers who do not comply with manufacturers’ maintenance requirements and are not responsible for the quality of the repairs carried out.</w:t>
      </w:r>
    </w:p>
    <w:p w:rsidR="00A130AD" w:rsidRDefault="00A130AD" w:rsidP="007D6A0C">
      <w:pPr>
        <w:pStyle w:val="ListParagraph"/>
        <w:numPr>
          <w:ilvl w:val="0"/>
          <w:numId w:val="7"/>
        </w:numPr>
        <w:autoSpaceDE w:val="0"/>
        <w:autoSpaceDN w:val="0"/>
        <w:adjustRightInd w:val="0"/>
        <w:ind w:left="714" w:hanging="357"/>
        <w:contextualSpacing w:val="0"/>
        <w:jc w:val="both"/>
        <w:rPr>
          <w:rFonts w:ascii="Verdana" w:hAnsi="Verdana" w:cs="Roboto-Regular"/>
        </w:rPr>
      </w:pPr>
      <w:r w:rsidRPr="00A130AD">
        <w:rPr>
          <w:rFonts w:ascii="Verdana" w:hAnsi="Verdana" w:cs="Roboto-Regular"/>
          <w:b/>
        </w:rPr>
        <w:t>Formulate a public policy for the management and development of the car fleet.</w:t>
      </w:r>
      <w:r w:rsidRPr="00A130AD">
        <w:rPr>
          <w:rFonts w:ascii="Verdana" w:hAnsi="Verdana" w:cs="Roboto-Regular"/>
        </w:rPr>
        <w:t xml:space="preserve"> Introduce regulatory tools to improve the safety, economy, and environmental performance of cars.</w:t>
      </w:r>
    </w:p>
    <w:p w:rsidR="007D6A0C" w:rsidRDefault="007D6A0C" w:rsidP="00D40FF2">
      <w:pPr>
        <w:pStyle w:val="ListParagraph"/>
        <w:numPr>
          <w:ilvl w:val="0"/>
          <w:numId w:val="7"/>
        </w:numPr>
        <w:autoSpaceDE w:val="0"/>
        <w:autoSpaceDN w:val="0"/>
        <w:adjustRightInd w:val="0"/>
        <w:ind w:left="714" w:hanging="357"/>
        <w:contextualSpacing w:val="0"/>
        <w:jc w:val="both"/>
        <w:rPr>
          <w:rFonts w:ascii="Verdana" w:hAnsi="Verdana" w:cs="Roboto-Regular"/>
        </w:rPr>
      </w:pPr>
      <w:r w:rsidRPr="007D6A0C">
        <w:rPr>
          <w:rFonts w:ascii="Verdana" w:hAnsi="Verdana" w:cs="Roboto-Regular"/>
          <w:b/>
        </w:rPr>
        <w:t xml:space="preserve">Examine the relationship between the </w:t>
      </w:r>
      <w:r>
        <w:rPr>
          <w:rFonts w:ascii="Verdana" w:hAnsi="Verdana" w:cs="Roboto-Regular"/>
          <w:b/>
        </w:rPr>
        <w:t xml:space="preserve">vehicle’s </w:t>
      </w:r>
      <w:r w:rsidRPr="007D6A0C">
        <w:rPr>
          <w:rFonts w:ascii="Verdana" w:hAnsi="Verdana" w:cs="Roboto-Regular"/>
          <w:b/>
        </w:rPr>
        <w:t>roadworthiness, a road accident occurred and its consequences.</w:t>
      </w:r>
      <w:r w:rsidRPr="007D6A0C">
        <w:rPr>
          <w:rFonts w:ascii="Verdana" w:hAnsi="Verdana" w:cs="Roboto-Regular"/>
        </w:rPr>
        <w:t xml:space="preserve"> It is difficult to draw statistically significant conclusions on the impact of vehicle age on it</w:t>
      </w:r>
      <w:r w:rsidR="006D6109">
        <w:rPr>
          <w:rFonts w:ascii="Verdana" w:hAnsi="Verdana" w:cs="Roboto-Regular"/>
        </w:rPr>
        <w:t>s</w:t>
      </w:r>
      <w:r w:rsidRPr="007D6A0C">
        <w:rPr>
          <w:rFonts w:ascii="Verdana" w:hAnsi="Verdana" w:cs="Roboto-Regular"/>
        </w:rPr>
        <w:t xml:space="preserve"> involvement in a road accident. The main reason for this is that the factors leading to an </w:t>
      </w:r>
      <w:r w:rsidRPr="007D6A0C">
        <w:rPr>
          <w:rFonts w:ascii="Verdana" w:hAnsi="Verdana" w:cs="Roboto-Regular"/>
        </w:rPr>
        <w:lastRenderedPageBreak/>
        <w:t>accident are complex. The relationship between the age of the car and the severity of road accident consequences is much more prominent.</w:t>
      </w:r>
    </w:p>
    <w:p w:rsidR="00D40FF2" w:rsidRDefault="00D40FF2" w:rsidP="0095030D">
      <w:pPr>
        <w:pStyle w:val="ListParagraph"/>
        <w:numPr>
          <w:ilvl w:val="0"/>
          <w:numId w:val="7"/>
        </w:numPr>
        <w:autoSpaceDE w:val="0"/>
        <w:autoSpaceDN w:val="0"/>
        <w:adjustRightInd w:val="0"/>
        <w:ind w:left="714" w:hanging="357"/>
        <w:contextualSpacing w:val="0"/>
        <w:jc w:val="both"/>
        <w:rPr>
          <w:rFonts w:ascii="Verdana" w:hAnsi="Verdana" w:cs="Roboto-Regular"/>
        </w:rPr>
      </w:pPr>
      <w:r w:rsidRPr="00D40FF2">
        <w:rPr>
          <w:rFonts w:ascii="Verdana" w:hAnsi="Verdana" w:cs="Roboto-Regular"/>
          <w:b/>
        </w:rPr>
        <w:t xml:space="preserve">Improve the safety of passenger </w:t>
      </w:r>
      <w:r w:rsidR="006D6109" w:rsidRPr="00D40FF2">
        <w:rPr>
          <w:rFonts w:ascii="Verdana" w:hAnsi="Verdana" w:cs="Roboto-Regular"/>
          <w:b/>
        </w:rPr>
        <w:t xml:space="preserve">and dangerous goods </w:t>
      </w:r>
      <w:r w:rsidRPr="00D40FF2">
        <w:rPr>
          <w:rFonts w:ascii="Verdana" w:hAnsi="Verdana" w:cs="Roboto-Regular"/>
          <w:b/>
        </w:rPr>
        <w:t xml:space="preserve">transport, </w:t>
      </w:r>
      <w:r w:rsidRPr="00D40FF2">
        <w:rPr>
          <w:rFonts w:ascii="Verdana" w:hAnsi="Verdana" w:cs="Roboto-Regular"/>
        </w:rPr>
        <w:t xml:space="preserve">including through appropriate regulation and effective control. Implement EU requirements on safety criteria for vehicles engaged in public passenger transport and transport of dangerous goods. Control compliance with the requirement of the management system in place according to standard BDS ISO 39001:2014 or equivalent to the organizations providing these services. Increase employers’ responsibility for the requirements for drivers and roadworthiness of vehicles carrying out such transport. Goods vehicles and buses should be equipped with advanced systems to register pedestrians and cyclists in the immediate vicinity and significantly reduce </w:t>
      </w:r>
      <w:r>
        <w:rPr>
          <w:rFonts w:ascii="Verdana" w:hAnsi="Verdana" w:cs="Roboto-Regular"/>
        </w:rPr>
        <w:t>blind spots of</w:t>
      </w:r>
      <w:r w:rsidRPr="00D40FF2">
        <w:rPr>
          <w:rFonts w:ascii="Verdana" w:hAnsi="Verdana" w:cs="Roboto-Regular"/>
        </w:rPr>
        <w:t xml:space="preserve"> vehicle</w:t>
      </w:r>
      <w:r>
        <w:rPr>
          <w:rFonts w:ascii="Verdana" w:hAnsi="Verdana" w:cs="Roboto-Regular"/>
        </w:rPr>
        <w:t>s</w:t>
      </w:r>
      <w:r w:rsidRPr="00D40FF2">
        <w:rPr>
          <w:rFonts w:ascii="Verdana" w:hAnsi="Verdana" w:cs="Roboto-Regular"/>
        </w:rPr>
        <w:t>. Systems can also be integrated into older goods vehicles and buses.</w:t>
      </w:r>
      <w:r w:rsidR="006D6109">
        <w:rPr>
          <w:rFonts w:ascii="Verdana" w:hAnsi="Verdana" w:cs="Roboto-Regular"/>
        </w:rPr>
        <w:t xml:space="preserve"> </w:t>
      </w:r>
    </w:p>
    <w:p w:rsidR="0095030D" w:rsidRDefault="0095030D" w:rsidP="0095030D">
      <w:pPr>
        <w:pStyle w:val="ListParagraph"/>
        <w:numPr>
          <w:ilvl w:val="0"/>
          <w:numId w:val="7"/>
        </w:numPr>
        <w:autoSpaceDE w:val="0"/>
        <w:autoSpaceDN w:val="0"/>
        <w:adjustRightInd w:val="0"/>
        <w:jc w:val="both"/>
        <w:rPr>
          <w:rFonts w:ascii="Verdana" w:hAnsi="Verdana" w:cs="Roboto-Regular"/>
        </w:rPr>
      </w:pPr>
      <w:r w:rsidRPr="0095030D">
        <w:rPr>
          <w:rFonts w:ascii="Verdana" w:hAnsi="Verdana" w:cs="Roboto-Regular"/>
          <w:b/>
        </w:rPr>
        <w:t xml:space="preserve">Build on the car fleet analysis developed in 2019. </w:t>
      </w:r>
      <w:r w:rsidRPr="0095030D">
        <w:rPr>
          <w:rFonts w:ascii="Verdana" w:hAnsi="Verdana" w:cs="Roboto-Regular"/>
        </w:rPr>
        <w:t>It provides a starting point for a systematic process of reviewing and aggregating information in the field, and for sustainabl</w:t>
      </w:r>
      <w:r>
        <w:rPr>
          <w:rFonts w:ascii="Verdana" w:hAnsi="Verdana" w:cs="Roboto-Regular"/>
        </w:rPr>
        <w:t>e</w:t>
      </w:r>
      <w:r w:rsidRPr="0095030D">
        <w:rPr>
          <w:rFonts w:ascii="Verdana" w:hAnsi="Verdana" w:cs="Roboto-Regular"/>
        </w:rPr>
        <w:t xml:space="preserve"> </w:t>
      </w:r>
      <w:r>
        <w:rPr>
          <w:rFonts w:ascii="Verdana" w:hAnsi="Verdana" w:cs="Roboto-Regular"/>
        </w:rPr>
        <w:t>consideration of</w:t>
      </w:r>
      <w:r w:rsidRPr="0095030D">
        <w:rPr>
          <w:rFonts w:ascii="Verdana" w:hAnsi="Verdana" w:cs="Roboto-Regular"/>
        </w:rPr>
        <w:t xml:space="preserve"> the </w:t>
      </w:r>
      <w:r>
        <w:rPr>
          <w:rFonts w:ascii="Verdana" w:hAnsi="Verdana" w:cs="Roboto-Regular"/>
        </w:rPr>
        <w:t>vehicle</w:t>
      </w:r>
      <w:r w:rsidRPr="0095030D">
        <w:rPr>
          <w:rFonts w:ascii="Verdana" w:hAnsi="Verdana" w:cs="Roboto-Regular"/>
        </w:rPr>
        <w:t xml:space="preserve"> as a determining factor for road safety.</w:t>
      </w:r>
    </w:p>
    <w:p w:rsidR="00D16E37" w:rsidRDefault="00D16E37" w:rsidP="00D16E37">
      <w:pPr>
        <w:autoSpaceDE w:val="0"/>
        <w:autoSpaceDN w:val="0"/>
        <w:adjustRightInd w:val="0"/>
        <w:jc w:val="both"/>
        <w:rPr>
          <w:rFonts w:ascii="Verdana" w:hAnsi="Verdana" w:cs="Roboto-Regular"/>
        </w:rPr>
      </w:pPr>
    </w:p>
    <w:p w:rsidR="00D16E37" w:rsidRDefault="00D16E37" w:rsidP="00D16E37">
      <w:pPr>
        <w:autoSpaceDE w:val="0"/>
        <w:autoSpaceDN w:val="0"/>
        <w:adjustRightInd w:val="0"/>
        <w:jc w:val="both"/>
        <w:rPr>
          <w:rFonts w:ascii="Verdana" w:hAnsi="Verdana" w:cs="Roboto-Regular"/>
        </w:rPr>
      </w:pPr>
    </w:p>
    <w:p w:rsidR="00D16E37" w:rsidRDefault="00D16E37" w:rsidP="00D16E37">
      <w:pPr>
        <w:autoSpaceDE w:val="0"/>
        <w:autoSpaceDN w:val="0"/>
        <w:adjustRightInd w:val="0"/>
        <w:jc w:val="both"/>
        <w:rPr>
          <w:rFonts w:ascii="Verdana" w:hAnsi="Verdana" w:cs="Roboto-Regular"/>
        </w:rPr>
      </w:pPr>
    </w:p>
    <w:p w:rsidR="00D16E37" w:rsidRDefault="00D16E37" w:rsidP="00D16E37">
      <w:pPr>
        <w:autoSpaceDE w:val="0"/>
        <w:autoSpaceDN w:val="0"/>
        <w:adjustRightInd w:val="0"/>
        <w:jc w:val="both"/>
        <w:rPr>
          <w:rFonts w:ascii="Verdana" w:hAnsi="Verdana" w:cs="Roboto-Regular"/>
        </w:rPr>
      </w:pPr>
    </w:p>
    <w:p w:rsidR="00D16E37" w:rsidRDefault="00D16E37" w:rsidP="00D16E37">
      <w:pPr>
        <w:autoSpaceDE w:val="0"/>
        <w:autoSpaceDN w:val="0"/>
        <w:adjustRightInd w:val="0"/>
        <w:jc w:val="both"/>
        <w:rPr>
          <w:rFonts w:ascii="Verdana" w:hAnsi="Verdana" w:cs="Roboto-Regular"/>
        </w:rPr>
      </w:pPr>
    </w:p>
    <w:p w:rsidR="00D16E37" w:rsidRDefault="00D16E37" w:rsidP="00D16E37">
      <w:pPr>
        <w:autoSpaceDE w:val="0"/>
        <w:autoSpaceDN w:val="0"/>
        <w:adjustRightInd w:val="0"/>
        <w:jc w:val="both"/>
        <w:rPr>
          <w:rFonts w:ascii="Verdana" w:hAnsi="Verdana" w:cs="Roboto-Regular"/>
        </w:rPr>
      </w:pPr>
    </w:p>
    <w:p w:rsidR="00D16E37" w:rsidRDefault="00D16E37" w:rsidP="00D16E37">
      <w:pPr>
        <w:autoSpaceDE w:val="0"/>
        <w:autoSpaceDN w:val="0"/>
        <w:adjustRightInd w:val="0"/>
        <w:jc w:val="both"/>
        <w:rPr>
          <w:rFonts w:ascii="Verdana" w:hAnsi="Verdana" w:cs="Roboto-Regular"/>
        </w:rPr>
      </w:pPr>
    </w:p>
    <w:p w:rsidR="00D16E37" w:rsidRDefault="00D16E37" w:rsidP="00D16E37">
      <w:pPr>
        <w:autoSpaceDE w:val="0"/>
        <w:autoSpaceDN w:val="0"/>
        <w:adjustRightInd w:val="0"/>
        <w:jc w:val="both"/>
        <w:rPr>
          <w:rFonts w:ascii="Verdana" w:hAnsi="Verdana" w:cs="Roboto-Regular"/>
        </w:rPr>
      </w:pPr>
    </w:p>
    <w:p w:rsidR="00D16E37" w:rsidRDefault="00D16E37" w:rsidP="00D16E37">
      <w:pPr>
        <w:autoSpaceDE w:val="0"/>
        <w:autoSpaceDN w:val="0"/>
        <w:adjustRightInd w:val="0"/>
        <w:jc w:val="both"/>
        <w:rPr>
          <w:rFonts w:ascii="Verdana" w:hAnsi="Verdana" w:cs="Roboto-Regular"/>
        </w:rPr>
      </w:pPr>
    </w:p>
    <w:p w:rsidR="00D16E37" w:rsidRPr="00D16E37" w:rsidRDefault="00D16E37" w:rsidP="00D16E37">
      <w:pPr>
        <w:autoSpaceDE w:val="0"/>
        <w:autoSpaceDN w:val="0"/>
        <w:adjustRightInd w:val="0"/>
        <w:jc w:val="both"/>
        <w:rPr>
          <w:rFonts w:ascii="Verdana" w:hAnsi="Verdana" w:cs="Roboto-Regular"/>
          <w:smallCaps/>
          <w:sz w:val="44"/>
          <w:szCs w:val="44"/>
        </w:rPr>
      </w:pPr>
      <w:r w:rsidRPr="00D16E37">
        <w:rPr>
          <w:rFonts w:ascii="Verdana" w:hAnsi="Verdana" w:cs="Roboto-Regular"/>
          <w:smallCaps/>
          <w:sz w:val="44"/>
          <w:szCs w:val="44"/>
        </w:rPr>
        <w:t>new technology</w:t>
      </w:r>
    </w:p>
    <w:p w:rsidR="00D16E37" w:rsidRPr="00D16E37" w:rsidRDefault="00D16E37" w:rsidP="00D16E37">
      <w:pPr>
        <w:autoSpaceDE w:val="0"/>
        <w:autoSpaceDN w:val="0"/>
        <w:adjustRightInd w:val="0"/>
        <w:jc w:val="both"/>
        <w:rPr>
          <w:rFonts w:ascii="Verdana" w:hAnsi="Verdana" w:cs="Roboto-Regular"/>
          <w:smallCaps/>
        </w:rPr>
      </w:pPr>
      <w:r w:rsidRPr="00D16E37">
        <w:rPr>
          <w:rFonts w:ascii="Verdana" w:hAnsi="Verdana" w:cs="Roboto-Regular"/>
          <w:smallCaps/>
        </w:rPr>
        <w:t>electric vehicles</w:t>
      </w:r>
    </w:p>
    <w:p w:rsidR="00281E6F" w:rsidRDefault="00281E6F" w:rsidP="00281E6F">
      <w:pPr>
        <w:autoSpaceDE w:val="0"/>
        <w:autoSpaceDN w:val="0"/>
        <w:adjustRightInd w:val="0"/>
        <w:jc w:val="both"/>
        <w:rPr>
          <w:rFonts w:ascii="Verdana" w:hAnsi="Verdana" w:cs="Roboto-Regular"/>
        </w:rPr>
      </w:pPr>
    </w:p>
    <w:p w:rsidR="00D16E37" w:rsidRDefault="00D16E37" w:rsidP="00281E6F">
      <w:pPr>
        <w:autoSpaceDE w:val="0"/>
        <w:autoSpaceDN w:val="0"/>
        <w:adjustRightInd w:val="0"/>
        <w:jc w:val="both"/>
        <w:rPr>
          <w:rFonts w:ascii="Verdana" w:hAnsi="Verdana" w:cs="Roboto-Regular"/>
        </w:rPr>
      </w:pPr>
      <w:r w:rsidRPr="00D16E37">
        <w:rPr>
          <w:rFonts w:ascii="Verdana" w:hAnsi="Verdana" w:cs="Roboto-Regular"/>
        </w:rPr>
        <w:t>With regard to its communication and transport infrastructure, Sofia Municipality seeks to apply an integrated approach that addresses the transport sector in its entirety. The interconnection of different modes of transport, which compete and interact with each other, contributes to achieving a new standard of urban environment.</w:t>
      </w:r>
    </w:p>
    <w:p w:rsidR="00943871" w:rsidRDefault="00943871" w:rsidP="00281E6F">
      <w:pPr>
        <w:autoSpaceDE w:val="0"/>
        <w:autoSpaceDN w:val="0"/>
        <w:adjustRightInd w:val="0"/>
        <w:jc w:val="both"/>
        <w:rPr>
          <w:rFonts w:ascii="Verdana" w:hAnsi="Verdana" w:cs="Roboto-Regular"/>
        </w:rPr>
      </w:pPr>
      <w:r w:rsidRPr="0035732F">
        <w:rPr>
          <w:rFonts w:ascii="Verdana" w:hAnsi="Verdana" w:cs="Roboto-Regular"/>
          <w:i/>
        </w:rPr>
        <w:t>Capital Autotransport</w:t>
      </w:r>
      <w:r w:rsidRPr="00943871">
        <w:rPr>
          <w:rFonts w:ascii="Verdana" w:hAnsi="Verdana" w:cs="Roboto-Regular"/>
        </w:rPr>
        <w:t xml:space="preserve"> municipal company purchased electric buses used as </w:t>
      </w:r>
      <w:r>
        <w:rPr>
          <w:rFonts w:ascii="Verdana" w:hAnsi="Verdana" w:cs="Roboto-Regular"/>
        </w:rPr>
        <w:t>auxiliary</w:t>
      </w:r>
      <w:r w:rsidRPr="00943871">
        <w:rPr>
          <w:rFonts w:ascii="Verdana" w:hAnsi="Verdana" w:cs="Roboto-Regular"/>
        </w:rPr>
        <w:t xml:space="preserve"> transport to the stops of the main urban lines in the neighborhoods. The construction of charging stations enables the use of safer and more environmentally friendly vehicles.</w:t>
      </w:r>
      <w:r>
        <w:rPr>
          <w:rFonts w:ascii="Verdana" w:hAnsi="Verdana" w:cs="Roboto-Regular"/>
        </w:rPr>
        <w:t xml:space="preserve"> </w:t>
      </w:r>
    </w:p>
    <w:p w:rsidR="00943871" w:rsidRDefault="00943871" w:rsidP="00281E6F">
      <w:pPr>
        <w:autoSpaceDE w:val="0"/>
        <w:autoSpaceDN w:val="0"/>
        <w:adjustRightInd w:val="0"/>
        <w:jc w:val="both"/>
        <w:rPr>
          <w:rFonts w:ascii="Verdana" w:hAnsi="Verdana" w:cs="Roboto-Regular"/>
        </w:rPr>
      </w:pPr>
      <w:r w:rsidRPr="00943871">
        <w:rPr>
          <w:rFonts w:ascii="Verdana" w:hAnsi="Verdana" w:cs="Roboto-Regular"/>
        </w:rPr>
        <w:t>The aim is to ensure stability, state-of-the-art technical characteristics, and high comfort parameters, improve road safety, reduce accident rates, increase accessibility, and protect the environment. While initial costs of purchasing electric buses and constructing charging infrastructure are higher than those of buses with internal combustion engines, the operating and electricity costs over the life cycle of the new means of transport are times lower.</w:t>
      </w:r>
    </w:p>
    <w:p w:rsidR="00943871" w:rsidRDefault="00943871" w:rsidP="00281E6F">
      <w:pPr>
        <w:autoSpaceDE w:val="0"/>
        <w:autoSpaceDN w:val="0"/>
        <w:adjustRightInd w:val="0"/>
        <w:jc w:val="both"/>
        <w:rPr>
          <w:rFonts w:ascii="Verdana" w:hAnsi="Verdana" w:cs="Roboto-Regular"/>
        </w:rPr>
      </w:pPr>
    </w:p>
    <w:p w:rsidR="00943871" w:rsidRPr="00DE6E6A" w:rsidRDefault="00943871" w:rsidP="00281E6F">
      <w:pPr>
        <w:autoSpaceDE w:val="0"/>
        <w:autoSpaceDN w:val="0"/>
        <w:adjustRightInd w:val="0"/>
        <w:jc w:val="both"/>
        <w:rPr>
          <w:rFonts w:ascii="Verdana" w:hAnsi="Verdana" w:cs="Roboto-Regular"/>
          <w:b/>
          <w:color w:val="44546A" w:themeColor="text2"/>
        </w:rPr>
      </w:pPr>
      <w:r w:rsidRPr="00DE6E6A">
        <w:rPr>
          <w:rFonts w:ascii="Verdana" w:hAnsi="Verdana" w:cs="Roboto-Regular"/>
          <w:b/>
          <w:color w:val="44546A" w:themeColor="text2"/>
        </w:rPr>
        <w:lastRenderedPageBreak/>
        <w:t>1.3.6 Rescue activities and emergency medical assistance</w:t>
      </w:r>
    </w:p>
    <w:p w:rsidR="000C4427" w:rsidRDefault="000C4427" w:rsidP="000C4427">
      <w:pPr>
        <w:autoSpaceDE w:val="0"/>
        <w:autoSpaceDN w:val="0"/>
        <w:adjustRightInd w:val="0"/>
        <w:jc w:val="both"/>
        <w:rPr>
          <w:rFonts w:ascii="Verdana" w:hAnsi="Verdana" w:cs="Roboto-Regular"/>
        </w:rPr>
      </w:pPr>
      <w:r w:rsidRPr="000C4427">
        <w:rPr>
          <w:rFonts w:ascii="Verdana" w:hAnsi="Verdana" w:cs="Roboto-Regular"/>
        </w:rPr>
        <w:t xml:space="preserve">Rescue and emergency medical assistance within the first minutes after a road accident is key to managing trauma, contain disability, and reduce mortality. </w:t>
      </w:r>
    </w:p>
    <w:p w:rsidR="000C4427" w:rsidRDefault="000C4427" w:rsidP="000C4427">
      <w:pPr>
        <w:autoSpaceDE w:val="0"/>
        <w:autoSpaceDN w:val="0"/>
        <w:adjustRightInd w:val="0"/>
        <w:jc w:val="both"/>
        <w:rPr>
          <w:rFonts w:ascii="Verdana" w:hAnsi="Verdana" w:cs="Roboto-Regular"/>
        </w:rPr>
      </w:pPr>
      <w:r w:rsidRPr="000C4427">
        <w:rPr>
          <w:rFonts w:ascii="Verdana" w:hAnsi="Verdana" w:cs="Roboto-Regular"/>
        </w:rPr>
        <w:t xml:space="preserve">Coordinated action by competent authorities for crisis management is at the heart of the process of managing and dealing with the consequences of road accidents. </w:t>
      </w:r>
    </w:p>
    <w:p w:rsidR="000C4427" w:rsidRDefault="000C4427" w:rsidP="000C4427">
      <w:pPr>
        <w:autoSpaceDE w:val="0"/>
        <w:autoSpaceDN w:val="0"/>
        <w:adjustRightInd w:val="0"/>
        <w:jc w:val="both"/>
        <w:rPr>
          <w:rFonts w:ascii="Verdana" w:hAnsi="Verdana" w:cs="Roboto-Regular"/>
        </w:rPr>
      </w:pPr>
      <w:r w:rsidRPr="000C4427">
        <w:rPr>
          <w:rFonts w:ascii="Verdana" w:hAnsi="Verdana" w:cs="Roboto-Regular"/>
        </w:rPr>
        <w:t>This process includes organization, coordination, communication, and control among institutions with uniform principles, standard operational</w:t>
      </w:r>
      <w:r>
        <w:rPr>
          <w:rFonts w:ascii="Verdana" w:hAnsi="Verdana" w:cs="Roboto-Regular"/>
        </w:rPr>
        <w:t xml:space="preserve"> </w:t>
      </w:r>
      <w:r w:rsidRPr="000C4427">
        <w:rPr>
          <w:rFonts w:ascii="Verdana" w:hAnsi="Verdana" w:cs="Roboto-Regular"/>
        </w:rPr>
        <w:t>procedures, adequate allocation of responsibilities, and integrated communication and information system.</w:t>
      </w:r>
    </w:p>
    <w:p w:rsidR="00943871" w:rsidRDefault="00943871" w:rsidP="00281E6F">
      <w:pPr>
        <w:autoSpaceDE w:val="0"/>
        <w:autoSpaceDN w:val="0"/>
        <w:adjustRightInd w:val="0"/>
        <w:jc w:val="both"/>
        <w:rPr>
          <w:rFonts w:ascii="Verdana" w:hAnsi="Verdana" w:cs="Roboto-Regular"/>
        </w:rPr>
      </w:pPr>
    </w:p>
    <w:p w:rsidR="00281E6F" w:rsidRDefault="00281E6F" w:rsidP="00281E6F">
      <w:pPr>
        <w:autoSpaceDE w:val="0"/>
        <w:autoSpaceDN w:val="0"/>
        <w:adjustRightInd w:val="0"/>
        <w:jc w:val="both"/>
        <w:rPr>
          <w:rFonts w:ascii="Verdana" w:hAnsi="Verdana" w:cs="Roboto-Regular"/>
        </w:rPr>
      </w:pPr>
    </w:p>
    <w:p w:rsidR="00BF1352" w:rsidRDefault="00BF1352" w:rsidP="00281E6F">
      <w:pPr>
        <w:autoSpaceDE w:val="0"/>
        <w:autoSpaceDN w:val="0"/>
        <w:adjustRightInd w:val="0"/>
        <w:jc w:val="both"/>
        <w:rPr>
          <w:rFonts w:ascii="Verdana" w:hAnsi="Verdana" w:cs="Roboto-Regular"/>
        </w:rPr>
      </w:pPr>
    </w:p>
    <w:p w:rsidR="00BF1352" w:rsidRDefault="00BF1352" w:rsidP="00281E6F">
      <w:pPr>
        <w:autoSpaceDE w:val="0"/>
        <w:autoSpaceDN w:val="0"/>
        <w:adjustRightInd w:val="0"/>
        <w:jc w:val="both"/>
        <w:rPr>
          <w:rFonts w:ascii="Verdana" w:hAnsi="Verdana" w:cs="Roboto-Regular"/>
        </w:rPr>
      </w:pPr>
    </w:p>
    <w:p w:rsidR="00BF1352" w:rsidRDefault="00BF1352" w:rsidP="00281E6F">
      <w:pPr>
        <w:autoSpaceDE w:val="0"/>
        <w:autoSpaceDN w:val="0"/>
        <w:adjustRightInd w:val="0"/>
        <w:jc w:val="both"/>
        <w:rPr>
          <w:rFonts w:ascii="Verdana" w:hAnsi="Verdana" w:cs="Roboto-Regular"/>
        </w:rPr>
      </w:pPr>
    </w:p>
    <w:p w:rsidR="00BF1352" w:rsidRDefault="00BF1352"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416"/>
      </w:tblGrid>
      <w:tr w:rsidR="00BF1352" w:rsidTr="006D7375">
        <w:tc>
          <w:tcPr>
            <w:tcW w:w="1980" w:type="dxa"/>
          </w:tcPr>
          <w:p w:rsidR="00BF1352" w:rsidRDefault="00BF1352"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281E6F">
            <w:pPr>
              <w:autoSpaceDE w:val="0"/>
              <w:autoSpaceDN w:val="0"/>
              <w:adjustRightInd w:val="0"/>
              <w:jc w:val="both"/>
              <w:rPr>
                <w:rFonts w:ascii="Verdana" w:hAnsi="Verdana" w:cs="Roboto-Regular"/>
              </w:rPr>
            </w:pPr>
          </w:p>
          <w:p w:rsidR="003F0358" w:rsidRDefault="003F0358" w:rsidP="003F0358">
            <w:pPr>
              <w:autoSpaceDE w:val="0"/>
              <w:autoSpaceDN w:val="0"/>
              <w:adjustRightInd w:val="0"/>
              <w:spacing w:after="120"/>
              <w:jc w:val="both"/>
              <w:rPr>
                <w:rFonts w:ascii="Verdana" w:hAnsi="Verdana" w:cs="Roboto-Regular"/>
              </w:rPr>
            </w:pPr>
          </w:p>
          <w:p w:rsidR="003F0358" w:rsidRPr="003F0358" w:rsidRDefault="003F0358" w:rsidP="003F0358">
            <w:pPr>
              <w:autoSpaceDE w:val="0"/>
              <w:autoSpaceDN w:val="0"/>
              <w:adjustRightInd w:val="0"/>
              <w:jc w:val="right"/>
              <w:rPr>
                <w:rFonts w:ascii="Verdana" w:hAnsi="Verdana" w:cs="Roboto-Regular"/>
                <w:sz w:val="18"/>
                <w:szCs w:val="18"/>
              </w:rPr>
            </w:pPr>
            <w:r w:rsidRPr="003F0358">
              <w:rPr>
                <w:rFonts w:ascii="Verdana" w:hAnsi="Verdana" w:cs="Roboto-Regular"/>
                <w:color w:val="44546A" w:themeColor="text2"/>
                <w:sz w:val="18"/>
                <w:szCs w:val="18"/>
              </w:rPr>
              <w:t>The need for well-coordinated joint institutions is at the heart of the process of management and dealing with the consequences of road accidents.</w:t>
            </w:r>
          </w:p>
        </w:tc>
        <w:tc>
          <w:tcPr>
            <w:tcW w:w="7416" w:type="dxa"/>
          </w:tcPr>
          <w:p w:rsidR="00BF1352" w:rsidRPr="00C64A83" w:rsidRDefault="00BF1352" w:rsidP="00BF1352">
            <w:pPr>
              <w:autoSpaceDE w:val="0"/>
              <w:autoSpaceDN w:val="0"/>
              <w:adjustRightInd w:val="0"/>
              <w:spacing w:after="120"/>
              <w:jc w:val="both"/>
              <w:rPr>
                <w:rFonts w:ascii="Verdana" w:hAnsi="Verdana" w:cs="Roboto-Regular"/>
                <w:lang w:val="bg-BG"/>
              </w:rPr>
            </w:pPr>
            <w:r w:rsidRPr="00BF1352">
              <w:rPr>
                <w:rFonts w:ascii="Verdana" w:hAnsi="Verdana" w:cs="Roboto-Regular"/>
              </w:rPr>
              <w:lastRenderedPageBreak/>
              <w:t xml:space="preserve">Trauma is a damage caused by the exchange of kinetic energy with the environment, which exceeds the resistance of the human body and results in serious injuries.  </w:t>
            </w:r>
          </w:p>
          <w:p w:rsidR="00BF1352" w:rsidRDefault="00BF1352" w:rsidP="00C64A83">
            <w:pPr>
              <w:autoSpaceDE w:val="0"/>
              <w:autoSpaceDN w:val="0"/>
              <w:adjustRightInd w:val="0"/>
              <w:spacing w:after="120"/>
              <w:jc w:val="both"/>
              <w:rPr>
                <w:rFonts w:ascii="Verdana" w:hAnsi="Verdana" w:cs="Roboto-Regular"/>
              </w:rPr>
            </w:pPr>
            <w:r w:rsidRPr="00BF1352">
              <w:rPr>
                <w:rFonts w:ascii="Verdana" w:hAnsi="Verdana" w:cs="Roboto-Regular"/>
              </w:rPr>
              <w:t>A large proportion of fatalities occur within the first minutes of the accident, both at the location of the accident and during transport of victims to hospitals.</w:t>
            </w:r>
          </w:p>
          <w:p w:rsidR="00C64A83" w:rsidRDefault="00C64A83" w:rsidP="00C64A83">
            <w:pPr>
              <w:autoSpaceDE w:val="0"/>
              <w:autoSpaceDN w:val="0"/>
              <w:adjustRightInd w:val="0"/>
              <w:spacing w:after="120"/>
              <w:jc w:val="both"/>
              <w:rPr>
                <w:rFonts w:ascii="Verdana" w:hAnsi="Verdana" w:cs="Roboto-Regular"/>
              </w:rPr>
            </w:pPr>
            <w:r w:rsidRPr="00C64A83">
              <w:rPr>
                <w:rFonts w:ascii="Verdana" w:hAnsi="Verdana" w:cs="Roboto-Regular"/>
              </w:rPr>
              <w:t xml:space="preserve">Road accidents are characterized by fast running, limited information and experience of participants, </w:t>
            </w:r>
            <w:r w:rsidR="009A7FA7">
              <w:rPr>
                <w:rFonts w:ascii="Verdana" w:hAnsi="Verdana" w:cs="Roboto-Regular"/>
              </w:rPr>
              <w:t xml:space="preserve">a </w:t>
            </w:r>
            <w:r w:rsidRPr="00C64A83">
              <w:rPr>
                <w:rFonts w:ascii="Verdana" w:hAnsi="Verdana" w:cs="Roboto-Regular"/>
              </w:rPr>
              <w:t>polyetiological</w:t>
            </w:r>
            <w:r w:rsidR="00CC5D07">
              <w:rPr>
                <w:rFonts w:ascii="Verdana" w:hAnsi="Verdana" w:cs="Roboto-Regular"/>
              </w:rPr>
              <w:t xml:space="preserve"> main striking factor, need for prompt</w:t>
            </w:r>
            <w:r w:rsidRPr="00C64A83">
              <w:rPr>
                <w:rFonts w:ascii="Verdana" w:hAnsi="Verdana" w:cs="Roboto-Regular"/>
              </w:rPr>
              <w:t xml:space="preserve"> provision of technical and medical assistance.</w:t>
            </w:r>
          </w:p>
          <w:p w:rsidR="00176BBA" w:rsidRDefault="00176BBA" w:rsidP="00C64A83">
            <w:pPr>
              <w:autoSpaceDE w:val="0"/>
              <w:autoSpaceDN w:val="0"/>
              <w:adjustRightInd w:val="0"/>
              <w:spacing w:after="120"/>
              <w:jc w:val="both"/>
              <w:rPr>
                <w:rFonts w:ascii="Verdana" w:hAnsi="Verdana" w:cs="Roboto-Regular"/>
              </w:rPr>
            </w:pPr>
            <w:r w:rsidRPr="00176BBA">
              <w:rPr>
                <w:rFonts w:ascii="Verdana" w:hAnsi="Verdana" w:cs="Roboto-Regular"/>
              </w:rPr>
              <w:t xml:space="preserve">Research shows that reducing the time between </w:t>
            </w:r>
            <w:r>
              <w:rPr>
                <w:rFonts w:ascii="Verdana" w:hAnsi="Verdana" w:cs="Roboto-Regular"/>
              </w:rPr>
              <w:t>the</w:t>
            </w:r>
            <w:r w:rsidRPr="00176BBA">
              <w:rPr>
                <w:rFonts w:ascii="Verdana" w:hAnsi="Verdana" w:cs="Roboto-Regular"/>
              </w:rPr>
              <w:t xml:space="preserve"> traumatic damage and </w:t>
            </w:r>
            <w:r>
              <w:rPr>
                <w:rFonts w:ascii="Verdana" w:hAnsi="Verdana" w:cs="Roboto-Regular"/>
              </w:rPr>
              <w:t xml:space="preserve">the provision of </w:t>
            </w:r>
            <w:r w:rsidRPr="00176BBA">
              <w:rPr>
                <w:rFonts w:ascii="Verdana" w:hAnsi="Verdana" w:cs="Roboto-Regular"/>
              </w:rPr>
              <w:t>competent rescue and medical assistance is particularly important to limit the burden of road traffic trauma.</w:t>
            </w:r>
          </w:p>
          <w:p w:rsidR="00C64A83" w:rsidRDefault="00176BBA" w:rsidP="00176BBA">
            <w:pPr>
              <w:autoSpaceDE w:val="0"/>
              <w:autoSpaceDN w:val="0"/>
              <w:adjustRightInd w:val="0"/>
              <w:spacing w:after="120"/>
              <w:jc w:val="both"/>
              <w:rPr>
                <w:rFonts w:ascii="Verdana" w:hAnsi="Verdana" w:cs="Roboto-Regular"/>
              </w:rPr>
            </w:pPr>
            <w:r w:rsidRPr="00176BBA">
              <w:rPr>
                <w:rFonts w:ascii="Verdana" w:hAnsi="Verdana" w:cs="Roboto-Regular"/>
              </w:rPr>
              <w:t xml:space="preserve">According to WHO, the provision of competent medical care within the first 10-15 minutes </w:t>
            </w:r>
            <w:r>
              <w:rPr>
                <w:rFonts w:ascii="Verdana" w:hAnsi="Verdana" w:cs="Roboto-Regular"/>
              </w:rPr>
              <w:t>after</w:t>
            </w:r>
            <w:r w:rsidRPr="00176BBA">
              <w:rPr>
                <w:rFonts w:ascii="Verdana" w:hAnsi="Verdana" w:cs="Roboto-Regular"/>
              </w:rPr>
              <w:t xml:space="preserve"> a road accident is key to reducing mortality and </w:t>
            </w:r>
            <w:r>
              <w:rPr>
                <w:rFonts w:ascii="Verdana" w:hAnsi="Verdana" w:cs="Roboto-Regular"/>
              </w:rPr>
              <w:t xml:space="preserve">limiting </w:t>
            </w:r>
            <w:r w:rsidRPr="00176BBA">
              <w:rPr>
                <w:rFonts w:ascii="Verdana" w:hAnsi="Verdana" w:cs="Roboto-Regular"/>
              </w:rPr>
              <w:t>disab</w:t>
            </w:r>
            <w:r>
              <w:rPr>
                <w:rFonts w:ascii="Verdana" w:hAnsi="Verdana" w:cs="Roboto-Regular"/>
              </w:rPr>
              <w:t>ility</w:t>
            </w:r>
            <w:r w:rsidRPr="00176BBA">
              <w:rPr>
                <w:rFonts w:ascii="Verdana" w:hAnsi="Verdana" w:cs="Roboto-Regular"/>
              </w:rPr>
              <w:t xml:space="preserve">. Reducing the time to provide </w:t>
            </w:r>
            <w:r w:rsidRPr="00176BBA">
              <w:rPr>
                <w:rFonts w:ascii="Verdana" w:hAnsi="Verdana" w:cs="Roboto-Regular"/>
              </w:rPr>
              <w:lastRenderedPageBreak/>
              <w:t>adequate medical care from 25 to 15 minutes can reduce mortality by one third.</w:t>
            </w:r>
          </w:p>
          <w:p w:rsidR="00176BBA" w:rsidRDefault="00176BBA" w:rsidP="005E4948">
            <w:pPr>
              <w:autoSpaceDE w:val="0"/>
              <w:autoSpaceDN w:val="0"/>
              <w:adjustRightInd w:val="0"/>
              <w:spacing w:after="120"/>
              <w:jc w:val="both"/>
              <w:rPr>
                <w:rFonts w:ascii="Verdana" w:hAnsi="Verdana" w:cs="Roboto-Regular"/>
              </w:rPr>
            </w:pPr>
            <w:r w:rsidRPr="00176BBA">
              <w:rPr>
                <w:rFonts w:ascii="Verdana" w:hAnsi="Verdana" w:cs="Roboto-Regular"/>
              </w:rPr>
              <w:t>Systematic training of rescue teams by all institutions can significantly shorten the time for the release and transfer of victims to a safe area in order to deliver more timely adequate medical assistance.</w:t>
            </w:r>
          </w:p>
          <w:p w:rsidR="005E4948" w:rsidRDefault="005E4948" w:rsidP="005E4948">
            <w:pPr>
              <w:autoSpaceDE w:val="0"/>
              <w:autoSpaceDN w:val="0"/>
              <w:adjustRightInd w:val="0"/>
              <w:spacing w:after="120"/>
              <w:jc w:val="both"/>
              <w:rPr>
                <w:rFonts w:ascii="Verdana" w:hAnsi="Verdana" w:cs="Roboto-Regular"/>
              </w:rPr>
            </w:pPr>
            <w:r w:rsidRPr="005E4948">
              <w:rPr>
                <w:rFonts w:ascii="Verdana" w:hAnsi="Verdana" w:cs="Roboto-Regular"/>
              </w:rPr>
              <w:t xml:space="preserve">At the site of the accident, the nature and type of the road accident are assessed, victims are released and triaged, and an initial rapid ABC assessment is carried out, including an examination of the </w:t>
            </w:r>
            <w:r w:rsidR="009A7FA7">
              <w:rPr>
                <w:rFonts w:ascii="Verdana" w:hAnsi="Verdana" w:cs="Roboto-Regular"/>
              </w:rPr>
              <w:t xml:space="preserve">airways </w:t>
            </w:r>
            <w:r w:rsidRPr="005E4948">
              <w:rPr>
                <w:rFonts w:ascii="Verdana" w:hAnsi="Verdana" w:cs="Roboto-Regular"/>
              </w:rPr>
              <w:t xml:space="preserve">passability, type of respiration, and blood circulation disturbances. </w:t>
            </w:r>
          </w:p>
          <w:p w:rsidR="005E4948" w:rsidRDefault="005E4948" w:rsidP="00BF1352">
            <w:pPr>
              <w:autoSpaceDE w:val="0"/>
              <w:autoSpaceDN w:val="0"/>
              <w:adjustRightInd w:val="0"/>
              <w:jc w:val="both"/>
              <w:rPr>
                <w:rFonts w:ascii="Verdana" w:hAnsi="Verdana" w:cs="Roboto-Regular"/>
              </w:rPr>
            </w:pPr>
            <w:r w:rsidRPr="005E4948">
              <w:rPr>
                <w:rFonts w:ascii="Verdana" w:hAnsi="Verdana" w:cs="Roboto-Regular"/>
              </w:rPr>
              <w:t>Then, a scoring scale of injuries occurring in individual anatomical areas of the body</w:t>
            </w:r>
            <w:r>
              <w:rPr>
                <w:rFonts w:ascii="Verdana" w:hAnsi="Verdana" w:cs="Roboto-Regular"/>
              </w:rPr>
              <w:t xml:space="preserve"> is used</w:t>
            </w:r>
            <w:r w:rsidRPr="005E4948">
              <w:rPr>
                <w:rFonts w:ascii="Verdana" w:hAnsi="Verdana" w:cs="Roboto-Regular"/>
              </w:rPr>
              <w:t>.</w:t>
            </w:r>
          </w:p>
          <w:p w:rsidR="00176BBA" w:rsidRDefault="00176BBA" w:rsidP="00BF1352">
            <w:pPr>
              <w:autoSpaceDE w:val="0"/>
              <w:autoSpaceDN w:val="0"/>
              <w:adjustRightInd w:val="0"/>
              <w:jc w:val="both"/>
              <w:rPr>
                <w:rFonts w:ascii="Verdana" w:hAnsi="Verdana" w:cs="Roboto-Regular"/>
              </w:rPr>
            </w:pPr>
          </w:p>
        </w:tc>
      </w:tr>
    </w:tbl>
    <w:p w:rsidR="00BF1352" w:rsidRDefault="00BF1352" w:rsidP="00281E6F">
      <w:pPr>
        <w:autoSpaceDE w:val="0"/>
        <w:autoSpaceDN w:val="0"/>
        <w:adjustRightInd w:val="0"/>
        <w:jc w:val="both"/>
        <w:rPr>
          <w:rFonts w:ascii="Verdana" w:hAnsi="Verdana" w:cs="Roboto-Regular"/>
        </w:rPr>
      </w:pPr>
    </w:p>
    <w:p w:rsidR="006D7375" w:rsidRDefault="006D7375" w:rsidP="00281E6F">
      <w:pPr>
        <w:autoSpaceDE w:val="0"/>
        <w:autoSpaceDN w:val="0"/>
        <w:adjustRightInd w:val="0"/>
        <w:jc w:val="both"/>
        <w:rPr>
          <w:rFonts w:ascii="Verdana" w:hAnsi="Verdana" w:cs="Roboto-Regular"/>
        </w:rPr>
      </w:pPr>
    </w:p>
    <w:p w:rsidR="009A7FA7" w:rsidRDefault="009A7FA7" w:rsidP="006D7375">
      <w:pPr>
        <w:autoSpaceDE w:val="0"/>
        <w:autoSpaceDN w:val="0"/>
        <w:adjustRightInd w:val="0"/>
        <w:jc w:val="both"/>
        <w:rPr>
          <w:rFonts w:ascii="Verdana" w:hAnsi="Verdana" w:cs="Roboto-Regular"/>
          <w:b/>
          <w:color w:val="44546A" w:themeColor="text2"/>
        </w:rPr>
      </w:pPr>
    </w:p>
    <w:p w:rsidR="009A7FA7" w:rsidRDefault="009A7FA7" w:rsidP="006D7375">
      <w:pPr>
        <w:autoSpaceDE w:val="0"/>
        <w:autoSpaceDN w:val="0"/>
        <w:adjustRightInd w:val="0"/>
        <w:jc w:val="both"/>
        <w:rPr>
          <w:rFonts w:ascii="Verdana" w:hAnsi="Verdana" w:cs="Roboto-Regular"/>
          <w:b/>
          <w:color w:val="44546A" w:themeColor="text2"/>
        </w:rPr>
      </w:pPr>
    </w:p>
    <w:p w:rsidR="009A7FA7" w:rsidRDefault="009A7FA7" w:rsidP="006D7375">
      <w:pPr>
        <w:autoSpaceDE w:val="0"/>
        <w:autoSpaceDN w:val="0"/>
        <w:adjustRightInd w:val="0"/>
        <w:jc w:val="both"/>
        <w:rPr>
          <w:rFonts w:ascii="Verdana" w:hAnsi="Verdana" w:cs="Roboto-Regular"/>
          <w:b/>
          <w:color w:val="44546A" w:themeColor="text2"/>
        </w:rPr>
      </w:pPr>
    </w:p>
    <w:p w:rsidR="009A7FA7" w:rsidRDefault="009A7FA7" w:rsidP="006D7375">
      <w:pPr>
        <w:autoSpaceDE w:val="0"/>
        <w:autoSpaceDN w:val="0"/>
        <w:adjustRightInd w:val="0"/>
        <w:jc w:val="both"/>
        <w:rPr>
          <w:rFonts w:ascii="Verdana" w:hAnsi="Verdana" w:cs="Roboto-Regular"/>
          <w:b/>
          <w:color w:val="44546A" w:themeColor="text2"/>
        </w:rPr>
      </w:pPr>
    </w:p>
    <w:p w:rsidR="009A7FA7" w:rsidRDefault="009A7FA7" w:rsidP="006D7375">
      <w:pPr>
        <w:autoSpaceDE w:val="0"/>
        <w:autoSpaceDN w:val="0"/>
        <w:adjustRightInd w:val="0"/>
        <w:jc w:val="both"/>
        <w:rPr>
          <w:rFonts w:ascii="Verdana" w:hAnsi="Verdana" w:cs="Roboto-Regular"/>
          <w:b/>
          <w:color w:val="44546A" w:themeColor="text2"/>
        </w:rPr>
      </w:pPr>
    </w:p>
    <w:p w:rsidR="009A7FA7" w:rsidRDefault="009A7FA7" w:rsidP="006D7375">
      <w:pPr>
        <w:autoSpaceDE w:val="0"/>
        <w:autoSpaceDN w:val="0"/>
        <w:adjustRightInd w:val="0"/>
        <w:jc w:val="both"/>
        <w:rPr>
          <w:rFonts w:ascii="Verdana" w:hAnsi="Verdana" w:cs="Roboto-Regular"/>
          <w:b/>
          <w:color w:val="44546A" w:themeColor="text2"/>
        </w:rPr>
      </w:pPr>
    </w:p>
    <w:p w:rsidR="009A7FA7" w:rsidRDefault="009A7FA7" w:rsidP="006D7375">
      <w:pPr>
        <w:autoSpaceDE w:val="0"/>
        <w:autoSpaceDN w:val="0"/>
        <w:adjustRightInd w:val="0"/>
        <w:jc w:val="both"/>
        <w:rPr>
          <w:rFonts w:ascii="Verdana" w:hAnsi="Verdana" w:cs="Roboto-Regular"/>
          <w:b/>
          <w:color w:val="44546A" w:themeColor="text2"/>
        </w:rPr>
      </w:pPr>
    </w:p>
    <w:p w:rsidR="006D7375" w:rsidRPr="009A7FA7" w:rsidRDefault="006D7375" w:rsidP="006D7375">
      <w:pPr>
        <w:autoSpaceDE w:val="0"/>
        <w:autoSpaceDN w:val="0"/>
        <w:adjustRightInd w:val="0"/>
        <w:jc w:val="both"/>
        <w:rPr>
          <w:rFonts w:ascii="Verdana" w:hAnsi="Verdana" w:cs="Roboto-Regular"/>
          <w:b/>
          <w:color w:val="44546A" w:themeColor="text2"/>
        </w:rPr>
      </w:pPr>
      <w:r w:rsidRPr="009A7FA7">
        <w:rPr>
          <w:rFonts w:ascii="Verdana" w:hAnsi="Verdana" w:cs="Roboto-Regular"/>
          <w:b/>
          <w:color w:val="44546A" w:themeColor="text2"/>
        </w:rPr>
        <w:t>Main deficits and impact areas:</w:t>
      </w:r>
    </w:p>
    <w:p w:rsidR="00281E6F" w:rsidRDefault="00E444FA" w:rsidP="00E444FA">
      <w:pPr>
        <w:pStyle w:val="ListParagraph"/>
        <w:numPr>
          <w:ilvl w:val="0"/>
          <w:numId w:val="8"/>
        </w:numPr>
        <w:autoSpaceDE w:val="0"/>
        <w:autoSpaceDN w:val="0"/>
        <w:adjustRightInd w:val="0"/>
        <w:ind w:left="714" w:hanging="357"/>
        <w:contextualSpacing w:val="0"/>
        <w:jc w:val="both"/>
        <w:rPr>
          <w:rFonts w:ascii="Verdana" w:hAnsi="Verdana" w:cs="Roboto-Regular"/>
        </w:rPr>
      </w:pPr>
      <w:r w:rsidRPr="00E444FA">
        <w:rPr>
          <w:rFonts w:ascii="Verdana" w:hAnsi="Verdana" w:cs="Roboto-Regular"/>
          <w:b/>
        </w:rPr>
        <w:t>Equal treatment of the population in terms of the time taken to receive rescue and emergency medical care,</w:t>
      </w:r>
      <w:r w:rsidRPr="00E444FA">
        <w:rPr>
          <w:rFonts w:ascii="Verdana" w:hAnsi="Verdana" w:cs="Roboto-Regular"/>
        </w:rPr>
        <w:t xml:space="preserve"> without allowing for significant differences within the service areas and </w:t>
      </w:r>
      <w:r>
        <w:rPr>
          <w:rFonts w:ascii="Verdana" w:hAnsi="Verdana" w:cs="Roboto-Regular"/>
        </w:rPr>
        <w:t>among</w:t>
      </w:r>
      <w:r w:rsidRPr="00E444FA">
        <w:rPr>
          <w:rFonts w:ascii="Verdana" w:hAnsi="Verdana" w:cs="Roboto-Regular"/>
        </w:rPr>
        <w:t xml:space="preserve"> the different districts of the country.</w:t>
      </w:r>
    </w:p>
    <w:p w:rsidR="00E444FA" w:rsidRDefault="004D3F98" w:rsidP="004D3F98">
      <w:pPr>
        <w:pStyle w:val="ListParagraph"/>
        <w:numPr>
          <w:ilvl w:val="0"/>
          <w:numId w:val="8"/>
        </w:numPr>
        <w:autoSpaceDE w:val="0"/>
        <w:autoSpaceDN w:val="0"/>
        <w:adjustRightInd w:val="0"/>
        <w:ind w:left="714" w:hanging="357"/>
        <w:contextualSpacing w:val="0"/>
        <w:jc w:val="both"/>
        <w:rPr>
          <w:rFonts w:ascii="Verdana" w:hAnsi="Verdana" w:cs="Roboto-Regular"/>
        </w:rPr>
      </w:pPr>
      <w:r w:rsidRPr="004D3F98">
        <w:rPr>
          <w:rFonts w:ascii="Verdana" w:hAnsi="Verdana" w:cs="Roboto-Regular"/>
          <w:b/>
        </w:rPr>
        <w:t>Taking into account the enormous contribution of post-traumatic assistance to ensuring an accessible and quality service for road accident victims.</w:t>
      </w:r>
      <w:r w:rsidRPr="004D3F98">
        <w:rPr>
          <w:rFonts w:ascii="Verdana" w:hAnsi="Verdana" w:cs="Roboto-Regular"/>
        </w:rPr>
        <w:t xml:space="preserve"> In-patient emergency care is provided by multi-profile hospitals for active treatment </w:t>
      </w:r>
      <w:r w:rsidRPr="004D3F98">
        <w:rPr>
          <w:rFonts w:ascii="Verdana" w:hAnsi="Verdana" w:cs="Roboto-Regular"/>
        </w:rPr>
        <w:lastRenderedPageBreak/>
        <w:t>with emergency units in the country’s 28 district cities and by active care hospitals without dedicated emergency facilities.</w:t>
      </w:r>
    </w:p>
    <w:p w:rsidR="004D3F98" w:rsidRDefault="004D3F98" w:rsidP="004D3F98">
      <w:pPr>
        <w:pStyle w:val="ListParagraph"/>
        <w:numPr>
          <w:ilvl w:val="0"/>
          <w:numId w:val="8"/>
        </w:numPr>
        <w:autoSpaceDE w:val="0"/>
        <w:autoSpaceDN w:val="0"/>
        <w:adjustRightInd w:val="0"/>
        <w:ind w:left="714" w:hanging="357"/>
        <w:contextualSpacing w:val="0"/>
        <w:jc w:val="both"/>
        <w:rPr>
          <w:rFonts w:ascii="Verdana" w:hAnsi="Verdana" w:cs="Roboto-Regular"/>
        </w:rPr>
      </w:pPr>
      <w:r w:rsidRPr="004D3F98">
        <w:rPr>
          <w:rFonts w:ascii="Verdana" w:hAnsi="Verdana" w:cs="Roboto-Regular"/>
          <w:b/>
        </w:rPr>
        <w:t>Adequate triage</w:t>
      </w:r>
      <w:r w:rsidRPr="004D3F98">
        <w:rPr>
          <w:rFonts w:ascii="Verdana" w:hAnsi="Verdana" w:cs="Roboto-Regular"/>
        </w:rPr>
        <w:t xml:space="preserve"> which prevents a situation of overloading of certain structures and operation of others </w:t>
      </w:r>
      <w:r w:rsidR="009A7FA7">
        <w:rPr>
          <w:rFonts w:ascii="Verdana" w:hAnsi="Verdana" w:cs="Roboto-Regular"/>
        </w:rPr>
        <w:t>at</w:t>
      </w:r>
      <w:r w:rsidRPr="004D3F98">
        <w:rPr>
          <w:rFonts w:ascii="Verdana" w:hAnsi="Verdana" w:cs="Roboto-Regular"/>
        </w:rPr>
        <w:t xml:space="preserve"> incomplete capacity, as this creates a risk of transporting patients </w:t>
      </w:r>
      <w:r w:rsidR="009A7FA7">
        <w:rPr>
          <w:rFonts w:ascii="Verdana" w:hAnsi="Verdana" w:cs="Roboto-Regular"/>
        </w:rPr>
        <w:t>among</w:t>
      </w:r>
      <w:r w:rsidRPr="004D3F98">
        <w:rPr>
          <w:rFonts w:ascii="Verdana" w:hAnsi="Verdana" w:cs="Roboto-Regular"/>
        </w:rPr>
        <w:t xml:space="preserve"> hospitals before they are provided with the necessary medical assistance.</w:t>
      </w:r>
    </w:p>
    <w:p w:rsidR="004D3F98" w:rsidRDefault="004D3F98" w:rsidP="004D3F98">
      <w:pPr>
        <w:pStyle w:val="ListParagraph"/>
        <w:numPr>
          <w:ilvl w:val="0"/>
          <w:numId w:val="8"/>
        </w:numPr>
        <w:autoSpaceDE w:val="0"/>
        <w:autoSpaceDN w:val="0"/>
        <w:adjustRightInd w:val="0"/>
        <w:ind w:left="714" w:hanging="357"/>
        <w:contextualSpacing w:val="0"/>
        <w:jc w:val="both"/>
        <w:rPr>
          <w:rFonts w:ascii="Verdana" w:hAnsi="Verdana" w:cs="Roboto-Regular"/>
          <w:b/>
        </w:rPr>
      </w:pPr>
      <w:r w:rsidRPr="004D3F98">
        <w:rPr>
          <w:rFonts w:ascii="Verdana" w:hAnsi="Verdana" w:cs="Roboto-Regular"/>
          <w:b/>
        </w:rPr>
        <w:t>Periodical assessment and ensuring adequate territorial coverage of mobile teams.</w:t>
      </w:r>
    </w:p>
    <w:p w:rsidR="004D3F98" w:rsidRDefault="004D3F98" w:rsidP="004D3F98">
      <w:pPr>
        <w:pStyle w:val="ListParagraph"/>
        <w:numPr>
          <w:ilvl w:val="0"/>
          <w:numId w:val="8"/>
        </w:numPr>
        <w:autoSpaceDE w:val="0"/>
        <w:autoSpaceDN w:val="0"/>
        <w:adjustRightInd w:val="0"/>
        <w:ind w:left="714" w:hanging="357"/>
        <w:contextualSpacing w:val="0"/>
        <w:jc w:val="both"/>
        <w:rPr>
          <w:rFonts w:ascii="Verdana" w:hAnsi="Verdana" w:cs="Roboto-Regular"/>
        </w:rPr>
      </w:pPr>
      <w:r w:rsidRPr="004D3F98">
        <w:rPr>
          <w:rFonts w:ascii="Verdana" w:hAnsi="Verdana" w:cs="Roboto-Regular"/>
          <w:b/>
        </w:rPr>
        <w:t xml:space="preserve">Staffing of emergency assistance </w:t>
      </w:r>
      <w:r w:rsidRPr="004D3F98">
        <w:rPr>
          <w:rFonts w:ascii="Verdana" w:hAnsi="Verdana" w:cs="Roboto-Regular"/>
        </w:rPr>
        <w:t xml:space="preserve">to address the shortage of doctors and medical specialists in the emergency teams of Emergency Medical Care Centers and in emergency units of </w:t>
      </w:r>
      <w:r w:rsidR="00EE0B32">
        <w:rPr>
          <w:rFonts w:ascii="Verdana" w:hAnsi="Verdana" w:cs="Roboto-Regular"/>
        </w:rPr>
        <w:t>admitting</w:t>
      </w:r>
      <w:r w:rsidRPr="004D3F98">
        <w:rPr>
          <w:rFonts w:ascii="Verdana" w:hAnsi="Verdana" w:cs="Roboto-Regular"/>
        </w:rPr>
        <w:t xml:space="preserve"> in-patient medical institutions.</w:t>
      </w:r>
    </w:p>
    <w:p w:rsidR="004D3F98" w:rsidRDefault="006B37C8" w:rsidP="006B37C8">
      <w:pPr>
        <w:pStyle w:val="ListParagraph"/>
        <w:numPr>
          <w:ilvl w:val="0"/>
          <w:numId w:val="8"/>
        </w:numPr>
        <w:autoSpaceDE w:val="0"/>
        <w:autoSpaceDN w:val="0"/>
        <w:adjustRightInd w:val="0"/>
        <w:ind w:left="714" w:hanging="357"/>
        <w:contextualSpacing w:val="0"/>
        <w:jc w:val="both"/>
        <w:rPr>
          <w:rFonts w:ascii="Verdana" w:hAnsi="Verdana" w:cs="Roboto-Regular"/>
        </w:rPr>
      </w:pPr>
      <w:r w:rsidRPr="006B37C8">
        <w:rPr>
          <w:rFonts w:ascii="Verdana" w:hAnsi="Verdana" w:cs="Roboto-Regular"/>
          <w:b/>
        </w:rPr>
        <w:t>Providing, in a step-by-step manner, possibilities of using specialized ambulance transport</w:t>
      </w:r>
      <w:r w:rsidRPr="006B37C8">
        <w:rPr>
          <w:rFonts w:ascii="Verdana" w:hAnsi="Verdana" w:cs="Roboto-Regular"/>
        </w:rPr>
        <w:t xml:space="preserve"> for regions that are difficult to access (airborne, high</w:t>
      </w:r>
      <w:r w:rsidR="009A7FA7">
        <w:rPr>
          <w:rFonts w:ascii="Verdana" w:hAnsi="Verdana" w:cs="Roboto-Regular"/>
        </w:rPr>
        <w:t>-</w:t>
      </w:r>
      <w:r w:rsidRPr="006B37C8">
        <w:rPr>
          <w:rFonts w:ascii="Verdana" w:hAnsi="Verdana" w:cs="Roboto-Regular"/>
        </w:rPr>
        <w:t>mountain track-laying, etc.).</w:t>
      </w:r>
    </w:p>
    <w:p w:rsidR="006B37C8" w:rsidRDefault="006B37C8" w:rsidP="006B37C8">
      <w:pPr>
        <w:pStyle w:val="ListParagraph"/>
        <w:numPr>
          <w:ilvl w:val="0"/>
          <w:numId w:val="8"/>
        </w:numPr>
        <w:autoSpaceDE w:val="0"/>
        <w:autoSpaceDN w:val="0"/>
        <w:adjustRightInd w:val="0"/>
        <w:ind w:left="714" w:hanging="357"/>
        <w:contextualSpacing w:val="0"/>
        <w:jc w:val="both"/>
        <w:rPr>
          <w:rFonts w:ascii="Verdana" w:hAnsi="Verdana" w:cs="Roboto-Regular"/>
        </w:rPr>
      </w:pPr>
      <w:r w:rsidRPr="006B37C8">
        <w:rPr>
          <w:rFonts w:ascii="Verdana" w:hAnsi="Verdana" w:cs="Roboto-Regular"/>
          <w:b/>
        </w:rPr>
        <w:t xml:space="preserve">Synchronize the methodologies of the Ministry of the Interior and the Ministry of Health for the processing of statistical data </w:t>
      </w:r>
      <w:r w:rsidRPr="006B37C8">
        <w:rPr>
          <w:rFonts w:ascii="Verdana" w:hAnsi="Verdana" w:cs="Roboto-Regular"/>
        </w:rPr>
        <w:t>on road accidents and casualties to enable quantitative and qualitative analysis.</w:t>
      </w:r>
    </w:p>
    <w:p w:rsidR="006B37C8" w:rsidRDefault="006B37C8" w:rsidP="006B37C8">
      <w:pPr>
        <w:pStyle w:val="ListParagraph"/>
        <w:numPr>
          <w:ilvl w:val="0"/>
          <w:numId w:val="8"/>
        </w:numPr>
        <w:autoSpaceDE w:val="0"/>
        <w:autoSpaceDN w:val="0"/>
        <w:adjustRightInd w:val="0"/>
        <w:jc w:val="both"/>
        <w:rPr>
          <w:rFonts w:ascii="Verdana" w:hAnsi="Verdana" w:cs="Roboto-Regular"/>
        </w:rPr>
      </w:pPr>
      <w:r w:rsidRPr="006B37C8">
        <w:rPr>
          <w:rFonts w:ascii="Verdana" w:hAnsi="Verdana" w:cs="Roboto-Regular"/>
          <w:b/>
        </w:rPr>
        <w:t xml:space="preserve">Address more effectively the negative consequences of severe road accidents </w:t>
      </w:r>
      <w:r w:rsidRPr="006B37C8">
        <w:rPr>
          <w:rFonts w:ascii="Verdana" w:hAnsi="Verdana" w:cs="Roboto-Regular"/>
        </w:rPr>
        <w:t>(road accident site management) by carrying out all rescue activities</w:t>
      </w:r>
      <w:r w:rsidR="00F56C89">
        <w:rPr>
          <w:rFonts w:ascii="Verdana" w:hAnsi="Verdana" w:cs="Roboto-Regular"/>
        </w:rPr>
        <w:t>,</w:t>
      </w:r>
      <w:r w:rsidRPr="006B37C8">
        <w:rPr>
          <w:rFonts w:ascii="Verdana" w:hAnsi="Verdana" w:cs="Roboto-Regular"/>
        </w:rPr>
        <w:t xml:space="preserve"> </w:t>
      </w:r>
      <w:r w:rsidR="00F56C89" w:rsidRPr="006B37C8">
        <w:rPr>
          <w:rFonts w:ascii="Verdana" w:hAnsi="Verdana" w:cs="Roboto-Regular"/>
        </w:rPr>
        <w:t>including medical activities,</w:t>
      </w:r>
      <w:r w:rsidR="00F56C89">
        <w:rPr>
          <w:rFonts w:ascii="Verdana" w:hAnsi="Verdana" w:cs="Roboto-Regular"/>
        </w:rPr>
        <w:t xml:space="preserve"> </w:t>
      </w:r>
      <w:r w:rsidRPr="006B37C8">
        <w:rPr>
          <w:rFonts w:ascii="Verdana" w:hAnsi="Verdana" w:cs="Roboto-Regular"/>
        </w:rPr>
        <w:t xml:space="preserve">in a coordinated manner to effectively manage injuries, contain disability, and reduce road fatalities. Providing the </w:t>
      </w:r>
      <w:r w:rsidRPr="006B37C8">
        <w:rPr>
          <w:rFonts w:ascii="Verdana" w:hAnsi="Verdana" w:cs="Roboto-Regular"/>
        </w:rPr>
        <w:lastRenderedPageBreak/>
        <w:t>necessary equipment to carry out rescue operations.</w:t>
      </w:r>
    </w:p>
    <w:p w:rsidR="00DB6B4E" w:rsidRDefault="00DB6B4E" w:rsidP="00DB6B4E">
      <w:pPr>
        <w:autoSpaceDE w:val="0"/>
        <w:autoSpaceDN w:val="0"/>
        <w:adjustRightInd w:val="0"/>
        <w:jc w:val="both"/>
        <w:rPr>
          <w:rFonts w:ascii="Verdana" w:hAnsi="Verdana" w:cs="Roboto-Regular"/>
        </w:rPr>
      </w:pPr>
    </w:p>
    <w:p w:rsidR="00DB6B4E" w:rsidRDefault="00DB6B4E" w:rsidP="00DB6B4E">
      <w:pPr>
        <w:autoSpaceDE w:val="0"/>
        <w:autoSpaceDN w:val="0"/>
        <w:adjustRightInd w:val="0"/>
        <w:jc w:val="both"/>
        <w:rPr>
          <w:rFonts w:ascii="Verdana" w:hAnsi="Verdana" w:cs="Roboto-Regular"/>
        </w:rPr>
      </w:pPr>
    </w:p>
    <w:p w:rsidR="00DB6B4E" w:rsidRDefault="00DB6B4E" w:rsidP="00DB6B4E">
      <w:pPr>
        <w:autoSpaceDE w:val="0"/>
        <w:autoSpaceDN w:val="0"/>
        <w:adjustRightInd w:val="0"/>
        <w:jc w:val="both"/>
        <w:rPr>
          <w:rFonts w:ascii="Verdana" w:hAnsi="Verdana" w:cs="Roboto-Regular"/>
        </w:rPr>
      </w:pPr>
    </w:p>
    <w:p w:rsidR="00DB6B4E" w:rsidRDefault="00DB6B4E" w:rsidP="00DB6B4E">
      <w:pPr>
        <w:autoSpaceDE w:val="0"/>
        <w:autoSpaceDN w:val="0"/>
        <w:adjustRightInd w:val="0"/>
        <w:jc w:val="both"/>
        <w:rPr>
          <w:rFonts w:ascii="Verdana" w:hAnsi="Verdana" w:cs="Roboto-Regular"/>
        </w:rPr>
      </w:pPr>
    </w:p>
    <w:p w:rsidR="00DB6B4E" w:rsidRDefault="00DB6B4E" w:rsidP="00DB6B4E">
      <w:pPr>
        <w:autoSpaceDE w:val="0"/>
        <w:autoSpaceDN w:val="0"/>
        <w:adjustRightInd w:val="0"/>
        <w:jc w:val="both"/>
        <w:rPr>
          <w:rFonts w:ascii="Verdana" w:hAnsi="Verdana" w:cs="Roboto-Regular"/>
        </w:rPr>
      </w:pPr>
    </w:p>
    <w:p w:rsidR="00DB6B4E" w:rsidRDefault="00DB6B4E" w:rsidP="00DB6B4E">
      <w:pPr>
        <w:autoSpaceDE w:val="0"/>
        <w:autoSpaceDN w:val="0"/>
        <w:adjustRightInd w:val="0"/>
        <w:jc w:val="both"/>
        <w:rPr>
          <w:rFonts w:ascii="Verdana" w:hAnsi="Verdana" w:cs="Roboto-Regular"/>
        </w:rPr>
      </w:pPr>
    </w:p>
    <w:p w:rsidR="00DB6B4E" w:rsidRPr="00DB6B4E" w:rsidRDefault="00DB6B4E" w:rsidP="00DB6B4E">
      <w:pPr>
        <w:autoSpaceDE w:val="0"/>
        <w:autoSpaceDN w:val="0"/>
        <w:adjustRightInd w:val="0"/>
        <w:jc w:val="both"/>
        <w:rPr>
          <w:rFonts w:ascii="Verdana" w:hAnsi="Verdana" w:cs="Roboto-Regular"/>
          <w:smallCaps/>
          <w:sz w:val="44"/>
          <w:szCs w:val="44"/>
        </w:rPr>
      </w:pPr>
      <w:r w:rsidRPr="00DB6B4E">
        <w:rPr>
          <w:rFonts w:ascii="Verdana" w:hAnsi="Verdana" w:cs="Roboto-Regular"/>
          <w:smallCaps/>
          <w:sz w:val="44"/>
          <w:szCs w:val="44"/>
        </w:rPr>
        <w:t>the rescue chain</w:t>
      </w:r>
    </w:p>
    <w:p w:rsidR="00DB6B4E" w:rsidRDefault="00DB6B4E" w:rsidP="00DB6B4E">
      <w:pPr>
        <w:autoSpaceDE w:val="0"/>
        <w:autoSpaceDN w:val="0"/>
        <w:adjustRightInd w:val="0"/>
        <w:jc w:val="both"/>
        <w:rPr>
          <w:rFonts w:ascii="Verdana" w:hAnsi="Verdana" w:cs="Roboto-Regular"/>
          <w:smallCaps/>
        </w:rPr>
      </w:pPr>
      <w:r w:rsidRPr="00DB6B4E">
        <w:rPr>
          <w:rFonts w:ascii="Verdana" w:hAnsi="Verdana" w:cs="Roboto-Regular"/>
          <w:smallCaps/>
        </w:rPr>
        <w:t>on the ground</w:t>
      </w:r>
    </w:p>
    <w:p w:rsidR="00DB6B4E" w:rsidRDefault="0093455A" w:rsidP="00DB6B4E">
      <w:pPr>
        <w:autoSpaceDE w:val="0"/>
        <w:autoSpaceDN w:val="0"/>
        <w:adjustRightInd w:val="0"/>
        <w:jc w:val="both"/>
        <w:rPr>
          <w:rFonts w:ascii="Verdana" w:hAnsi="Verdana" w:cs="Roboto-Regular"/>
        </w:rPr>
      </w:pPr>
      <w:r w:rsidRPr="0093455A">
        <w:rPr>
          <w:rFonts w:ascii="Verdana" w:hAnsi="Verdana" w:cs="Roboto-Regular"/>
        </w:rPr>
        <w:t>In Jul</w:t>
      </w:r>
      <w:r>
        <w:rPr>
          <w:rFonts w:ascii="Verdana" w:hAnsi="Verdana" w:cs="Roboto-Regular"/>
        </w:rPr>
        <w:t>y 2019, the Echemishka tunnel on</w:t>
      </w:r>
      <w:r w:rsidRPr="0093455A">
        <w:rPr>
          <w:rFonts w:ascii="Verdana" w:hAnsi="Verdana" w:cs="Roboto-Regular"/>
        </w:rPr>
        <w:t xml:space="preserve"> Hemus Motorway, Varna direction, hosted a joint training of the Ministry of the Interior (</w:t>
      </w:r>
      <w:r>
        <w:rPr>
          <w:rFonts w:ascii="Verdana" w:hAnsi="Verdana" w:cs="Roboto-Regular"/>
        </w:rPr>
        <w:t>Fire Safety and Civil Protection GD</w:t>
      </w:r>
      <w:r w:rsidRPr="0093455A">
        <w:rPr>
          <w:rFonts w:ascii="Verdana" w:hAnsi="Verdana" w:cs="Roboto-Regular"/>
        </w:rPr>
        <w:t>), RIA, SARS, MoI District Directorates, Sofia District Administration, Botevgrad Municipality, Sofia Emergency Medical Help Center, Bulgarian Red Cross, and volunteers.</w:t>
      </w:r>
      <w:r w:rsidR="004345F8">
        <w:rPr>
          <w:rFonts w:ascii="Verdana" w:hAnsi="Verdana" w:cs="Roboto-Regular"/>
        </w:rPr>
        <w:t xml:space="preserve"> </w:t>
      </w:r>
      <w:r w:rsidR="004345F8" w:rsidRPr="004345F8">
        <w:rPr>
          <w:rFonts w:ascii="Verdana" w:hAnsi="Verdana" w:cs="Roboto-Regular"/>
        </w:rPr>
        <w:t>The main objective was to increase the capacity of executive authorities and improve interaction with the key components of the single rescue system to respond to severe road accidents.</w:t>
      </w:r>
    </w:p>
    <w:p w:rsidR="004345F8" w:rsidRDefault="004345F8" w:rsidP="004345F8">
      <w:pPr>
        <w:autoSpaceDE w:val="0"/>
        <w:autoSpaceDN w:val="0"/>
        <w:adjustRightInd w:val="0"/>
        <w:jc w:val="both"/>
        <w:rPr>
          <w:rFonts w:ascii="Verdana" w:hAnsi="Verdana" w:cs="Roboto-Regular"/>
        </w:rPr>
      </w:pPr>
      <w:r w:rsidRPr="004345F8">
        <w:rPr>
          <w:rFonts w:ascii="Verdana" w:hAnsi="Verdana" w:cs="Roboto-Regular"/>
        </w:rPr>
        <w:t>There was a simulation of heavy road accident between a car and a goods</w:t>
      </w:r>
      <w:r>
        <w:rPr>
          <w:rFonts w:ascii="Verdana" w:hAnsi="Verdana" w:cs="Roboto-Regular"/>
        </w:rPr>
        <w:t xml:space="preserve"> </w:t>
      </w:r>
      <w:r w:rsidRPr="004345F8">
        <w:rPr>
          <w:rFonts w:ascii="Verdana" w:hAnsi="Verdana" w:cs="Roboto-Regular"/>
        </w:rPr>
        <w:t>vehicle, and a subsequent fire about 200 m away from the tunnel exit.</w:t>
      </w:r>
      <w:r>
        <w:rPr>
          <w:rFonts w:ascii="Verdana" w:hAnsi="Verdana" w:cs="Roboto-Regular"/>
        </w:rPr>
        <w:t xml:space="preserve"> </w:t>
      </w:r>
      <w:r w:rsidRPr="004345F8">
        <w:rPr>
          <w:rFonts w:ascii="Verdana" w:hAnsi="Verdana" w:cs="Roboto-Regular"/>
        </w:rPr>
        <w:t>The drivers of the two vehicles simulated death on the spot and a passenger van which passe</w:t>
      </w:r>
      <w:r>
        <w:rPr>
          <w:rFonts w:ascii="Verdana" w:hAnsi="Verdana" w:cs="Roboto-Regular"/>
        </w:rPr>
        <w:t>d</w:t>
      </w:r>
      <w:r w:rsidRPr="004345F8">
        <w:rPr>
          <w:rFonts w:ascii="Verdana" w:hAnsi="Verdana" w:cs="Roboto-Regular"/>
        </w:rPr>
        <w:t xml:space="preserve"> near the fire crashed 120 m after that.</w:t>
      </w:r>
      <w:r>
        <w:rPr>
          <w:rFonts w:ascii="Verdana" w:hAnsi="Verdana" w:cs="Roboto-Regular"/>
        </w:rPr>
        <w:t xml:space="preserve"> </w:t>
      </w:r>
      <w:r w:rsidRPr="004345F8">
        <w:rPr>
          <w:rFonts w:ascii="Verdana" w:hAnsi="Verdana" w:cs="Roboto-Regular"/>
        </w:rPr>
        <w:t xml:space="preserve">There was also a chain crash </w:t>
      </w:r>
      <w:r w:rsidR="00BA46DF">
        <w:rPr>
          <w:rFonts w:ascii="Verdana" w:hAnsi="Verdana" w:cs="Roboto-Regular"/>
        </w:rPr>
        <w:t>of</w:t>
      </w:r>
      <w:r w:rsidRPr="004345F8">
        <w:rPr>
          <w:rFonts w:ascii="Verdana" w:hAnsi="Verdana" w:cs="Roboto-Regular"/>
        </w:rPr>
        <w:t xml:space="preserve"> </w:t>
      </w:r>
      <w:r w:rsidR="00BA46DF">
        <w:rPr>
          <w:rFonts w:ascii="Verdana" w:hAnsi="Verdana" w:cs="Roboto-Regular"/>
        </w:rPr>
        <w:t>five</w:t>
      </w:r>
      <w:r w:rsidRPr="004345F8">
        <w:rPr>
          <w:rFonts w:ascii="Verdana" w:hAnsi="Verdana" w:cs="Roboto-Regular"/>
        </w:rPr>
        <w:t xml:space="preserve"> cars, 400 m from the exit of the tunnel.</w:t>
      </w:r>
    </w:p>
    <w:p w:rsidR="004345F8" w:rsidRDefault="004345F8" w:rsidP="004345F8">
      <w:pPr>
        <w:autoSpaceDE w:val="0"/>
        <w:autoSpaceDN w:val="0"/>
        <w:adjustRightInd w:val="0"/>
        <w:jc w:val="both"/>
        <w:rPr>
          <w:rFonts w:ascii="Verdana" w:hAnsi="Verdana" w:cs="Roboto-Regular"/>
        </w:rPr>
      </w:pPr>
      <w:r w:rsidRPr="004345F8">
        <w:rPr>
          <w:rFonts w:ascii="Verdana" w:hAnsi="Verdana" w:cs="Roboto-Regular"/>
        </w:rPr>
        <w:lastRenderedPageBreak/>
        <w:t>Actions were carried out to extinguish the fire and rescue the victims.</w:t>
      </w:r>
      <w:r w:rsidR="00C94F87">
        <w:rPr>
          <w:rFonts w:ascii="Verdana" w:hAnsi="Verdana" w:cs="Roboto-Regular"/>
        </w:rPr>
        <w:t xml:space="preserve"> </w:t>
      </w:r>
      <w:r w:rsidR="00C94F87" w:rsidRPr="00C94F87">
        <w:rPr>
          <w:rFonts w:ascii="Verdana" w:hAnsi="Verdana" w:cs="Roboto-Regular"/>
        </w:rPr>
        <w:t>First aid, psychological support on the ground, and transport to a hospital were provided.</w:t>
      </w:r>
      <w:r w:rsidR="00C94F87">
        <w:rPr>
          <w:rFonts w:ascii="Verdana" w:hAnsi="Verdana" w:cs="Roboto-Regular"/>
        </w:rPr>
        <w:t xml:space="preserve"> </w:t>
      </w:r>
      <w:r w:rsidR="00C94F87" w:rsidRPr="00C94F87">
        <w:rPr>
          <w:rFonts w:ascii="Verdana" w:hAnsi="Verdana" w:cs="Roboto-Regular"/>
        </w:rPr>
        <w:t>An inspection of the scene of the accident took place, investigative measures were carried out, the damaged vehicles and their loads were removed, the road was cleared, etc. More than 300 people, including volunteers, took part.</w:t>
      </w: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Default="002A3B9D" w:rsidP="004345F8">
      <w:pPr>
        <w:autoSpaceDE w:val="0"/>
        <w:autoSpaceDN w:val="0"/>
        <w:adjustRightInd w:val="0"/>
        <w:jc w:val="both"/>
        <w:rPr>
          <w:rFonts w:ascii="Verdana" w:hAnsi="Verdana" w:cs="Roboto-Regular"/>
        </w:rPr>
      </w:pPr>
    </w:p>
    <w:p w:rsidR="002A3B9D" w:rsidRPr="005B4688" w:rsidRDefault="002A3B9D" w:rsidP="00BA46DF">
      <w:pPr>
        <w:jc w:val="both"/>
        <w:rPr>
          <w:rFonts w:ascii="Verdana" w:hAnsi="Verdana"/>
          <w:b/>
          <w:smallCaps/>
          <w:color w:val="FFC000" w:themeColor="accent4"/>
        </w:rPr>
      </w:pPr>
      <w:r w:rsidRPr="005B4688">
        <w:rPr>
          <w:rFonts w:ascii="Verdana" w:hAnsi="Verdana"/>
          <w:b/>
          <w:smallCaps/>
          <w:color w:val="FFC000" w:themeColor="accent4"/>
        </w:rPr>
        <w:t>section 2</w:t>
      </w:r>
    </w:p>
    <w:p w:rsidR="002A3B9D" w:rsidRPr="00BA46DF" w:rsidRDefault="002A3B9D" w:rsidP="00BA46DF">
      <w:pPr>
        <w:jc w:val="both"/>
        <w:rPr>
          <w:rFonts w:ascii="Verdana" w:hAnsi="Verdana"/>
          <w:smallCaps/>
          <w:color w:val="ED7D31" w:themeColor="accent2"/>
        </w:rPr>
      </w:pPr>
      <w:r w:rsidRPr="005B4688">
        <w:rPr>
          <w:rFonts w:ascii="Verdana" w:hAnsi="Verdana"/>
          <w:b/>
          <w:smallCaps/>
          <w:color w:val="FFC000" w:themeColor="accent4"/>
        </w:rPr>
        <w:t xml:space="preserve">universal safe mobility: </w:t>
      </w:r>
      <w:r w:rsidRPr="005B4688">
        <w:rPr>
          <w:rFonts w:ascii="Verdana" w:hAnsi="Verdana"/>
          <w:smallCaps/>
          <w:color w:val="FFC000" w:themeColor="accent4"/>
        </w:rPr>
        <w:t>human capital investment</w:t>
      </w:r>
    </w:p>
    <w:p w:rsidR="00BA46DF" w:rsidRDefault="00BA46DF" w:rsidP="00BA46DF">
      <w:pPr>
        <w:jc w:val="both"/>
        <w:rPr>
          <w:rFonts w:ascii="Verdana" w:hAnsi="Verdana"/>
          <w:b/>
          <w:smallCaps/>
          <w:color w:val="AEAAAA" w:themeColor="background2" w:themeShade="BF"/>
        </w:rPr>
      </w:pPr>
    </w:p>
    <w:p w:rsidR="00BA46DF" w:rsidRDefault="002A3B9D" w:rsidP="00BA46DF">
      <w:pPr>
        <w:jc w:val="both"/>
        <w:rPr>
          <w:rFonts w:ascii="Verdana" w:hAnsi="Verdana"/>
          <w:b/>
          <w:smallCaps/>
          <w:color w:val="AEAAAA" w:themeColor="background2" w:themeShade="BF"/>
        </w:rPr>
      </w:pPr>
      <w:r w:rsidRPr="00BA46DF">
        <w:rPr>
          <w:rFonts w:ascii="Verdana" w:hAnsi="Verdana"/>
          <w:b/>
          <w:smallCaps/>
          <w:color w:val="AEAAAA" w:themeColor="background2" w:themeShade="BF"/>
        </w:rPr>
        <w:t xml:space="preserve">Chapter 2.1 </w:t>
      </w:r>
    </w:p>
    <w:p w:rsidR="00DB6B4E" w:rsidRPr="005B4688" w:rsidRDefault="002A3B9D" w:rsidP="00BA46DF">
      <w:pPr>
        <w:jc w:val="both"/>
        <w:rPr>
          <w:rFonts w:ascii="Verdana" w:hAnsi="Verdana"/>
          <w:b/>
          <w:smallCaps/>
          <w:color w:val="FFC000" w:themeColor="accent4"/>
        </w:rPr>
      </w:pPr>
      <w:r w:rsidRPr="005B4688">
        <w:rPr>
          <w:rFonts w:ascii="Verdana" w:hAnsi="Verdana"/>
          <w:b/>
          <w:smallCaps/>
          <w:color w:val="FFC000" w:themeColor="accent4"/>
        </w:rPr>
        <w:lastRenderedPageBreak/>
        <w:t>Vision</w:t>
      </w:r>
      <w:r w:rsidR="00DB6B4E" w:rsidRPr="005B4688">
        <w:rPr>
          <w:rFonts w:ascii="Verdana" w:hAnsi="Verdana"/>
          <w:b/>
          <w:smallCaps/>
          <w:color w:val="FFC000" w:themeColor="accent4"/>
        </w:rPr>
        <w:t xml:space="preserve"> </w:t>
      </w:r>
    </w:p>
    <w:p w:rsidR="00BA46DF" w:rsidRDefault="00BA46DF" w:rsidP="00BA46DF">
      <w:pPr>
        <w:jc w:val="both"/>
        <w:rPr>
          <w:rFonts w:ascii="Verdana" w:hAnsi="Verdana"/>
          <w:b/>
          <w:smallCaps/>
          <w:color w:val="AEAAAA" w:themeColor="background2" w:themeShade="BF"/>
        </w:rPr>
      </w:pPr>
    </w:p>
    <w:p w:rsidR="00DB6B4E" w:rsidRPr="00BA46DF" w:rsidRDefault="00213E03" w:rsidP="00BA46DF">
      <w:pPr>
        <w:jc w:val="both"/>
        <w:rPr>
          <w:rFonts w:ascii="Verdana" w:hAnsi="Verdana"/>
          <w:b/>
          <w:smallCaps/>
          <w:color w:val="AEAAAA" w:themeColor="background2" w:themeShade="BF"/>
        </w:rPr>
      </w:pPr>
      <w:r w:rsidRPr="00BA46DF">
        <w:rPr>
          <w:rFonts w:ascii="Verdana" w:hAnsi="Verdana"/>
          <w:b/>
          <w:smallCaps/>
          <w:color w:val="AEAAAA" w:themeColor="background2" w:themeShade="BF"/>
        </w:rPr>
        <w:t xml:space="preserve">Highlights </w:t>
      </w:r>
    </w:p>
    <w:p w:rsidR="00F15EAA" w:rsidRDefault="00F15EAA" w:rsidP="00DB6B4E">
      <w:pPr>
        <w:autoSpaceDE w:val="0"/>
        <w:autoSpaceDN w:val="0"/>
        <w:adjustRightInd w:val="0"/>
        <w:jc w:val="both"/>
        <w:rPr>
          <w:rFonts w:ascii="Verdana" w:hAnsi="Verdana" w:cs="Roboto-Regular"/>
        </w:rPr>
      </w:pPr>
      <w:r w:rsidRPr="00F15EAA">
        <w:rPr>
          <w:rFonts w:ascii="Verdana" w:hAnsi="Verdana" w:cs="Roboto-Regular"/>
        </w:rPr>
        <w:t>Road safety is an integral part of people’s everyday lives worldwide.</w:t>
      </w:r>
      <w:r>
        <w:rPr>
          <w:rFonts w:ascii="Verdana" w:hAnsi="Verdana" w:cs="Roboto-Regular"/>
        </w:rPr>
        <w:t xml:space="preserve"> </w:t>
      </w:r>
    </w:p>
    <w:p w:rsidR="00F15EAA" w:rsidRDefault="00F15EAA" w:rsidP="00DB6B4E">
      <w:pPr>
        <w:autoSpaceDE w:val="0"/>
        <w:autoSpaceDN w:val="0"/>
        <w:adjustRightInd w:val="0"/>
        <w:jc w:val="both"/>
        <w:rPr>
          <w:rFonts w:ascii="Verdana" w:hAnsi="Verdana" w:cs="Roboto-Regular"/>
        </w:rPr>
      </w:pPr>
      <w:r w:rsidRPr="00F15EAA">
        <w:rPr>
          <w:rFonts w:ascii="Verdana" w:hAnsi="Verdana" w:cs="Roboto-Regular"/>
        </w:rPr>
        <w:t>Going out of our homes, we are integrating ourselves into the road system to go to work, provide food and other essential goods, meet a wide range of economic and social needs.</w:t>
      </w:r>
      <w:r>
        <w:rPr>
          <w:rFonts w:ascii="Verdana" w:hAnsi="Verdana" w:cs="Roboto-Regular"/>
        </w:rPr>
        <w:t xml:space="preserve"> </w:t>
      </w:r>
    </w:p>
    <w:p w:rsidR="00F15EAA" w:rsidRDefault="00F15EAA" w:rsidP="00DB6B4E">
      <w:pPr>
        <w:autoSpaceDE w:val="0"/>
        <w:autoSpaceDN w:val="0"/>
        <w:adjustRightInd w:val="0"/>
        <w:jc w:val="both"/>
        <w:rPr>
          <w:rFonts w:ascii="Verdana" w:hAnsi="Verdana" w:cs="Roboto-Regular"/>
        </w:rPr>
      </w:pPr>
      <w:r w:rsidRPr="00F15EAA">
        <w:rPr>
          <w:rFonts w:ascii="Verdana" w:hAnsi="Verdana" w:cs="Roboto-Regular"/>
        </w:rPr>
        <w:t>The vision of this Strategy proposes an evolutionary approach to road safety where the impact on certain aspects of road safety changes its fragmentary nature.</w:t>
      </w:r>
      <w:r>
        <w:rPr>
          <w:rFonts w:ascii="Verdana" w:hAnsi="Verdana" w:cs="Roboto-Regular"/>
        </w:rPr>
        <w:t xml:space="preserve"> </w:t>
      </w:r>
    </w:p>
    <w:p w:rsidR="00213E03" w:rsidRDefault="00F15EAA" w:rsidP="00DB6B4E">
      <w:pPr>
        <w:autoSpaceDE w:val="0"/>
        <w:autoSpaceDN w:val="0"/>
        <w:adjustRightInd w:val="0"/>
        <w:jc w:val="both"/>
        <w:rPr>
          <w:rFonts w:ascii="Verdana" w:hAnsi="Verdana" w:cs="Roboto-Regular"/>
        </w:rPr>
      </w:pPr>
      <w:r w:rsidRPr="00F15EAA">
        <w:rPr>
          <w:rFonts w:ascii="Verdana" w:hAnsi="Verdana" w:cs="Roboto-Regular"/>
        </w:rPr>
        <w:t xml:space="preserve">One-off interventions are fully integrated into the “safe system” approach where road safety is no longer </w:t>
      </w:r>
      <w:r>
        <w:rPr>
          <w:rFonts w:ascii="Verdana" w:hAnsi="Verdana" w:cs="Roboto-Regular"/>
        </w:rPr>
        <w:t>a separate or</w:t>
      </w:r>
      <w:r w:rsidRPr="00F15EAA">
        <w:rPr>
          <w:rFonts w:ascii="Verdana" w:hAnsi="Verdana" w:cs="Roboto-Regular"/>
        </w:rPr>
        <w:t xml:space="preserve"> stand-alone topic.</w:t>
      </w:r>
    </w:p>
    <w:p w:rsidR="00F15EAA" w:rsidRDefault="00F15EAA" w:rsidP="00DB6B4E">
      <w:pPr>
        <w:autoSpaceDE w:val="0"/>
        <w:autoSpaceDN w:val="0"/>
        <w:adjustRightInd w:val="0"/>
        <w:jc w:val="both"/>
        <w:rPr>
          <w:rFonts w:ascii="Verdana" w:hAnsi="Verdana" w:cs="Roboto-Regular"/>
        </w:rPr>
      </w:pPr>
      <w:r w:rsidRPr="00F15EAA">
        <w:rPr>
          <w:rFonts w:ascii="Verdana" w:hAnsi="Verdana" w:cs="Roboto-Regular"/>
        </w:rPr>
        <w:t>This Strategy is guided by an ambitious vision supported by challenging, yet realistic ten-year targets and performance indicators.</w:t>
      </w:r>
    </w:p>
    <w:p w:rsidR="00F15EAA" w:rsidRPr="00A97344" w:rsidRDefault="00F15EAA" w:rsidP="00DB6B4E">
      <w:pPr>
        <w:autoSpaceDE w:val="0"/>
        <w:autoSpaceDN w:val="0"/>
        <w:adjustRightInd w:val="0"/>
        <w:jc w:val="both"/>
        <w:rPr>
          <w:rFonts w:ascii="Verdana" w:hAnsi="Verdana" w:cs="Roboto-Regular"/>
          <w:color w:val="44546A" w:themeColor="text2"/>
          <w:sz w:val="28"/>
          <w:szCs w:val="28"/>
        </w:rPr>
      </w:pPr>
      <w:r w:rsidRPr="00A97344">
        <w:rPr>
          <w:rFonts w:ascii="Verdana" w:hAnsi="Verdana" w:cs="Roboto-Regular"/>
          <w:color w:val="44546A" w:themeColor="text2"/>
          <w:sz w:val="28"/>
          <w:szCs w:val="28"/>
        </w:rPr>
        <w:t>Safe Universal Mobility:</w:t>
      </w:r>
    </w:p>
    <w:p w:rsidR="00281E6F" w:rsidRDefault="00F25094" w:rsidP="00F25094">
      <w:pPr>
        <w:pStyle w:val="ListParagraph"/>
        <w:numPr>
          <w:ilvl w:val="0"/>
          <w:numId w:val="9"/>
        </w:numPr>
        <w:autoSpaceDE w:val="0"/>
        <w:autoSpaceDN w:val="0"/>
        <w:adjustRightInd w:val="0"/>
        <w:jc w:val="both"/>
        <w:rPr>
          <w:rFonts w:ascii="Verdana" w:hAnsi="Verdana" w:cs="Roboto-Regular"/>
        </w:rPr>
      </w:pPr>
      <w:r w:rsidRPr="00F25094">
        <w:rPr>
          <w:rFonts w:ascii="Verdana" w:hAnsi="Verdana" w:cs="Roboto-Regular"/>
        </w:rPr>
        <w:t>integrates vital knowledge and skills to protect human li</w:t>
      </w:r>
      <w:r>
        <w:rPr>
          <w:rFonts w:ascii="Verdana" w:hAnsi="Verdana" w:cs="Roboto-Regular"/>
        </w:rPr>
        <w:t>ves</w:t>
      </w:r>
      <w:r w:rsidRPr="00F25094">
        <w:rPr>
          <w:rFonts w:ascii="Verdana" w:hAnsi="Verdana" w:cs="Roboto-Regular"/>
        </w:rPr>
        <w:t xml:space="preserve"> and health in interaction with the road system</w:t>
      </w:r>
    </w:p>
    <w:p w:rsidR="00F25094" w:rsidRDefault="00F25094" w:rsidP="00F25094">
      <w:pPr>
        <w:pStyle w:val="ListParagraph"/>
        <w:numPr>
          <w:ilvl w:val="0"/>
          <w:numId w:val="9"/>
        </w:numPr>
        <w:autoSpaceDE w:val="0"/>
        <w:autoSpaceDN w:val="0"/>
        <w:adjustRightInd w:val="0"/>
        <w:jc w:val="both"/>
        <w:rPr>
          <w:rFonts w:ascii="Verdana" w:hAnsi="Verdana" w:cs="Roboto-Regular"/>
        </w:rPr>
      </w:pPr>
      <w:r>
        <w:rPr>
          <w:rFonts w:ascii="Verdana" w:hAnsi="Verdana" w:cs="Roboto-Regular"/>
        </w:rPr>
        <w:t>is n</w:t>
      </w:r>
      <w:r w:rsidRPr="00F25094">
        <w:rPr>
          <w:rFonts w:ascii="Verdana" w:hAnsi="Verdana" w:cs="Roboto-Regular"/>
        </w:rPr>
        <w:t>ot conducive to environmental risk situations</w:t>
      </w:r>
    </w:p>
    <w:p w:rsidR="00F25094" w:rsidRDefault="00F25094" w:rsidP="00C70AF6">
      <w:pPr>
        <w:pStyle w:val="ListParagraph"/>
        <w:numPr>
          <w:ilvl w:val="0"/>
          <w:numId w:val="9"/>
        </w:numPr>
        <w:autoSpaceDE w:val="0"/>
        <w:autoSpaceDN w:val="0"/>
        <w:adjustRightInd w:val="0"/>
        <w:jc w:val="both"/>
        <w:rPr>
          <w:rFonts w:ascii="Verdana" w:hAnsi="Verdana" w:cs="Roboto-Regular"/>
        </w:rPr>
      </w:pPr>
      <w:r w:rsidRPr="00F25094">
        <w:rPr>
          <w:rFonts w:ascii="Verdana" w:hAnsi="Verdana" w:cs="Roboto-Regular"/>
        </w:rPr>
        <w:t>compensates human errors, reduces their severity</w:t>
      </w:r>
      <w:r>
        <w:rPr>
          <w:rFonts w:ascii="Verdana" w:hAnsi="Verdana" w:cs="Roboto-Regular"/>
        </w:rPr>
        <w:t>,</w:t>
      </w:r>
      <w:r w:rsidRPr="00F25094">
        <w:rPr>
          <w:rFonts w:ascii="Verdana" w:hAnsi="Verdana" w:cs="Roboto-Regular"/>
        </w:rPr>
        <w:t xml:space="preserve"> and mitigates their consequences</w:t>
      </w:r>
    </w:p>
    <w:p w:rsidR="00F25094" w:rsidRDefault="00F25094" w:rsidP="00F25094">
      <w:pPr>
        <w:pStyle w:val="ListParagraph"/>
        <w:numPr>
          <w:ilvl w:val="0"/>
          <w:numId w:val="9"/>
        </w:numPr>
        <w:autoSpaceDE w:val="0"/>
        <w:autoSpaceDN w:val="0"/>
        <w:adjustRightInd w:val="0"/>
        <w:jc w:val="both"/>
        <w:rPr>
          <w:rFonts w:ascii="Verdana" w:hAnsi="Verdana" w:cs="Roboto-Regular"/>
        </w:rPr>
      </w:pPr>
      <w:r w:rsidRPr="00F25094">
        <w:rPr>
          <w:rFonts w:ascii="Verdana" w:hAnsi="Verdana" w:cs="Roboto-Regular"/>
        </w:rPr>
        <w:t xml:space="preserve">does not burden the environment </w:t>
      </w:r>
      <w:r>
        <w:rPr>
          <w:rFonts w:ascii="Verdana" w:hAnsi="Verdana" w:cs="Roboto-Regular"/>
        </w:rPr>
        <w:t>while</w:t>
      </w:r>
      <w:r w:rsidRPr="00F25094">
        <w:rPr>
          <w:rFonts w:ascii="Verdana" w:hAnsi="Verdana" w:cs="Roboto-Regular"/>
        </w:rPr>
        <w:t xml:space="preserve"> preserv</w:t>
      </w:r>
      <w:r>
        <w:rPr>
          <w:rFonts w:ascii="Verdana" w:hAnsi="Verdana" w:cs="Roboto-Regular"/>
        </w:rPr>
        <w:t>ing</w:t>
      </w:r>
      <w:r w:rsidRPr="00F25094">
        <w:rPr>
          <w:rFonts w:ascii="Verdana" w:hAnsi="Verdana" w:cs="Roboto-Regular"/>
        </w:rPr>
        <w:t xml:space="preserve"> it for future generations</w:t>
      </w:r>
    </w:p>
    <w:p w:rsidR="00F25094" w:rsidRDefault="00F25094" w:rsidP="00F25094">
      <w:pPr>
        <w:pStyle w:val="ListParagraph"/>
        <w:numPr>
          <w:ilvl w:val="0"/>
          <w:numId w:val="9"/>
        </w:numPr>
        <w:autoSpaceDE w:val="0"/>
        <w:autoSpaceDN w:val="0"/>
        <w:adjustRightInd w:val="0"/>
        <w:jc w:val="both"/>
        <w:rPr>
          <w:rFonts w:ascii="Verdana" w:hAnsi="Verdana" w:cs="Roboto-Regular"/>
        </w:rPr>
      </w:pPr>
      <w:r w:rsidRPr="00F25094">
        <w:rPr>
          <w:rFonts w:ascii="Verdana" w:hAnsi="Verdana" w:cs="Roboto-Regular"/>
        </w:rPr>
        <w:t>guarantees the right to free movement for every member of society</w:t>
      </w:r>
    </w:p>
    <w:p w:rsidR="00F25094" w:rsidRDefault="00F25094" w:rsidP="00F25094">
      <w:pPr>
        <w:pStyle w:val="ListParagraph"/>
        <w:numPr>
          <w:ilvl w:val="0"/>
          <w:numId w:val="9"/>
        </w:numPr>
        <w:autoSpaceDE w:val="0"/>
        <w:autoSpaceDN w:val="0"/>
        <w:adjustRightInd w:val="0"/>
        <w:jc w:val="both"/>
        <w:rPr>
          <w:rFonts w:ascii="Verdana" w:hAnsi="Verdana" w:cs="Roboto-Regular"/>
        </w:rPr>
      </w:pPr>
      <w:r w:rsidRPr="00F25094">
        <w:rPr>
          <w:rFonts w:ascii="Verdana" w:hAnsi="Verdana" w:cs="Roboto-Regular"/>
        </w:rPr>
        <w:lastRenderedPageBreak/>
        <w:t>ensures access to the workplace, home, and public services</w:t>
      </w:r>
    </w:p>
    <w:p w:rsidR="00F25094" w:rsidRDefault="00F25094" w:rsidP="00F25094">
      <w:pPr>
        <w:pStyle w:val="ListParagraph"/>
        <w:numPr>
          <w:ilvl w:val="0"/>
          <w:numId w:val="9"/>
        </w:numPr>
        <w:autoSpaceDE w:val="0"/>
        <w:autoSpaceDN w:val="0"/>
        <w:adjustRightInd w:val="0"/>
        <w:jc w:val="both"/>
        <w:rPr>
          <w:rFonts w:ascii="Verdana" w:hAnsi="Verdana" w:cs="Roboto-Regular"/>
        </w:rPr>
      </w:pPr>
      <w:r w:rsidRPr="00F25094">
        <w:rPr>
          <w:rFonts w:ascii="Verdana" w:hAnsi="Verdana" w:cs="Roboto-Regular"/>
        </w:rPr>
        <w:t>makes the mobile population culturally and socially dynamic</w:t>
      </w:r>
    </w:p>
    <w:p w:rsidR="00F25094" w:rsidRDefault="00F25094" w:rsidP="00F25094">
      <w:pPr>
        <w:pStyle w:val="ListParagraph"/>
        <w:numPr>
          <w:ilvl w:val="0"/>
          <w:numId w:val="9"/>
        </w:numPr>
        <w:autoSpaceDE w:val="0"/>
        <w:autoSpaceDN w:val="0"/>
        <w:adjustRightInd w:val="0"/>
        <w:jc w:val="both"/>
        <w:rPr>
          <w:rFonts w:ascii="Verdana" w:hAnsi="Verdana" w:cs="Roboto-Regular"/>
        </w:rPr>
      </w:pPr>
      <w:r w:rsidRPr="00F25094">
        <w:rPr>
          <w:rFonts w:ascii="Verdana" w:hAnsi="Verdana" w:cs="Roboto-Regular"/>
        </w:rPr>
        <w:t>incentivizes economic development and increases welfare</w:t>
      </w:r>
    </w:p>
    <w:p w:rsidR="00F25094" w:rsidRDefault="00F25094" w:rsidP="00F25094">
      <w:pPr>
        <w:pStyle w:val="ListParagraph"/>
        <w:numPr>
          <w:ilvl w:val="0"/>
          <w:numId w:val="9"/>
        </w:numPr>
        <w:autoSpaceDE w:val="0"/>
        <w:autoSpaceDN w:val="0"/>
        <w:adjustRightInd w:val="0"/>
        <w:jc w:val="both"/>
        <w:rPr>
          <w:rFonts w:ascii="Verdana" w:hAnsi="Verdana" w:cs="Roboto-Regular"/>
        </w:rPr>
      </w:pPr>
      <w:r w:rsidRPr="00F25094">
        <w:rPr>
          <w:rFonts w:ascii="Verdana" w:hAnsi="Verdana" w:cs="Roboto-Regular"/>
        </w:rPr>
        <w:t>engages responsibility and pools the resources of society</w:t>
      </w:r>
      <w:r>
        <w:rPr>
          <w:rFonts w:ascii="Verdana" w:hAnsi="Verdana" w:cs="Roboto-Regular"/>
        </w:rPr>
        <w:t>.</w:t>
      </w:r>
    </w:p>
    <w:p w:rsidR="00F25094" w:rsidRDefault="00CE1A98" w:rsidP="00F25094">
      <w:pPr>
        <w:autoSpaceDE w:val="0"/>
        <w:autoSpaceDN w:val="0"/>
        <w:adjustRightInd w:val="0"/>
        <w:jc w:val="both"/>
        <w:rPr>
          <w:rFonts w:ascii="Verdana" w:hAnsi="Verdana" w:cs="Roboto-Regular"/>
        </w:rPr>
      </w:pPr>
      <w:r w:rsidRPr="00CE1A98">
        <w:rPr>
          <w:rFonts w:ascii="Verdana" w:hAnsi="Verdana" w:cs="Roboto-Regular"/>
        </w:rPr>
        <w:t>Bulgaria’s vision for road safety includes the thematic strands</w:t>
      </w:r>
      <w:r>
        <w:rPr>
          <w:rFonts w:ascii="Verdana" w:hAnsi="Verdana" w:cs="Roboto-Regular"/>
        </w:rPr>
        <w:t xml:space="preserve"> of impact</w:t>
      </w:r>
      <w:r w:rsidRPr="00CE1A98">
        <w:rPr>
          <w:rFonts w:ascii="Verdana" w:hAnsi="Verdana" w:cs="Roboto-Regular"/>
        </w:rPr>
        <w:t>, strategic objectives, and performance indicators set out in the following chapters.</w:t>
      </w:r>
    </w:p>
    <w:p w:rsidR="00CE1A98" w:rsidRDefault="00CE1A98" w:rsidP="00F25094">
      <w:pPr>
        <w:autoSpaceDE w:val="0"/>
        <w:autoSpaceDN w:val="0"/>
        <w:adjustRightInd w:val="0"/>
        <w:jc w:val="both"/>
        <w:rPr>
          <w:rFonts w:ascii="Verdana" w:hAnsi="Verdana" w:cs="Roboto-Regular"/>
        </w:rPr>
      </w:pPr>
      <w:r w:rsidRPr="00CE1A98">
        <w:rPr>
          <w:rFonts w:ascii="Verdana" w:hAnsi="Verdana" w:cs="Roboto-Regular"/>
        </w:rPr>
        <w:t>The vision implies a new and holistic approach to understanding and interpreting the subject of road safety in the Republic of Bulgaria.</w:t>
      </w:r>
    </w:p>
    <w:p w:rsidR="00CE1A98" w:rsidRDefault="00CE1A98" w:rsidP="00F25094">
      <w:pPr>
        <w:autoSpaceDE w:val="0"/>
        <w:autoSpaceDN w:val="0"/>
        <w:adjustRightInd w:val="0"/>
        <w:jc w:val="both"/>
        <w:rPr>
          <w:rFonts w:ascii="Verdana" w:hAnsi="Verdana" w:cs="Roboto-Regular"/>
        </w:rPr>
      </w:pPr>
      <w:r w:rsidRPr="00CE1A98">
        <w:rPr>
          <w:rFonts w:ascii="Verdana" w:hAnsi="Verdana" w:cs="Roboto-Regular"/>
        </w:rPr>
        <w:t xml:space="preserve">This Strategy marks the start of a new journey toward building safe interaction </w:t>
      </w:r>
      <w:r w:rsidR="00A97344">
        <w:rPr>
          <w:rFonts w:ascii="Verdana" w:hAnsi="Verdana" w:cs="Roboto-Regular"/>
        </w:rPr>
        <w:t>between</w:t>
      </w:r>
      <w:r w:rsidRPr="00CE1A98">
        <w:rPr>
          <w:rFonts w:ascii="Verdana" w:hAnsi="Verdana" w:cs="Roboto-Regular"/>
        </w:rPr>
        <w:t xml:space="preserve"> people and the road system, with no tolerance for road trauma</w:t>
      </w:r>
      <w:r w:rsidR="003C6DB1">
        <w:rPr>
          <w:rFonts w:ascii="Verdana" w:hAnsi="Verdana" w:cs="Roboto-Regular"/>
        </w:rPr>
        <w:t>,</w:t>
      </w:r>
      <w:r w:rsidRPr="00CE1A98">
        <w:rPr>
          <w:rFonts w:ascii="Verdana" w:hAnsi="Verdana" w:cs="Roboto-Regular"/>
        </w:rPr>
        <w:t xml:space="preserve"> and focusing on all safety features.</w:t>
      </w:r>
    </w:p>
    <w:p w:rsidR="00A97344" w:rsidRDefault="003C6DB1" w:rsidP="00A97344">
      <w:pPr>
        <w:jc w:val="both"/>
        <w:rPr>
          <w:rFonts w:ascii="Verdana" w:hAnsi="Verdana"/>
          <w:b/>
          <w:smallCaps/>
          <w:color w:val="AEAAAA" w:themeColor="background2" w:themeShade="BF"/>
        </w:rPr>
      </w:pPr>
      <w:r w:rsidRPr="00A97344">
        <w:rPr>
          <w:rFonts w:ascii="Verdana" w:hAnsi="Verdana"/>
          <w:b/>
          <w:smallCaps/>
          <w:color w:val="AEAAAA" w:themeColor="background2" w:themeShade="BF"/>
        </w:rPr>
        <w:t xml:space="preserve">Chapter 2.2 </w:t>
      </w:r>
    </w:p>
    <w:p w:rsidR="003C6DB1" w:rsidRPr="005B4688" w:rsidRDefault="003C6DB1" w:rsidP="00A97344">
      <w:pPr>
        <w:jc w:val="both"/>
        <w:rPr>
          <w:rFonts w:ascii="Verdana" w:hAnsi="Verdana"/>
          <w:b/>
          <w:smallCaps/>
          <w:color w:val="FFC000" w:themeColor="accent4"/>
        </w:rPr>
      </w:pPr>
      <w:r w:rsidRPr="005B4688">
        <w:rPr>
          <w:rFonts w:ascii="Verdana" w:hAnsi="Verdana"/>
          <w:b/>
          <w:smallCaps/>
          <w:color w:val="FFC000" w:themeColor="accent4"/>
        </w:rPr>
        <w:t>Goals</w:t>
      </w:r>
    </w:p>
    <w:p w:rsidR="00A97344" w:rsidRDefault="00A97344" w:rsidP="00A97344">
      <w:pPr>
        <w:jc w:val="both"/>
        <w:rPr>
          <w:rFonts w:ascii="Verdana" w:hAnsi="Verdana"/>
          <w:b/>
          <w:smallCaps/>
          <w:color w:val="AEAAAA" w:themeColor="background2" w:themeShade="BF"/>
        </w:rPr>
      </w:pPr>
    </w:p>
    <w:p w:rsidR="00281E6F" w:rsidRPr="00A97344" w:rsidRDefault="003C6DB1" w:rsidP="00A97344">
      <w:pPr>
        <w:jc w:val="both"/>
        <w:rPr>
          <w:rFonts w:ascii="Verdana" w:hAnsi="Verdana"/>
          <w:b/>
          <w:smallCaps/>
          <w:color w:val="AEAAAA" w:themeColor="background2" w:themeShade="BF"/>
        </w:rPr>
      </w:pPr>
      <w:r w:rsidRPr="00A97344">
        <w:rPr>
          <w:rFonts w:ascii="Verdana" w:hAnsi="Verdana"/>
          <w:b/>
          <w:smallCaps/>
          <w:color w:val="AEAAAA" w:themeColor="background2" w:themeShade="BF"/>
        </w:rPr>
        <w:t xml:space="preserve">Highlights </w:t>
      </w:r>
    </w:p>
    <w:p w:rsidR="003C6DB1" w:rsidRDefault="003C6DB1" w:rsidP="00281E6F">
      <w:pPr>
        <w:autoSpaceDE w:val="0"/>
        <w:autoSpaceDN w:val="0"/>
        <w:adjustRightInd w:val="0"/>
        <w:jc w:val="both"/>
        <w:rPr>
          <w:rFonts w:ascii="Verdana" w:hAnsi="Verdana" w:cs="Roboto-Regular"/>
        </w:rPr>
      </w:pPr>
      <w:r w:rsidRPr="003C6DB1">
        <w:rPr>
          <w:rFonts w:ascii="Verdana" w:hAnsi="Verdana" w:cs="Roboto-Regular"/>
        </w:rPr>
        <w:t>The thematic strands presented include areas of impact that can improve road safety, especially if applied in a coherent manner.</w:t>
      </w:r>
    </w:p>
    <w:p w:rsidR="003C6DB1" w:rsidRDefault="003C6DB1" w:rsidP="00281E6F">
      <w:pPr>
        <w:autoSpaceDE w:val="0"/>
        <w:autoSpaceDN w:val="0"/>
        <w:adjustRightInd w:val="0"/>
        <w:jc w:val="both"/>
        <w:rPr>
          <w:rFonts w:ascii="Verdana" w:hAnsi="Verdana" w:cs="Roboto-Regular"/>
        </w:rPr>
      </w:pPr>
      <w:r w:rsidRPr="003C6DB1">
        <w:rPr>
          <w:rFonts w:ascii="Verdana" w:hAnsi="Verdana" w:cs="Roboto-Regular"/>
        </w:rPr>
        <w:t>Worldwide, progress has been made in all strands, but not enough. A much wider range of safety ‘guardians’ needs to be mobilized.</w:t>
      </w:r>
      <w:r>
        <w:rPr>
          <w:rFonts w:ascii="Verdana" w:hAnsi="Verdana" w:cs="Roboto-Regular"/>
        </w:rPr>
        <w:t xml:space="preserve"> </w:t>
      </w:r>
    </w:p>
    <w:p w:rsidR="003C6DB1" w:rsidRDefault="003C6DB1" w:rsidP="00281E6F">
      <w:pPr>
        <w:autoSpaceDE w:val="0"/>
        <w:autoSpaceDN w:val="0"/>
        <w:adjustRightInd w:val="0"/>
        <w:jc w:val="both"/>
        <w:rPr>
          <w:rFonts w:ascii="Verdana" w:hAnsi="Verdana" w:cs="Roboto-Regular"/>
        </w:rPr>
      </w:pPr>
      <w:r w:rsidRPr="003C6DB1">
        <w:rPr>
          <w:rFonts w:ascii="Verdana" w:hAnsi="Verdana" w:cs="Roboto-Regular"/>
        </w:rPr>
        <w:lastRenderedPageBreak/>
        <w:t>The next decade requires that the potential of each strand be unleashed in the context of the “safe system” approach, which requires people, roads, and vehicles to interact safely</w:t>
      </w:r>
      <w:r>
        <w:rPr>
          <w:rFonts w:ascii="Verdana" w:hAnsi="Verdana" w:cs="Roboto-Regular"/>
        </w:rPr>
        <w:t>.</w:t>
      </w:r>
    </w:p>
    <w:p w:rsidR="003C6DB1" w:rsidRDefault="003C6DB1" w:rsidP="00281E6F">
      <w:pPr>
        <w:autoSpaceDE w:val="0"/>
        <w:autoSpaceDN w:val="0"/>
        <w:adjustRightInd w:val="0"/>
        <w:jc w:val="both"/>
        <w:rPr>
          <w:rFonts w:ascii="Verdana" w:hAnsi="Verdana" w:cs="Roboto-Regular"/>
        </w:rPr>
      </w:pPr>
      <w:r w:rsidRPr="003C6DB1">
        <w:rPr>
          <w:rFonts w:ascii="Verdana" w:hAnsi="Verdana" w:cs="Roboto-Regular"/>
        </w:rPr>
        <w:t>Governments around the world are often criticized for short-termism in decision-making: empirical studies in Canada, the US, Australia, and the EU show that government administrations devote too much time of their daily work to manage crisis situations at the expense of devoting strategic issues to crisis prevention.</w:t>
      </w:r>
    </w:p>
    <w:p w:rsidR="004258A5" w:rsidRDefault="004258A5" w:rsidP="00281E6F">
      <w:pPr>
        <w:autoSpaceDE w:val="0"/>
        <w:autoSpaceDN w:val="0"/>
        <w:adjustRightInd w:val="0"/>
        <w:jc w:val="both"/>
        <w:rPr>
          <w:rFonts w:ascii="Verdana" w:hAnsi="Verdana" w:cs="Roboto-Regular"/>
        </w:rPr>
      </w:pPr>
      <w:r w:rsidRPr="004258A5">
        <w:rPr>
          <w:rFonts w:ascii="Verdana" w:hAnsi="Verdana" w:cs="Roboto-Regular"/>
        </w:rPr>
        <w:t>In response to this criticism, the state apparatus seeks, as a matter of priority, to strengthen the strategic focus with a view to a long-term perspective of making rational, comprehensive, and coordinated decisions.</w:t>
      </w:r>
    </w:p>
    <w:p w:rsidR="004258A5" w:rsidRDefault="004258A5" w:rsidP="00281E6F">
      <w:pPr>
        <w:autoSpaceDE w:val="0"/>
        <w:autoSpaceDN w:val="0"/>
        <w:adjustRightInd w:val="0"/>
        <w:jc w:val="both"/>
        <w:rPr>
          <w:rFonts w:ascii="Verdana" w:hAnsi="Verdana" w:cs="Roboto-Regular"/>
        </w:rPr>
      </w:pPr>
      <w:r w:rsidRPr="004258A5">
        <w:rPr>
          <w:rFonts w:ascii="Verdana" w:hAnsi="Verdana" w:cs="Roboto-Regular"/>
        </w:rPr>
        <w:t xml:space="preserve">The crucial role of an effective strategy lies in understanding the needs and expectations of society, both present and future, and engaging a connected network of actors with them.  </w:t>
      </w:r>
    </w:p>
    <w:p w:rsidR="004258A5" w:rsidRDefault="004258A5" w:rsidP="00281E6F">
      <w:pPr>
        <w:autoSpaceDE w:val="0"/>
        <w:autoSpaceDN w:val="0"/>
        <w:adjustRightInd w:val="0"/>
        <w:jc w:val="both"/>
        <w:rPr>
          <w:rFonts w:ascii="Verdana" w:hAnsi="Verdana" w:cs="Roboto-Regular"/>
        </w:rPr>
      </w:pPr>
      <w:r w:rsidRPr="004258A5">
        <w:rPr>
          <w:rFonts w:ascii="Verdana" w:hAnsi="Verdana" w:cs="Roboto-Regular"/>
        </w:rPr>
        <w:t>The strategic objectives presented below are linked to the WHO’s 12 targets and the EU’s road safety policy framework for 2021-2030.</w:t>
      </w:r>
    </w:p>
    <w:p w:rsidR="000557DC" w:rsidRDefault="000557DC" w:rsidP="00281E6F">
      <w:pPr>
        <w:autoSpaceDE w:val="0"/>
        <w:autoSpaceDN w:val="0"/>
        <w:adjustRightInd w:val="0"/>
        <w:jc w:val="both"/>
        <w:rPr>
          <w:rFonts w:ascii="Verdana" w:hAnsi="Verdana" w:cs="Roboto-Regular"/>
        </w:rPr>
      </w:pPr>
    </w:p>
    <w:p w:rsidR="004258A5" w:rsidRPr="001738F1" w:rsidRDefault="004258A5" w:rsidP="00281E6F">
      <w:pPr>
        <w:autoSpaceDE w:val="0"/>
        <w:autoSpaceDN w:val="0"/>
        <w:adjustRightInd w:val="0"/>
        <w:jc w:val="both"/>
        <w:rPr>
          <w:rFonts w:ascii="Verdana" w:hAnsi="Verdana" w:cs="Roboto-Regular"/>
          <w:b/>
          <w:color w:val="44546A" w:themeColor="text2"/>
        </w:rPr>
      </w:pPr>
      <w:r w:rsidRPr="001738F1">
        <w:rPr>
          <w:rFonts w:ascii="Verdana" w:hAnsi="Verdana" w:cs="Roboto-Regular"/>
          <w:b/>
          <w:color w:val="44546A" w:themeColor="text2"/>
        </w:rPr>
        <w:t>2.2.1 Integrity-based management</w:t>
      </w:r>
    </w:p>
    <w:p w:rsidR="004258A5" w:rsidRDefault="004258A5" w:rsidP="00281E6F">
      <w:pPr>
        <w:autoSpaceDE w:val="0"/>
        <w:autoSpaceDN w:val="0"/>
        <w:adjustRightInd w:val="0"/>
        <w:jc w:val="both"/>
        <w:rPr>
          <w:rFonts w:ascii="Verdana" w:hAnsi="Verdana" w:cs="Roboto-Regular"/>
        </w:rPr>
      </w:pPr>
      <w:r w:rsidRPr="004258A5">
        <w:rPr>
          <w:rFonts w:ascii="Verdana" w:hAnsi="Verdana" w:cs="Roboto-Regular"/>
        </w:rPr>
        <w:t xml:space="preserve">A comprehensive process of planning, implementing, reporting, and </w:t>
      </w:r>
      <w:r w:rsidR="001738F1">
        <w:rPr>
          <w:rFonts w:ascii="Verdana" w:hAnsi="Verdana" w:cs="Roboto-Regular"/>
        </w:rPr>
        <w:t>control</w:t>
      </w:r>
      <w:r w:rsidRPr="004258A5">
        <w:rPr>
          <w:rFonts w:ascii="Verdana" w:hAnsi="Verdana" w:cs="Roboto-Regular"/>
        </w:rPr>
        <w:t xml:space="preserve"> of the road safety policy, actively involving as partners competent </w:t>
      </w:r>
      <w:r>
        <w:rPr>
          <w:rFonts w:ascii="Verdana" w:hAnsi="Verdana" w:cs="Roboto-Regular"/>
        </w:rPr>
        <w:t>public</w:t>
      </w:r>
      <w:r w:rsidRPr="004258A5">
        <w:rPr>
          <w:rFonts w:ascii="Verdana" w:hAnsi="Verdana" w:cs="Roboto-Regular"/>
        </w:rPr>
        <w:t xml:space="preserve"> institutions, </w:t>
      </w:r>
      <w:r>
        <w:rPr>
          <w:rFonts w:ascii="Verdana" w:hAnsi="Verdana" w:cs="Roboto-Regular"/>
        </w:rPr>
        <w:t>NGOs</w:t>
      </w:r>
      <w:r w:rsidRPr="004258A5">
        <w:rPr>
          <w:rFonts w:ascii="Verdana" w:hAnsi="Verdana" w:cs="Roboto-Regular"/>
        </w:rPr>
        <w:t>, businesses, research and academia, taking into account all aspects and elements of road safety in the context of a shared vision and consensus of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125"/>
      </w:tblGrid>
      <w:tr w:rsidR="00AD702D" w:rsidTr="006C58D1">
        <w:trPr>
          <w:cantSplit/>
          <w:trHeight w:val="1767"/>
        </w:trPr>
        <w:tc>
          <w:tcPr>
            <w:tcW w:w="709" w:type="dxa"/>
            <w:textDirection w:val="btLr"/>
          </w:tcPr>
          <w:p w:rsidR="00AD702D" w:rsidRPr="00670A3C" w:rsidRDefault="00321207" w:rsidP="00670A3C">
            <w:pPr>
              <w:autoSpaceDE w:val="0"/>
              <w:autoSpaceDN w:val="0"/>
              <w:adjustRightInd w:val="0"/>
              <w:ind w:left="113" w:right="113"/>
              <w:jc w:val="right"/>
              <w:rPr>
                <w:rFonts w:ascii="Verdana" w:hAnsi="Verdana" w:cs="Roboto-Regular"/>
                <w:sz w:val="32"/>
                <w:szCs w:val="32"/>
              </w:rPr>
            </w:pPr>
            <w:r w:rsidRPr="00670A3C">
              <w:rPr>
                <w:rFonts w:ascii="Verdana" w:hAnsi="Verdana" w:cs="Roboto-Regular"/>
                <w:sz w:val="32"/>
                <w:szCs w:val="32"/>
              </w:rPr>
              <w:lastRenderedPageBreak/>
              <w:t>Strands</w:t>
            </w:r>
          </w:p>
        </w:tc>
        <w:tc>
          <w:tcPr>
            <w:tcW w:w="8125" w:type="dxa"/>
          </w:tcPr>
          <w:p w:rsidR="00AD702D" w:rsidRDefault="00321207" w:rsidP="00E85D66">
            <w:pPr>
              <w:pStyle w:val="ListParagraph"/>
              <w:numPr>
                <w:ilvl w:val="0"/>
                <w:numId w:val="10"/>
              </w:numPr>
              <w:autoSpaceDE w:val="0"/>
              <w:autoSpaceDN w:val="0"/>
              <w:adjustRightInd w:val="0"/>
              <w:spacing w:after="120"/>
              <w:ind w:left="714" w:hanging="357"/>
              <w:contextualSpacing w:val="0"/>
              <w:jc w:val="both"/>
              <w:rPr>
                <w:rFonts w:ascii="Verdana" w:hAnsi="Verdana" w:cs="Roboto-Regular"/>
              </w:rPr>
            </w:pPr>
            <w:r w:rsidRPr="00321207">
              <w:rPr>
                <w:rFonts w:ascii="Verdana" w:hAnsi="Verdana" w:cs="Roboto-Regular"/>
              </w:rPr>
              <w:t>Stable and predictable institutions competent in road safety policy and flexible to respond to societal expectations; open to dialogue with society; prepared to introduce innovative solutions and implement result-oriented measures</w:t>
            </w:r>
          </w:p>
          <w:p w:rsidR="00E85D66" w:rsidRDefault="00E85D66" w:rsidP="00E85D66">
            <w:pPr>
              <w:pStyle w:val="ListParagraph"/>
              <w:numPr>
                <w:ilvl w:val="0"/>
                <w:numId w:val="10"/>
              </w:numPr>
              <w:autoSpaceDE w:val="0"/>
              <w:autoSpaceDN w:val="0"/>
              <w:adjustRightInd w:val="0"/>
              <w:spacing w:after="120"/>
              <w:ind w:left="714" w:hanging="357"/>
              <w:contextualSpacing w:val="0"/>
              <w:jc w:val="both"/>
              <w:rPr>
                <w:rFonts w:ascii="Verdana" w:hAnsi="Verdana" w:cs="Roboto-Regular"/>
              </w:rPr>
            </w:pPr>
            <w:r w:rsidRPr="00E85D66">
              <w:rPr>
                <w:rFonts w:ascii="Verdana" w:hAnsi="Verdana" w:cs="Roboto-Regular"/>
              </w:rPr>
              <w:t xml:space="preserve">Active civil, business, academic, and scientific sectors creating added value </w:t>
            </w:r>
            <w:r w:rsidR="00134AC9">
              <w:rPr>
                <w:rFonts w:ascii="Verdana" w:hAnsi="Verdana" w:cs="Roboto-Regular"/>
              </w:rPr>
              <w:t>to</w:t>
            </w:r>
            <w:r w:rsidRPr="00E85D66">
              <w:rPr>
                <w:rFonts w:ascii="Verdana" w:hAnsi="Verdana" w:cs="Roboto-Regular"/>
              </w:rPr>
              <w:t xml:space="preserve"> road safety policy through professional expertise and technological innovation</w:t>
            </w:r>
          </w:p>
          <w:p w:rsidR="00E85D66" w:rsidRDefault="00E85D66" w:rsidP="00E85D66">
            <w:pPr>
              <w:pStyle w:val="ListParagraph"/>
              <w:numPr>
                <w:ilvl w:val="0"/>
                <w:numId w:val="10"/>
              </w:numPr>
              <w:autoSpaceDE w:val="0"/>
              <w:autoSpaceDN w:val="0"/>
              <w:adjustRightInd w:val="0"/>
              <w:spacing w:after="120"/>
              <w:ind w:left="714" w:hanging="357"/>
              <w:contextualSpacing w:val="0"/>
              <w:jc w:val="both"/>
              <w:rPr>
                <w:rFonts w:ascii="Verdana" w:hAnsi="Verdana" w:cs="Roboto-Regular"/>
              </w:rPr>
            </w:pPr>
            <w:r w:rsidRPr="00E85D66">
              <w:rPr>
                <w:rFonts w:ascii="Verdana" w:hAnsi="Verdana" w:cs="Roboto-Regular"/>
              </w:rPr>
              <w:t>Adequate resource capacity of all stakeholders implementing road safety policy based on knowledge and skills</w:t>
            </w:r>
          </w:p>
          <w:p w:rsidR="00E85D66" w:rsidRPr="00321207" w:rsidRDefault="00E85D66" w:rsidP="00E85D66">
            <w:pPr>
              <w:pStyle w:val="ListParagraph"/>
              <w:numPr>
                <w:ilvl w:val="0"/>
                <w:numId w:val="10"/>
              </w:numPr>
              <w:autoSpaceDE w:val="0"/>
              <w:autoSpaceDN w:val="0"/>
              <w:adjustRightInd w:val="0"/>
              <w:spacing w:after="120"/>
              <w:jc w:val="both"/>
              <w:rPr>
                <w:rFonts w:ascii="Verdana" w:hAnsi="Verdana" w:cs="Roboto-Regular"/>
              </w:rPr>
            </w:pPr>
            <w:r w:rsidRPr="00E85D66">
              <w:rPr>
                <w:rFonts w:ascii="Verdana" w:hAnsi="Verdana" w:cs="Roboto-Regular"/>
              </w:rPr>
              <w:t>Rationality and efficiency in all public processes related to road safety.</w:t>
            </w:r>
          </w:p>
        </w:tc>
      </w:tr>
    </w:tbl>
    <w:p w:rsidR="003C6DB1" w:rsidRDefault="003C6DB1"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11"/>
        <w:gridCol w:w="621"/>
      </w:tblGrid>
      <w:tr w:rsidR="00B00B62" w:rsidTr="00670A3C">
        <w:trPr>
          <w:cantSplit/>
          <w:trHeight w:val="1403"/>
        </w:trPr>
        <w:tc>
          <w:tcPr>
            <w:tcW w:w="4673" w:type="dxa"/>
          </w:tcPr>
          <w:p w:rsidR="00B00B62" w:rsidRDefault="00B00B62" w:rsidP="00B00B62">
            <w:pPr>
              <w:autoSpaceDE w:val="0"/>
              <w:autoSpaceDN w:val="0"/>
              <w:adjustRightInd w:val="0"/>
              <w:ind w:left="318" w:hanging="318"/>
              <w:rPr>
                <w:rFonts w:ascii="Verdana" w:hAnsi="Verdana" w:cs="Roboto-Regular"/>
              </w:rPr>
            </w:pPr>
            <w:r>
              <w:rPr>
                <w:rFonts w:ascii="Verdana" w:hAnsi="Verdana" w:cs="Roboto-Regular"/>
              </w:rPr>
              <w:t xml:space="preserve">1 </w:t>
            </w:r>
            <w:r w:rsidRPr="00B00B62">
              <w:rPr>
                <w:rFonts w:ascii="Verdana" w:hAnsi="Verdana" w:cs="Roboto-Regular"/>
              </w:rPr>
              <w:t>Implement an integrated system for the planning, implementation, control and evaluation of the state road safety policy within a single strategic framework</w:t>
            </w:r>
          </w:p>
          <w:p w:rsidR="00FD1234" w:rsidRDefault="00FD1234" w:rsidP="00B00B62">
            <w:pPr>
              <w:autoSpaceDE w:val="0"/>
              <w:autoSpaceDN w:val="0"/>
              <w:adjustRightInd w:val="0"/>
              <w:ind w:left="318" w:hanging="318"/>
              <w:rPr>
                <w:rFonts w:ascii="Verdana" w:hAnsi="Verdana" w:cs="Roboto-Regular"/>
              </w:rPr>
            </w:pPr>
          </w:p>
          <w:p w:rsidR="00670A3C" w:rsidRDefault="00670A3C" w:rsidP="00B00B62">
            <w:pPr>
              <w:autoSpaceDE w:val="0"/>
              <w:autoSpaceDN w:val="0"/>
              <w:adjustRightInd w:val="0"/>
              <w:ind w:left="318" w:hanging="318"/>
              <w:rPr>
                <w:rFonts w:ascii="Verdana" w:hAnsi="Verdana" w:cs="Roboto-Regular"/>
              </w:rPr>
            </w:pPr>
          </w:p>
          <w:p w:rsidR="00670A3C" w:rsidRDefault="00670A3C" w:rsidP="00B00B62">
            <w:pPr>
              <w:autoSpaceDE w:val="0"/>
              <w:autoSpaceDN w:val="0"/>
              <w:adjustRightInd w:val="0"/>
              <w:ind w:left="318" w:hanging="318"/>
              <w:rPr>
                <w:rFonts w:ascii="Verdana" w:hAnsi="Verdana" w:cs="Roboto-Regular"/>
              </w:rPr>
            </w:pPr>
          </w:p>
          <w:p w:rsidR="00FD1234" w:rsidRDefault="00FD1234" w:rsidP="00B00B62">
            <w:pPr>
              <w:autoSpaceDE w:val="0"/>
              <w:autoSpaceDN w:val="0"/>
              <w:adjustRightInd w:val="0"/>
              <w:ind w:left="318" w:hanging="318"/>
              <w:rPr>
                <w:rFonts w:ascii="Verdana" w:hAnsi="Verdana" w:cs="Roboto-Regular"/>
              </w:rPr>
            </w:pPr>
            <w:r>
              <w:rPr>
                <w:rFonts w:ascii="Verdana" w:hAnsi="Verdana" w:cs="Roboto-Regular"/>
              </w:rPr>
              <w:t xml:space="preserve">3 </w:t>
            </w:r>
            <w:r w:rsidRPr="00FD1234">
              <w:rPr>
                <w:rFonts w:ascii="Verdana" w:hAnsi="Verdana" w:cs="Roboto-Regular"/>
              </w:rPr>
              <w:t>Improve national legislation on road safety</w:t>
            </w:r>
          </w:p>
          <w:p w:rsidR="00D86650" w:rsidRDefault="00D86650" w:rsidP="00B00B62">
            <w:pPr>
              <w:autoSpaceDE w:val="0"/>
              <w:autoSpaceDN w:val="0"/>
              <w:adjustRightInd w:val="0"/>
              <w:ind w:left="318" w:hanging="318"/>
              <w:rPr>
                <w:rFonts w:ascii="Verdana" w:hAnsi="Verdana" w:cs="Roboto-Regular"/>
              </w:rPr>
            </w:pPr>
          </w:p>
          <w:p w:rsidR="00670A3C" w:rsidRDefault="00670A3C" w:rsidP="00B00B62">
            <w:pPr>
              <w:autoSpaceDE w:val="0"/>
              <w:autoSpaceDN w:val="0"/>
              <w:adjustRightInd w:val="0"/>
              <w:ind w:left="318" w:hanging="318"/>
              <w:rPr>
                <w:rFonts w:ascii="Verdana" w:hAnsi="Verdana" w:cs="Roboto-Regular"/>
              </w:rPr>
            </w:pPr>
          </w:p>
          <w:p w:rsidR="00670A3C" w:rsidRDefault="00670A3C" w:rsidP="00B00B62">
            <w:pPr>
              <w:autoSpaceDE w:val="0"/>
              <w:autoSpaceDN w:val="0"/>
              <w:adjustRightInd w:val="0"/>
              <w:ind w:left="318" w:hanging="318"/>
              <w:rPr>
                <w:rFonts w:ascii="Verdana" w:hAnsi="Verdana" w:cs="Roboto-Regular"/>
              </w:rPr>
            </w:pPr>
          </w:p>
          <w:p w:rsidR="00670A3C" w:rsidRDefault="00670A3C" w:rsidP="00B00B62">
            <w:pPr>
              <w:autoSpaceDE w:val="0"/>
              <w:autoSpaceDN w:val="0"/>
              <w:adjustRightInd w:val="0"/>
              <w:ind w:left="318" w:hanging="318"/>
              <w:rPr>
                <w:rFonts w:ascii="Verdana" w:hAnsi="Verdana" w:cs="Roboto-Regular"/>
              </w:rPr>
            </w:pPr>
          </w:p>
          <w:p w:rsidR="00D86650" w:rsidRDefault="00670A3C" w:rsidP="00B00B62">
            <w:pPr>
              <w:autoSpaceDE w:val="0"/>
              <w:autoSpaceDN w:val="0"/>
              <w:adjustRightInd w:val="0"/>
              <w:ind w:left="318" w:hanging="318"/>
              <w:rPr>
                <w:rFonts w:ascii="Verdana" w:hAnsi="Verdana" w:cs="Roboto-Regular"/>
              </w:rPr>
            </w:pPr>
            <w:r>
              <w:rPr>
                <w:rFonts w:ascii="Verdana" w:hAnsi="Verdana" w:cs="Roboto-Regular"/>
              </w:rPr>
              <w:t xml:space="preserve">5 </w:t>
            </w:r>
            <w:r w:rsidRPr="00670A3C">
              <w:rPr>
                <w:rFonts w:ascii="Verdana" w:hAnsi="Verdana" w:cs="Roboto-Regular"/>
              </w:rPr>
              <w:t>Ensure partnership and transparency in road safety policy through cooperation with the civil sector, businesses, research and academia</w:t>
            </w:r>
          </w:p>
          <w:p w:rsidR="00670A3C" w:rsidRDefault="00670A3C" w:rsidP="00B00B62">
            <w:pPr>
              <w:autoSpaceDE w:val="0"/>
              <w:autoSpaceDN w:val="0"/>
              <w:adjustRightInd w:val="0"/>
              <w:ind w:left="318" w:hanging="318"/>
              <w:rPr>
                <w:rFonts w:ascii="Verdana" w:hAnsi="Verdana" w:cs="Roboto-Regular"/>
              </w:rPr>
            </w:pPr>
          </w:p>
          <w:p w:rsidR="00670A3C" w:rsidRDefault="00670A3C" w:rsidP="00B00B62">
            <w:pPr>
              <w:autoSpaceDE w:val="0"/>
              <w:autoSpaceDN w:val="0"/>
              <w:adjustRightInd w:val="0"/>
              <w:ind w:left="318" w:hanging="318"/>
              <w:rPr>
                <w:rFonts w:ascii="Verdana" w:hAnsi="Verdana" w:cs="Roboto-Regular"/>
              </w:rPr>
            </w:pPr>
          </w:p>
          <w:p w:rsidR="00670A3C" w:rsidRDefault="00670A3C" w:rsidP="00B00B62">
            <w:pPr>
              <w:autoSpaceDE w:val="0"/>
              <w:autoSpaceDN w:val="0"/>
              <w:adjustRightInd w:val="0"/>
              <w:ind w:left="318" w:hanging="318"/>
              <w:rPr>
                <w:rFonts w:ascii="Verdana" w:hAnsi="Verdana" w:cs="Roboto-Regular"/>
              </w:rPr>
            </w:pPr>
          </w:p>
          <w:p w:rsidR="00670A3C" w:rsidRDefault="00670A3C" w:rsidP="00B00B62">
            <w:pPr>
              <w:autoSpaceDE w:val="0"/>
              <w:autoSpaceDN w:val="0"/>
              <w:adjustRightInd w:val="0"/>
              <w:ind w:left="318" w:hanging="318"/>
              <w:rPr>
                <w:rFonts w:ascii="Verdana" w:hAnsi="Verdana" w:cs="Roboto-Regular"/>
              </w:rPr>
            </w:pPr>
            <w:r>
              <w:rPr>
                <w:rFonts w:ascii="Verdana" w:hAnsi="Verdana" w:cs="Roboto-Regular"/>
              </w:rPr>
              <w:t xml:space="preserve">7 </w:t>
            </w:r>
            <w:r w:rsidRPr="00670A3C">
              <w:rPr>
                <w:rFonts w:ascii="Verdana" w:hAnsi="Verdana" w:cs="Roboto-Regular"/>
              </w:rPr>
              <w:t>Effective communication and creation of a broad framework of cooperation and ownership of the various aspects of road safety</w:t>
            </w:r>
          </w:p>
          <w:p w:rsidR="00670A3C" w:rsidRPr="00B00B62" w:rsidRDefault="00670A3C" w:rsidP="00B00B62">
            <w:pPr>
              <w:autoSpaceDE w:val="0"/>
              <w:autoSpaceDN w:val="0"/>
              <w:adjustRightInd w:val="0"/>
              <w:ind w:left="318" w:hanging="318"/>
              <w:rPr>
                <w:rFonts w:ascii="Verdana" w:hAnsi="Verdana" w:cs="Roboto-Regular"/>
              </w:rPr>
            </w:pPr>
          </w:p>
        </w:tc>
        <w:tc>
          <w:tcPr>
            <w:tcW w:w="4111" w:type="dxa"/>
          </w:tcPr>
          <w:p w:rsidR="00B00B62" w:rsidRDefault="00FD1234" w:rsidP="00FD1234">
            <w:pPr>
              <w:autoSpaceDE w:val="0"/>
              <w:autoSpaceDN w:val="0"/>
              <w:adjustRightInd w:val="0"/>
              <w:ind w:left="315" w:hanging="283"/>
              <w:rPr>
                <w:rFonts w:ascii="Verdana" w:hAnsi="Verdana" w:cs="Roboto-Regular"/>
              </w:rPr>
            </w:pPr>
            <w:r>
              <w:rPr>
                <w:rFonts w:ascii="Verdana" w:hAnsi="Verdana" w:cs="Roboto-Regular"/>
              </w:rPr>
              <w:t xml:space="preserve">2 </w:t>
            </w:r>
            <w:r w:rsidRPr="00FD1234">
              <w:rPr>
                <w:rFonts w:ascii="Verdana" w:hAnsi="Verdana" w:cs="Roboto-Regular"/>
              </w:rPr>
              <w:t xml:space="preserve">Improve coordination and deepen synergies </w:t>
            </w:r>
            <w:r w:rsidR="00134AC9">
              <w:rPr>
                <w:rFonts w:ascii="Verdana" w:hAnsi="Verdana" w:cs="Roboto-Regular"/>
              </w:rPr>
              <w:t>among</w:t>
            </w:r>
            <w:r w:rsidRPr="00FD1234">
              <w:rPr>
                <w:rFonts w:ascii="Verdana" w:hAnsi="Verdana" w:cs="Roboto-Regular"/>
              </w:rPr>
              <w:t xml:space="preserve"> institutions in the implementation of public policy in the field</w:t>
            </w:r>
          </w:p>
          <w:p w:rsidR="00D86650" w:rsidRDefault="00D86650" w:rsidP="00FD1234">
            <w:pPr>
              <w:autoSpaceDE w:val="0"/>
              <w:autoSpaceDN w:val="0"/>
              <w:adjustRightInd w:val="0"/>
              <w:ind w:left="315" w:hanging="283"/>
              <w:rPr>
                <w:rFonts w:ascii="Verdana" w:hAnsi="Verdana" w:cs="Roboto-Regular"/>
              </w:rPr>
            </w:pPr>
          </w:p>
          <w:p w:rsidR="00670A3C" w:rsidRDefault="00670A3C" w:rsidP="00FD1234">
            <w:pPr>
              <w:autoSpaceDE w:val="0"/>
              <w:autoSpaceDN w:val="0"/>
              <w:adjustRightInd w:val="0"/>
              <w:ind w:left="315" w:hanging="283"/>
              <w:rPr>
                <w:rFonts w:ascii="Verdana" w:hAnsi="Verdana" w:cs="Roboto-Regular"/>
              </w:rPr>
            </w:pPr>
          </w:p>
          <w:p w:rsidR="00670A3C" w:rsidRDefault="00670A3C" w:rsidP="00FD1234">
            <w:pPr>
              <w:autoSpaceDE w:val="0"/>
              <w:autoSpaceDN w:val="0"/>
              <w:adjustRightInd w:val="0"/>
              <w:ind w:left="315" w:hanging="283"/>
              <w:rPr>
                <w:rFonts w:ascii="Verdana" w:hAnsi="Verdana" w:cs="Roboto-Regular"/>
              </w:rPr>
            </w:pPr>
          </w:p>
          <w:p w:rsidR="00D86650" w:rsidRDefault="00D86650" w:rsidP="00FD1234">
            <w:pPr>
              <w:autoSpaceDE w:val="0"/>
              <w:autoSpaceDN w:val="0"/>
              <w:adjustRightInd w:val="0"/>
              <w:ind w:left="315" w:hanging="283"/>
              <w:rPr>
                <w:rFonts w:ascii="Verdana" w:hAnsi="Verdana" w:cs="Roboto-Regular"/>
              </w:rPr>
            </w:pPr>
            <w:r>
              <w:rPr>
                <w:rFonts w:ascii="Verdana" w:hAnsi="Verdana" w:cs="Roboto-Regular"/>
              </w:rPr>
              <w:t xml:space="preserve">4 </w:t>
            </w:r>
            <w:r w:rsidRPr="00D86650">
              <w:rPr>
                <w:rFonts w:ascii="Verdana" w:hAnsi="Verdana" w:cs="Roboto-Regular"/>
              </w:rPr>
              <w:t>Effectiveness of road accident and road safety data collection and processing methodologies</w:t>
            </w:r>
          </w:p>
          <w:p w:rsidR="00D86650" w:rsidRDefault="00D86650" w:rsidP="00FD1234">
            <w:pPr>
              <w:autoSpaceDE w:val="0"/>
              <w:autoSpaceDN w:val="0"/>
              <w:adjustRightInd w:val="0"/>
              <w:ind w:left="315" w:hanging="283"/>
              <w:rPr>
                <w:rFonts w:ascii="Verdana" w:hAnsi="Verdana" w:cs="Roboto-Regular"/>
              </w:rPr>
            </w:pPr>
          </w:p>
          <w:p w:rsidR="00670A3C" w:rsidRDefault="00670A3C" w:rsidP="00FD1234">
            <w:pPr>
              <w:autoSpaceDE w:val="0"/>
              <w:autoSpaceDN w:val="0"/>
              <w:adjustRightInd w:val="0"/>
              <w:ind w:left="315" w:hanging="283"/>
              <w:rPr>
                <w:rFonts w:ascii="Verdana" w:hAnsi="Verdana" w:cs="Roboto-Regular"/>
              </w:rPr>
            </w:pPr>
          </w:p>
          <w:p w:rsidR="00670A3C" w:rsidRDefault="00670A3C" w:rsidP="00FD1234">
            <w:pPr>
              <w:autoSpaceDE w:val="0"/>
              <w:autoSpaceDN w:val="0"/>
              <w:adjustRightInd w:val="0"/>
              <w:ind w:left="315" w:hanging="283"/>
              <w:rPr>
                <w:rFonts w:ascii="Verdana" w:hAnsi="Verdana" w:cs="Roboto-Regular"/>
              </w:rPr>
            </w:pPr>
          </w:p>
          <w:p w:rsidR="00670A3C" w:rsidRDefault="00670A3C" w:rsidP="00FD1234">
            <w:pPr>
              <w:autoSpaceDE w:val="0"/>
              <w:autoSpaceDN w:val="0"/>
              <w:adjustRightInd w:val="0"/>
              <w:ind w:left="315" w:hanging="283"/>
              <w:rPr>
                <w:rFonts w:ascii="Verdana" w:hAnsi="Verdana" w:cs="Roboto-Regular"/>
              </w:rPr>
            </w:pPr>
            <w:r>
              <w:rPr>
                <w:rFonts w:ascii="Verdana" w:hAnsi="Verdana" w:cs="Roboto-Regular"/>
              </w:rPr>
              <w:t xml:space="preserve">6 </w:t>
            </w:r>
            <w:r w:rsidRPr="00670A3C">
              <w:rPr>
                <w:rFonts w:ascii="Verdana" w:hAnsi="Verdana" w:cs="Roboto-Regular"/>
              </w:rPr>
              <w:t>Increase the capacity of civil servants in pursuance of road safety policy</w:t>
            </w:r>
          </w:p>
          <w:p w:rsidR="00D86650" w:rsidRDefault="00D86650" w:rsidP="00FD1234">
            <w:pPr>
              <w:autoSpaceDE w:val="0"/>
              <w:autoSpaceDN w:val="0"/>
              <w:adjustRightInd w:val="0"/>
              <w:ind w:left="315" w:hanging="283"/>
              <w:rPr>
                <w:rFonts w:ascii="Verdana" w:hAnsi="Verdana" w:cs="Roboto-Regular"/>
              </w:rPr>
            </w:pPr>
          </w:p>
        </w:tc>
        <w:tc>
          <w:tcPr>
            <w:tcW w:w="612" w:type="dxa"/>
            <w:textDirection w:val="tbRl"/>
          </w:tcPr>
          <w:p w:rsidR="00B00B62" w:rsidRPr="00670A3C" w:rsidRDefault="00B00B62" w:rsidP="00670A3C">
            <w:pPr>
              <w:autoSpaceDE w:val="0"/>
              <w:autoSpaceDN w:val="0"/>
              <w:adjustRightInd w:val="0"/>
              <w:ind w:left="113" w:right="113"/>
              <w:rPr>
                <w:rFonts w:ascii="Verdana" w:hAnsi="Verdana" w:cs="Roboto-Regular"/>
                <w:sz w:val="32"/>
                <w:szCs w:val="32"/>
              </w:rPr>
            </w:pPr>
            <w:r w:rsidRPr="00670A3C">
              <w:rPr>
                <w:rFonts w:ascii="Verdana" w:hAnsi="Verdana" w:cs="Roboto-Regular"/>
                <w:sz w:val="32"/>
                <w:szCs w:val="32"/>
              </w:rPr>
              <w:t>Objectives</w:t>
            </w:r>
          </w:p>
        </w:tc>
      </w:tr>
    </w:tbl>
    <w:p w:rsidR="005A5736" w:rsidRDefault="005A5736" w:rsidP="00281E6F">
      <w:pPr>
        <w:autoSpaceDE w:val="0"/>
        <w:autoSpaceDN w:val="0"/>
        <w:adjustRightInd w:val="0"/>
        <w:jc w:val="both"/>
        <w:rPr>
          <w:rFonts w:ascii="Verdana" w:hAnsi="Verdana" w:cs="Roboto-Regular"/>
        </w:rPr>
      </w:pPr>
    </w:p>
    <w:p w:rsidR="00670A3C" w:rsidRDefault="00670A3C" w:rsidP="00281E6F">
      <w:pPr>
        <w:autoSpaceDE w:val="0"/>
        <w:autoSpaceDN w:val="0"/>
        <w:adjustRightInd w:val="0"/>
        <w:jc w:val="both"/>
        <w:rPr>
          <w:rFonts w:ascii="Verdana" w:hAnsi="Verdana" w:cs="Roboto-Regular"/>
        </w:rPr>
      </w:pPr>
    </w:p>
    <w:p w:rsidR="00670A3C" w:rsidRDefault="00670A3C" w:rsidP="00281E6F">
      <w:pPr>
        <w:autoSpaceDE w:val="0"/>
        <w:autoSpaceDN w:val="0"/>
        <w:adjustRightInd w:val="0"/>
        <w:jc w:val="both"/>
        <w:rPr>
          <w:rFonts w:ascii="Verdana" w:hAnsi="Verdana" w:cs="Roboto-Regular"/>
        </w:rPr>
      </w:pPr>
    </w:p>
    <w:p w:rsidR="00670A3C" w:rsidRDefault="00670A3C" w:rsidP="00281E6F">
      <w:pPr>
        <w:autoSpaceDE w:val="0"/>
        <w:autoSpaceDN w:val="0"/>
        <w:adjustRightInd w:val="0"/>
        <w:jc w:val="both"/>
        <w:rPr>
          <w:rFonts w:ascii="Verdana" w:hAnsi="Verdana" w:cs="Roboto-Regular"/>
        </w:rPr>
      </w:pPr>
    </w:p>
    <w:p w:rsidR="00670A3C" w:rsidRDefault="00670A3C" w:rsidP="00281E6F">
      <w:pPr>
        <w:autoSpaceDE w:val="0"/>
        <w:autoSpaceDN w:val="0"/>
        <w:adjustRightInd w:val="0"/>
        <w:jc w:val="both"/>
        <w:rPr>
          <w:rFonts w:ascii="Verdana" w:hAnsi="Verdana" w:cs="Roboto-Regular"/>
        </w:rPr>
      </w:pPr>
    </w:p>
    <w:p w:rsidR="00670A3C" w:rsidRPr="00134AC9" w:rsidRDefault="00670A3C" w:rsidP="00281E6F">
      <w:pPr>
        <w:autoSpaceDE w:val="0"/>
        <w:autoSpaceDN w:val="0"/>
        <w:adjustRightInd w:val="0"/>
        <w:jc w:val="both"/>
        <w:rPr>
          <w:rFonts w:ascii="Verdana" w:hAnsi="Verdana" w:cs="Roboto-Regular"/>
          <w:b/>
          <w:color w:val="44546A" w:themeColor="text2"/>
        </w:rPr>
      </w:pPr>
      <w:r w:rsidRPr="00134AC9">
        <w:rPr>
          <w:rFonts w:ascii="Verdana" w:hAnsi="Verdana" w:cs="Roboto-Regular"/>
          <w:b/>
          <w:color w:val="44546A" w:themeColor="text2"/>
        </w:rPr>
        <w:t>2.2.2 Socially responsible behavior: Lifelong learning</w:t>
      </w:r>
    </w:p>
    <w:p w:rsidR="00AE27CA" w:rsidRDefault="00AE27CA" w:rsidP="00281E6F">
      <w:pPr>
        <w:autoSpaceDE w:val="0"/>
        <w:autoSpaceDN w:val="0"/>
        <w:adjustRightInd w:val="0"/>
        <w:jc w:val="both"/>
        <w:rPr>
          <w:rFonts w:ascii="Verdana" w:hAnsi="Verdana" w:cs="Roboto-Regular"/>
        </w:rPr>
      </w:pPr>
      <w:r w:rsidRPr="00AE27CA">
        <w:rPr>
          <w:rFonts w:ascii="Verdana" w:hAnsi="Verdana" w:cs="Roboto-Regular"/>
        </w:rPr>
        <w:t>Conduct of any member of society, regardless of his or her social role and status</w:t>
      </w:r>
      <w:r w:rsidR="00134AC9">
        <w:rPr>
          <w:rFonts w:ascii="Verdana" w:hAnsi="Verdana" w:cs="Roboto-Regular"/>
        </w:rPr>
        <w:t>,</w:t>
      </w:r>
      <w:r w:rsidRPr="00AE27CA">
        <w:rPr>
          <w:rFonts w:ascii="Verdana" w:hAnsi="Verdana" w:cs="Roboto-Regular"/>
        </w:rPr>
        <w:t xml:space="preserve"> aimed at taking responsibility for the impact on the surrounding people and environment as </w:t>
      </w:r>
      <w:r w:rsidRPr="00AE27CA">
        <w:rPr>
          <w:rFonts w:ascii="Verdana" w:hAnsi="Verdana" w:cs="Roboto-Regular"/>
        </w:rPr>
        <w:lastRenderedPageBreak/>
        <w:t>a result of implemented decisions and actions; behavior taking into account rules, rule of law, and ethics:</w:t>
      </w:r>
    </w:p>
    <w:p w:rsidR="006C58D1" w:rsidRDefault="006C58D1"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8125"/>
      </w:tblGrid>
      <w:tr w:rsidR="006C58D1" w:rsidTr="006C58D1">
        <w:trPr>
          <w:cantSplit/>
          <w:trHeight w:val="1767"/>
        </w:trPr>
        <w:tc>
          <w:tcPr>
            <w:tcW w:w="611" w:type="dxa"/>
            <w:textDirection w:val="btLr"/>
          </w:tcPr>
          <w:p w:rsidR="006C58D1" w:rsidRPr="00670A3C" w:rsidRDefault="006C58D1" w:rsidP="00C70AF6">
            <w:pPr>
              <w:autoSpaceDE w:val="0"/>
              <w:autoSpaceDN w:val="0"/>
              <w:adjustRightInd w:val="0"/>
              <w:ind w:left="113" w:right="113"/>
              <w:jc w:val="right"/>
              <w:rPr>
                <w:rFonts w:ascii="Verdana" w:hAnsi="Verdana" w:cs="Roboto-Regular"/>
                <w:sz w:val="32"/>
                <w:szCs w:val="32"/>
              </w:rPr>
            </w:pPr>
            <w:r w:rsidRPr="00670A3C">
              <w:rPr>
                <w:rFonts w:ascii="Verdana" w:hAnsi="Verdana" w:cs="Roboto-Regular"/>
                <w:sz w:val="32"/>
                <w:szCs w:val="32"/>
              </w:rPr>
              <w:t>Strands</w:t>
            </w:r>
          </w:p>
        </w:tc>
        <w:tc>
          <w:tcPr>
            <w:tcW w:w="8125" w:type="dxa"/>
          </w:tcPr>
          <w:p w:rsidR="006C58D1" w:rsidRDefault="006C58D1" w:rsidP="006C58D1">
            <w:pPr>
              <w:pStyle w:val="ListParagraph"/>
              <w:numPr>
                <w:ilvl w:val="0"/>
                <w:numId w:val="10"/>
              </w:numPr>
              <w:autoSpaceDE w:val="0"/>
              <w:autoSpaceDN w:val="0"/>
              <w:adjustRightInd w:val="0"/>
              <w:spacing w:after="120"/>
              <w:contextualSpacing w:val="0"/>
              <w:jc w:val="both"/>
              <w:rPr>
                <w:rFonts w:ascii="Verdana" w:hAnsi="Verdana" w:cs="Roboto-Regular"/>
              </w:rPr>
            </w:pPr>
            <w:r w:rsidRPr="006C58D1">
              <w:rPr>
                <w:rFonts w:ascii="Verdana" w:hAnsi="Verdana" w:cs="Roboto-Regular"/>
              </w:rPr>
              <w:t>Road safety is a responsibility of the whole of society</w:t>
            </w:r>
            <w:r>
              <w:rPr>
                <w:rFonts w:ascii="Verdana" w:hAnsi="Verdana" w:cs="Roboto-Regular"/>
              </w:rPr>
              <w:t>.</w:t>
            </w:r>
          </w:p>
          <w:p w:rsidR="006C58D1" w:rsidRDefault="006C58D1" w:rsidP="006C58D1">
            <w:pPr>
              <w:pStyle w:val="ListParagraph"/>
              <w:numPr>
                <w:ilvl w:val="0"/>
                <w:numId w:val="10"/>
              </w:numPr>
              <w:autoSpaceDE w:val="0"/>
              <w:autoSpaceDN w:val="0"/>
              <w:adjustRightInd w:val="0"/>
              <w:spacing w:after="120"/>
              <w:contextualSpacing w:val="0"/>
              <w:jc w:val="both"/>
              <w:rPr>
                <w:rFonts w:ascii="Verdana" w:hAnsi="Verdana" w:cs="Roboto-Regular"/>
              </w:rPr>
            </w:pPr>
            <w:r w:rsidRPr="006C58D1">
              <w:rPr>
                <w:rFonts w:ascii="Verdana" w:hAnsi="Verdana" w:cs="Roboto-Regular"/>
              </w:rPr>
              <w:t>Road safety is an integral part of children’s education in the education system and in the family environment.</w:t>
            </w:r>
          </w:p>
          <w:p w:rsidR="006C58D1" w:rsidRDefault="006C58D1" w:rsidP="006C58D1">
            <w:pPr>
              <w:pStyle w:val="ListParagraph"/>
              <w:numPr>
                <w:ilvl w:val="0"/>
                <w:numId w:val="10"/>
              </w:numPr>
              <w:autoSpaceDE w:val="0"/>
              <w:autoSpaceDN w:val="0"/>
              <w:adjustRightInd w:val="0"/>
              <w:spacing w:after="120"/>
              <w:ind w:left="714" w:hanging="357"/>
              <w:contextualSpacing w:val="0"/>
              <w:jc w:val="both"/>
              <w:rPr>
                <w:rFonts w:ascii="Verdana" w:hAnsi="Verdana" w:cs="Roboto-Regular"/>
              </w:rPr>
            </w:pPr>
            <w:r w:rsidRPr="006C58D1">
              <w:rPr>
                <w:rFonts w:ascii="Verdana" w:hAnsi="Verdana" w:cs="Roboto-Regular"/>
              </w:rPr>
              <w:t xml:space="preserve">Road safety is a topic that is present as </w:t>
            </w:r>
            <w:r>
              <w:rPr>
                <w:rFonts w:ascii="Verdana" w:hAnsi="Verdana" w:cs="Roboto-Regular"/>
              </w:rPr>
              <w:t>‘</w:t>
            </w:r>
            <w:r w:rsidRPr="006C58D1">
              <w:rPr>
                <w:rFonts w:ascii="Verdana" w:hAnsi="Verdana" w:cs="Roboto-Regular"/>
              </w:rPr>
              <w:t>lifelong learning</w:t>
            </w:r>
            <w:r>
              <w:rPr>
                <w:rFonts w:ascii="Verdana" w:hAnsi="Verdana" w:cs="Roboto-Regular"/>
              </w:rPr>
              <w:t>’</w:t>
            </w:r>
            <w:r w:rsidRPr="006C58D1">
              <w:rPr>
                <w:rFonts w:ascii="Verdana" w:hAnsi="Verdana" w:cs="Roboto-Regular"/>
              </w:rPr>
              <w:t xml:space="preserve"> in the personal and professional fulfilment of drivers.</w:t>
            </w:r>
          </w:p>
          <w:p w:rsidR="006C58D1" w:rsidRPr="00321207" w:rsidRDefault="006C58D1" w:rsidP="006C58D1">
            <w:pPr>
              <w:pStyle w:val="ListParagraph"/>
              <w:numPr>
                <w:ilvl w:val="0"/>
                <w:numId w:val="10"/>
              </w:numPr>
              <w:autoSpaceDE w:val="0"/>
              <w:autoSpaceDN w:val="0"/>
              <w:adjustRightInd w:val="0"/>
              <w:spacing w:after="120"/>
              <w:jc w:val="both"/>
              <w:rPr>
                <w:rFonts w:ascii="Verdana" w:hAnsi="Verdana" w:cs="Roboto-Regular"/>
              </w:rPr>
            </w:pPr>
            <w:r w:rsidRPr="006C58D1">
              <w:rPr>
                <w:rFonts w:ascii="Verdana" w:hAnsi="Verdana" w:cs="Roboto-Regular"/>
              </w:rPr>
              <w:t>Road safety is integrated and educated in the organizational activities of public organizations and businesses whose employees interact with the road system in a personal and/or professional capacity.</w:t>
            </w:r>
          </w:p>
        </w:tc>
      </w:tr>
    </w:tbl>
    <w:p w:rsidR="006C58D1" w:rsidRDefault="006C58D1" w:rsidP="00281E6F">
      <w:pPr>
        <w:autoSpaceDE w:val="0"/>
        <w:autoSpaceDN w:val="0"/>
        <w:adjustRightInd w:val="0"/>
        <w:jc w:val="both"/>
        <w:rPr>
          <w:rFonts w:ascii="Verdana" w:hAnsi="Verdana" w:cs="Roboto-Regular"/>
        </w:rPr>
      </w:pPr>
    </w:p>
    <w:p w:rsidR="006C58D1" w:rsidRDefault="006C58D1" w:rsidP="00281E6F">
      <w:pPr>
        <w:autoSpaceDE w:val="0"/>
        <w:autoSpaceDN w:val="0"/>
        <w:adjustRightInd w:val="0"/>
        <w:jc w:val="both"/>
        <w:rPr>
          <w:rFonts w:ascii="Verdana" w:hAnsi="Verdana" w:cs="Roboto-Regular"/>
        </w:rPr>
      </w:pPr>
    </w:p>
    <w:p w:rsidR="00D72BED" w:rsidRDefault="00D72BED" w:rsidP="00281E6F">
      <w:pPr>
        <w:autoSpaceDE w:val="0"/>
        <w:autoSpaceDN w:val="0"/>
        <w:adjustRightInd w:val="0"/>
        <w:jc w:val="both"/>
        <w:rPr>
          <w:rFonts w:ascii="Verdana" w:hAnsi="Verdana" w:cs="Roboto-Regular"/>
        </w:rPr>
      </w:pPr>
    </w:p>
    <w:p w:rsidR="006C58D1" w:rsidRDefault="006C58D1"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11"/>
        <w:gridCol w:w="621"/>
      </w:tblGrid>
      <w:tr w:rsidR="006C58D1" w:rsidTr="00D72BED">
        <w:trPr>
          <w:cantSplit/>
          <w:trHeight w:val="1403"/>
        </w:trPr>
        <w:tc>
          <w:tcPr>
            <w:tcW w:w="4673" w:type="dxa"/>
          </w:tcPr>
          <w:p w:rsidR="006C58D1" w:rsidRDefault="006C58D1" w:rsidP="00C70AF6">
            <w:pPr>
              <w:autoSpaceDE w:val="0"/>
              <w:autoSpaceDN w:val="0"/>
              <w:adjustRightInd w:val="0"/>
              <w:ind w:left="318" w:hanging="318"/>
              <w:rPr>
                <w:rFonts w:ascii="Verdana" w:hAnsi="Verdana" w:cs="Roboto-Regular"/>
              </w:rPr>
            </w:pPr>
            <w:r>
              <w:rPr>
                <w:rFonts w:ascii="Verdana" w:hAnsi="Verdana" w:cs="Roboto-Regular"/>
              </w:rPr>
              <w:t xml:space="preserve">1 </w:t>
            </w:r>
            <w:r w:rsidRPr="006C58D1">
              <w:rPr>
                <w:rFonts w:ascii="Verdana" w:hAnsi="Verdana" w:cs="Roboto-Regular"/>
              </w:rPr>
              <w:t>Prevent risks to children’s health and li</w:t>
            </w:r>
            <w:r>
              <w:rPr>
                <w:rFonts w:ascii="Verdana" w:hAnsi="Verdana" w:cs="Roboto-Regular"/>
              </w:rPr>
              <w:t>fe</w:t>
            </w:r>
            <w:r w:rsidRPr="006C58D1">
              <w:rPr>
                <w:rFonts w:ascii="Verdana" w:hAnsi="Verdana" w:cs="Roboto-Regular"/>
              </w:rPr>
              <w:t xml:space="preserve"> when interacting with the road system as road users</w:t>
            </w:r>
          </w:p>
          <w:p w:rsidR="006C58D1" w:rsidRDefault="006C58D1" w:rsidP="00C70AF6">
            <w:pPr>
              <w:autoSpaceDE w:val="0"/>
              <w:autoSpaceDN w:val="0"/>
              <w:adjustRightInd w:val="0"/>
              <w:ind w:left="318" w:hanging="318"/>
              <w:rPr>
                <w:rFonts w:ascii="Verdana" w:hAnsi="Verdana" w:cs="Roboto-Regular"/>
              </w:rPr>
            </w:pPr>
          </w:p>
          <w:p w:rsidR="006C58D1" w:rsidRDefault="006C58D1" w:rsidP="00C70AF6">
            <w:pPr>
              <w:autoSpaceDE w:val="0"/>
              <w:autoSpaceDN w:val="0"/>
              <w:adjustRightInd w:val="0"/>
              <w:ind w:left="318" w:hanging="318"/>
              <w:rPr>
                <w:rFonts w:ascii="Verdana" w:hAnsi="Verdana" w:cs="Roboto-Regular"/>
              </w:rPr>
            </w:pPr>
          </w:p>
          <w:p w:rsidR="006C58D1" w:rsidRDefault="006C58D1" w:rsidP="00C70AF6">
            <w:pPr>
              <w:autoSpaceDE w:val="0"/>
              <w:autoSpaceDN w:val="0"/>
              <w:adjustRightInd w:val="0"/>
              <w:ind w:left="318" w:hanging="318"/>
              <w:rPr>
                <w:rFonts w:ascii="Verdana" w:hAnsi="Verdana" w:cs="Roboto-Regular"/>
              </w:rPr>
            </w:pPr>
          </w:p>
          <w:p w:rsidR="00D72BED" w:rsidRDefault="00D72BED" w:rsidP="00C70AF6">
            <w:pPr>
              <w:autoSpaceDE w:val="0"/>
              <w:autoSpaceDN w:val="0"/>
              <w:adjustRightInd w:val="0"/>
              <w:ind w:left="318" w:hanging="318"/>
              <w:rPr>
                <w:rFonts w:ascii="Verdana" w:hAnsi="Verdana" w:cs="Roboto-Regular"/>
              </w:rPr>
            </w:pPr>
          </w:p>
          <w:p w:rsidR="006C58D1" w:rsidRDefault="006C58D1" w:rsidP="00C70AF6">
            <w:pPr>
              <w:autoSpaceDE w:val="0"/>
              <w:autoSpaceDN w:val="0"/>
              <w:adjustRightInd w:val="0"/>
              <w:ind w:left="318" w:hanging="318"/>
              <w:rPr>
                <w:rFonts w:ascii="Verdana" w:hAnsi="Verdana" w:cs="Roboto-Regular"/>
              </w:rPr>
            </w:pPr>
            <w:r>
              <w:rPr>
                <w:rFonts w:ascii="Verdana" w:hAnsi="Verdana" w:cs="Roboto-Regular"/>
              </w:rPr>
              <w:t xml:space="preserve">3 </w:t>
            </w:r>
            <w:r w:rsidR="00D72BED" w:rsidRPr="00D72BED">
              <w:rPr>
                <w:rFonts w:ascii="Verdana" w:hAnsi="Verdana" w:cs="Roboto-Regular"/>
              </w:rPr>
              <w:t>Increase public sensitivity to the subject of road safety</w:t>
            </w:r>
          </w:p>
          <w:p w:rsidR="006C58D1" w:rsidRDefault="006C58D1" w:rsidP="00C70AF6">
            <w:pPr>
              <w:autoSpaceDE w:val="0"/>
              <w:autoSpaceDN w:val="0"/>
              <w:adjustRightInd w:val="0"/>
              <w:ind w:left="318" w:hanging="318"/>
              <w:rPr>
                <w:rFonts w:ascii="Verdana" w:hAnsi="Verdana" w:cs="Roboto-Regular"/>
              </w:rPr>
            </w:pPr>
          </w:p>
          <w:p w:rsidR="006C58D1" w:rsidRPr="00B00B62" w:rsidRDefault="006C58D1" w:rsidP="006C58D1">
            <w:pPr>
              <w:autoSpaceDE w:val="0"/>
              <w:autoSpaceDN w:val="0"/>
              <w:adjustRightInd w:val="0"/>
              <w:ind w:left="318" w:hanging="318"/>
              <w:rPr>
                <w:rFonts w:ascii="Verdana" w:hAnsi="Verdana" w:cs="Roboto-Regular"/>
              </w:rPr>
            </w:pPr>
          </w:p>
        </w:tc>
        <w:tc>
          <w:tcPr>
            <w:tcW w:w="4111" w:type="dxa"/>
          </w:tcPr>
          <w:p w:rsidR="006C58D1" w:rsidRDefault="006C58D1" w:rsidP="00C70AF6">
            <w:pPr>
              <w:autoSpaceDE w:val="0"/>
              <w:autoSpaceDN w:val="0"/>
              <w:adjustRightInd w:val="0"/>
              <w:ind w:left="315" w:hanging="283"/>
              <w:rPr>
                <w:rFonts w:ascii="Verdana" w:hAnsi="Verdana" w:cs="Roboto-Regular"/>
              </w:rPr>
            </w:pPr>
            <w:r>
              <w:rPr>
                <w:rFonts w:ascii="Verdana" w:hAnsi="Verdana" w:cs="Roboto-Regular"/>
              </w:rPr>
              <w:t xml:space="preserve">2 </w:t>
            </w:r>
            <w:r w:rsidRPr="006C58D1">
              <w:rPr>
                <w:rFonts w:ascii="Verdana" w:hAnsi="Verdana" w:cs="Roboto-Regular"/>
              </w:rPr>
              <w:t>Train educated, trained, and informed drivers with qualification and responsible behavior for safe driving</w:t>
            </w:r>
          </w:p>
          <w:p w:rsidR="006C58D1" w:rsidRDefault="006C58D1" w:rsidP="00C70AF6">
            <w:pPr>
              <w:autoSpaceDE w:val="0"/>
              <w:autoSpaceDN w:val="0"/>
              <w:adjustRightInd w:val="0"/>
              <w:ind w:left="315" w:hanging="283"/>
              <w:rPr>
                <w:rFonts w:ascii="Verdana" w:hAnsi="Verdana" w:cs="Roboto-Regular"/>
              </w:rPr>
            </w:pPr>
          </w:p>
          <w:p w:rsidR="006C58D1" w:rsidRDefault="006C58D1" w:rsidP="00C70AF6">
            <w:pPr>
              <w:autoSpaceDE w:val="0"/>
              <w:autoSpaceDN w:val="0"/>
              <w:adjustRightInd w:val="0"/>
              <w:ind w:left="315" w:hanging="283"/>
              <w:rPr>
                <w:rFonts w:ascii="Verdana" w:hAnsi="Verdana" w:cs="Roboto-Regular"/>
              </w:rPr>
            </w:pPr>
          </w:p>
          <w:p w:rsidR="006C58D1" w:rsidRDefault="006C58D1" w:rsidP="00C70AF6">
            <w:pPr>
              <w:autoSpaceDE w:val="0"/>
              <w:autoSpaceDN w:val="0"/>
              <w:adjustRightInd w:val="0"/>
              <w:ind w:left="315" w:hanging="283"/>
              <w:rPr>
                <w:rFonts w:ascii="Verdana" w:hAnsi="Verdana" w:cs="Roboto-Regular"/>
              </w:rPr>
            </w:pPr>
          </w:p>
          <w:p w:rsidR="006C58D1" w:rsidRDefault="006C58D1" w:rsidP="00C70AF6">
            <w:pPr>
              <w:autoSpaceDE w:val="0"/>
              <w:autoSpaceDN w:val="0"/>
              <w:adjustRightInd w:val="0"/>
              <w:ind w:left="315" w:hanging="283"/>
              <w:rPr>
                <w:rFonts w:ascii="Verdana" w:hAnsi="Verdana" w:cs="Roboto-Regular"/>
              </w:rPr>
            </w:pPr>
            <w:r>
              <w:rPr>
                <w:rFonts w:ascii="Verdana" w:hAnsi="Verdana" w:cs="Roboto-Regular"/>
              </w:rPr>
              <w:t xml:space="preserve">4 </w:t>
            </w:r>
            <w:r w:rsidR="00D72BED" w:rsidRPr="00D72BED">
              <w:rPr>
                <w:rFonts w:ascii="Verdana" w:hAnsi="Verdana" w:cs="Roboto-Regular"/>
              </w:rPr>
              <w:t xml:space="preserve">Develop a socially responsible organizational culture </w:t>
            </w:r>
            <w:r w:rsidR="00134AC9">
              <w:rPr>
                <w:rFonts w:ascii="Verdana" w:hAnsi="Verdana" w:cs="Roboto-Regular"/>
              </w:rPr>
              <w:t>of</w:t>
            </w:r>
            <w:r w:rsidR="00D72BED" w:rsidRPr="00D72BED">
              <w:rPr>
                <w:rFonts w:ascii="Verdana" w:hAnsi="Verdana" w:cs="Roboto-Regular"/>
              </w:rPr>
              <w:t xml:space="preserve"> road safety</w:t>
            </w:r>
          </w:p>
          <w:p w:rsidR="006C58D1" w:rsidRDefault="006C58D1" w:rsidP="006C58D1">
            <w:pPr>
              <w:autoSpaceDE w:val="0"/>
              <w:autoSpaceDN w:val="0"/>
              <w:adjustRightInd w:val="0"/>
              <w:ind w:left="315" w:hanging="283"/>
              <w:rPr>
                <w:rFonts w:ascii="Verdana" w:hAnsi="Verdana" w:cs="Roboto-Regular"/>
              </w:rPr>
            </w:pPr>
          </w:p>
        </w:tc>
        <w:tc>
          <w:tcPr>
            <w:tcW w:w="612" w:type="dxa"/>
            <w:textDirection w:val="tbRl"/>
          </w:tcPr>
          <w:p w:rsidR="006C58D1" w:rsidRPr="00670A3C" w:rsidRDefault="006C58D1" w:rsidP="00C70AF6">
            <w:pPr>
              <w:autoSpaceDE w:val="0"/>
              <w:autoSpaceDN w:val="0"/>
              <w:adjustRightInd w:val="0"/>
              <w:ind w:left="113" w:right="113"/>
              <w:rPr>
                <w:rFonts w:ascii="Verdana" w:hAnsi="Verdana" w:cs="Roboto-Regular"/>
                <w:sz w:val="32"/>
                <w:szCs w:val="32"/>
              </w:rPr>
            </w:pPr>
            <w:r w:rsidRPr="00670A3C">
              <w:rPr>
                <w:rFonts w:ascii="Verdana" w:hAnsi="Verdana" w:cs="Roboto-Regular"/>
                <w:sz w:val="32"/>
                <w:szCs w:val="32"/>
              </w:rPr>
              <w:t>Objectives</w:t>
            </w:r>
          </w:p>
        </w:tc>
      </w:tr>
    </w:tbl>
    <w:p w:rsidR="00D72BED" w:rsidRDefault="00D72BED" w:rsidP="00281E6F">
      <w:pPr>
        <w:autoSpaceDE w:val="0"/>
        <w:autoSpaceDN w:val="0"/>
        <w:adjustRightInd w:val="0"/>
        <w:jc w:val="both"/>
        <w:rPr>
          <w:rFonts w:ascii="Verdana" w:hAnsi="Verdana" w:cs="Roboto-Regular"/>
        </w:rPr>
      </w:pPr>
    </w:p>
    <w:p w:rsidR="006C58D1" w:rsidRPr="00134AC9" w:rsidRDefault="00D72BED" w:rsidP="00281E6F">
      <w:pPr>
        <w:autoSpaceDE w:val="0"/>
        <w:autoSpaceDN w:val="0"/>
        <w:adjustRightInd w:val="0"/>
        <w:jc w:val="both"/>
        <w:rPr>
          <w:rFonts w:ascii="Verdana" w:hAnsi="Verdana" w:cs="Roboto-Regular"/>
          <w:b/>
          <w:color w:val="44546A" w:themeColor="text2"/>
        </w:rPr>
      </w:pPr>
      <w:r w:rsidRPr="00134AC9">
        <w:rPr>
          <w:rFonts w:ascii="Verdana" w:hAnsi="Verdana" w:cs="Roboto-Regular"/>
          <w:b/>
          <w:color w:val="44546A" w:themeColor="text2"/>
        </w:rPr>
        <w:t xml:space="preserve">2.2.3 Control: Effective and preventive </w:t>
      </w:r>
    </w:p>
    <w:p w:rsidR="00D72BED" w:rsidRDefault="00D72BED" w:rsidP="00281E6F">
      <w:pPr>
        <w:autoSpaceDE w:val="0"/>
        <w:autoSpaceDN w:val="0"/>
        <w:adjustRightInd w:val="0"/>
        <w:jc w:val="both"/>
        <w:rPr>
          <w:rFonts w:ascii="Verdana" w:hAnsi="Verdana" w:cs="Roboto-Regular"/>
        </w:rPr>
      </w:pPr>
      <w:r w:rsidRPr="00D72BED">
        <w:rPr>
          <w:rFonts w:ascii="Verdana" w:hAnsi="Verdana" w:cs="Roboto-Regular"/>
        </w:rPr>
        <w:t>Controls integrated into all traffic compl</w:t>
      </w:r>
      <w:r>
        <w:rPr>
          <w:rFonts w:ascii="Verdana" w:hAnsi="Verdana" w:cs="Roboto-Regular"/>
        </w:rPr>
        <w:t xml:space="preserve">iance activities and processes </w:t>
      </w:r>
      <w:r w:rsidRPr="00D72BED">
        <w:rPr>
          <w:rFonts w:ascii="Verdana" w:hAnsi="Verdana" w:cs="Roboto-Regular"/>
        </w:rPr>
        <w:t>that can ensure that the objectives will be achieved through compliance with the legislation; controls that follow a regulation, have an effect, educate prevention without creating unnecessary administrative burdens:</w:t>
      </w:r>
    </w:p>
    <w:p w:rsidR="00D72BED" w:rsidRDefault="00D72BED" w:rsidP="00281E6F">
      <w:pPr>
        <w:autoSpaceDE w:val="0"/>
        <w:autoSpaceDN w:val="0"/>
        <w:adjustRightInd w:val="0"/>
        <w:jc w:val="both"/>
        <w:rPr>
          <w:rFonts w:ascii="Verdana" w:hAnsi="Verdana" w:cs="Roboto-Regular"/>
        </w:rPr>
      </w:pPr>
    </w:p>
    <w:p w:rsidR="00D72BED" w:rsidRDefault="00D72BED"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8125"/>
      </w:tblGrid>
      <w:tr w:rsidR="00DD508A" w:rsidTr="00C70AF6">
        <w:trPr>
          <w:cantSplit/>
          <w:trHeight w:val="1767"/>
        </w:trPr>
        <w:tc>
          <w:tcPr>
            <w:tcW w:w="611" w:type="dxa"/>
            <w:textDirection w:val="btLr"/>
          </w:tcPr>
          <w:p w:rsidR="00DD508A" w:rsidRPr="00670A3C" w:rsidRDefault="00DD508A" w:rsidP="00C70AF6">
            <w:pPr>
              <w:autoSpaceDE w:val="0"/>
              <w:autoSpaceDN w:val="0"/>
              <w:adjustRightInd w:val="0"/>
              <w:ind w:left="113" w:right="113"/>
              <w:jc w:val="right"/>
              <w:rPr>
                <w:rFonts w:ascii="Verdana" w:hAnsi="Verdana" w:cs="Roboto-Regular"/>
                <w:sz w:val="32"/>
                <w:szCs w:val="32"/>
              </w:rPr>
            </w:pPr>
            <w:r w:rsidRPr="00670A3C">
              <w:rPr>
                <w:rFonts w:ascii="Verdana" w:hAnsi="Verdana" w:cs="Roboto-Regular"/>
                <w:sz w:val="32"/>
                <w:szCs w:val="32"/>
              </w:rPr>
              <w:lastRenderedPageBreak/>
              <w:t>Strands</w:t>
            </w:r>
          </w:p>
        </w:tc>
        <w:tc>
          <w:tcPr>
            <w:tcW w:w="8125" w:type="dxa"/>
          </w:tcPr>
          <w:p w:rsidR="00DD508A" w:rsidRDefault="00DD508A" w:rsidP="00DD508A">
            <w:pPr>
              <w:pStyle w:val="ListParagraph"/>
              <w:numPr>
                <w:ilvl w:val="0"/>
                <w:numId w:val="10"/>
              </w:numPr>
              <w:autoSpaceDE w:val="0"/>
              <w:autoSpaceDN w:val="0"/>
              <w:adjustRightInd w:val="0"/>
              <w:spacing w:after="120"/>
              <w:contextualSpacing w:val="0"/>
              <w:jc w:val="both"/>
              <w:rPr>
                <w:rFonts w:ascii="Verdana" w:hAnsi="Verdana" w:cs="Roboto-Regular"/>
              </w:rPr>
            </w:pPr>
            <w:r w:rsidRPr="00DD508A">
              <w:rPr>
                <w:rFonts w:ascii="Verdana" w:hAnsi="Verdana" w:cs="Roboto-Regular"/>
              </w:rPr>
              <w:t>Control respond</w:t>
            </w:r>
            <w:r w:rsidR="00BC4D55">
              <w:rPr>
                <w:rFonts w:ascii="Verdana" w:hAnsi="Verdana" w:cs="Roboto-Regular"/>
              </w:rPr>
              <w:t>s</w:t>
            </w:r>
            <w:r w:rsidRPr="00DD508A">
              <w:rPr>
                <w:rFonts w:ascii="Verdana" w:hAnsi="Verdana" w:cs="Roboto-Regular"/>
              </w:rPr>
              <w:t xml:space="preserve"> quickly and adequately influence</w:t>
            </w:r>
            <w:r w:rsidR="00BC4D55">
              <w:rPr>
                <w:rFonts w:ascii="Verdana" w:hAnsi="Verdana" w:cs="Roboto-Regular"/>
              </w:rPr>
              <w:t>s</w:t>
            </w:r>
            <w:r w:rsidRPr="00DD508A">
              <w:rPr>
                <w:rFonts w:ascii="Verdana" w:hAnsi="Verdana" w:cs="Roboto-Regular"/>
              </w:rPr>
              <w:t xml:space="preserve"> the environment in which it operates by implementing prevention, educating offenders, and warning other road users.</w:t>
            </w:r>
          </w:p>
          <w:p w:rsidR="00DD508A" w:rsidRDefault="002247DC" w:rsidP="002247DC">
            <w:pPr>
              <w:pStyle w:val="ListParagraph"/>
              <w:numPr>
                <w:ilvl w:val="0"/>
                <w:numId w:val="10"/>
              </w:numPr>
              <w:autoSpaceDE w:val="0"/>
              <w:autoSpaceDN w:val="0"/>
              <w:adjustRightInd w:val="0"/>
              <w:spacing w:after="120"/>
              <w:contextualSpacing w:val="0"/>
              <w:jc w:val="both"/>
              <w:rPr>
                <w:rFonts w:ascii="Verdana" w:hAnsi="Verdana" w:cs="Roboto-Regular"/>
              </w:rPr>
            </w:pPr>
            <w:r w:rsidRPr="002247DC">
              <w:rPr>
                <w:rFonts w:ascii="Verdana" w:hAnsi="Verdana" w:cs="Roboto-Regular"/>
              </w:rPr>
              <w:t xml:space="preserve">Control </w:t>
            </w:r>
            <w:r w:rsidR="00BC4D55">
              <w:rPr>
                <w:rFonts w:ascii="Verdana" w:hAnsi="Verdana" w:cs="Roboto-Regular"/>
              </w:rPr>
              <w:t>has</w:t>
            </w:r>
            <w:r w:rsidRPr="002247DC">
              <w:rPr>
                <w:rFonts w:ascii="Verdana" w:hAnsi="Verdana" w:cs="Roboto-Regular"/>
              </w:rPr>
              <w:t xml:space="preserve"> a fully positive impact on public relations through the issuing of administrative acts and other documents relating to its activities.</w:t>
            </w:r>
          </w:p>
          <w:p w:rsidR="00DD508A" w:rsidRDefault="009A0DD4" w:rsidP="009A0DD4">
            <w:pPr>
              <w:pStyle w:val="ListParagraph"/>
              <w:numPr>
                <w:ilvl w:val="0"/>
                <w:numId w:val="10"/>
              </w:numPr>
              <w:autoSpaceDE w:val="0"/>
              <w:autoSpaceDN w:val="0"/>
              <w:adjustRightInd w:val="0"/>
              <w:spacing w:after="120"/>
              <w:contextualSpacing w:val="0"/>
              <w:jc w:val="both"/>
              <w:rPr>
                <w:rFonts w:ascii="Verdana" w:hAnsi="Verdana" w:cs="Roboto-Regular"/>
              </w:rPr>
            </w:pPr>
            <w:r w:rsidRPr="009A0DD4">
              <w:rPr>
                <w:rFonts w:ascii="Verdana" w:hAnsi="Verdana" w:cs="Roboto-Regular"/>
              </w:rPr>
              <w:t>Control activities ensure that the greatest impact is obtained at the lowest cost.</w:t>
            </w:r>
          </w:p>
          <w:p w:rsidR="00DD508A" w:rsidRDefault="000440FF" w:rsidP="000440FF">
            <w:pPr>
              <w:pStyle w:val="ListParagraph"/>
              <w:numPr>
                <w:ilvl w:val="0"/>
                <w:numId w:val="10"/>
              </w:numPr>
              <w:autoSpaceDE w:val="0"/>
              <w:autoSpaceDN w:val="0"/>
              <w:adjustRightInd w:val="0"/>
              <w:spacing w:after="120"/>
              <w:ind w:left="714" w:hanging="357"/>
              <w:contextualSpacing w:val="0"/>
              <w:jc w:val="both"/>
              <w:rPr>
                <w:rFonts w:ascii="Verdana" w:hAnsi="Verdana" w:cs="Roboto-Regular"/>
              </w:rPr>
            </w:pPr>
            <w:r w:rsidRPr="000440FF">
              <w:rPr>
                <w:rFonts w:ascii="Verdana" w:hAnsi="Verdana" w:cs="Roboto-Regular"/>
              </w:rPr>
              <w:t>Control is in line with the rules of professional ethics and is backed up by anti-corruption mechanisms</w:t>
            </w:r>
            <w:r w:rsidR="00DD508A" w:rsidRPr="006C58D1">
              <w:rPr>
                <w:rFonts w:ascii="Verdana" w:hAnsi="Verdana" w:cs="Roboto-Regular"/>
              </w:rPr>
              <w:t>.</w:t>
            </w:r>
          </w:p>
          <w:p w:rsidR="000440FF" w:rsidRPr="00321207" w:rsidRDefault="000440FF" w:rsidP="000440FF">
            <w:pPr>
              <w:pStyle w:val="ListParagraph"/>
              <w:numPr>
                <w:ilvl w:val="0"/>
                <w:numId w:val="10"/>
              </w:numPr>
              <w:autoSpaceDE w:val="0"/>
              <w:autoSpaceDN w:val="0"/>
              <w:adjustRightInd w:val="0"/>
              <w:spacing w:after="120"/>
              <w:jc w:val="both"/>
              <w:rPr>
                <w:rFonts w:ascii="Verdana" w:hAnsi="Verdana" w:cs="Roboto-Regular"/>
              </w:rPr>
            </w:pPr>
            <w:r w:rsidRPr="000440FF">
              <w:rPr>
                <w:rFonts w:ascii="Verdana" w:hAnsi="Verdana" w:cs="Roboto-Regular"/>
              </w:rPr>
              <w:t>Controls create legitimacy, respect, trust, and satisfaction in society.</w:t>
            </w:r>
          </w:p>
        </w:tc>
      </w:tr>
    </w:tbl>
    <w:p w:rsidR="00D72BED" w:rsidRDefault="00D72BED" w:rsidP="00281E6F">
      <w:pPr>
        <w:autoSpaceDE w:val="0"/>
        <w:autoSpaceDN w:val="0"/>
        <w:adjustRightInd w:val="0"/>
        <w:jc w:val="both"/>
        <w:rPr>
          <w:rFonts w:ascii="Verdana" w:hAnsi="Verdana" w:cs="Roboto-Regular"/>
        </w:rPr>
      </w:pPr>
    </w:p>
    <w:p w:rsidR="00D72BED" w:rsidRDefault="00D72BED"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11"/>
        <w:gridCol w:w="621"/>
      </w:tblGrid>
      <w:tr w:rsidR="001238AE" w:rsidTr="00C70AF6">
        <w:trPr>
          <w:cantSplit/>
          <w:trHeight w:val="1403"/>
        </w:trPr>
        <w:tc>
          <w:tcPr>
            <w:tcW w:w="4673" w:type="dxa"/>
          </w:tcPr>
          <w:p w:rsidR="001238AE" w:rsidRDefault="001238AE" w:rsidP="00C70AF6">
            <w:pPr>
              <w:autoSpaceDE w:val="0"/>
              <w:autoSpaceDN w:val="0"/>
              <w:adjustRightInd w:val="0"/>
              <w:ind w:left="318" w:hanging="318"/>
              <w:rPr>
                <w:rFonts w:ascii="Verdana" w:hAnsi="Verdana" w:cs="Roboto-Regular"/>
              </w:rPr>
            </w:pPr>
            <w:r>
              <w:rPr>
                <w:rFonts w:ascii="Verdana" w:hAnsi="Verdana" w:cs="Roboto-Regular"/>
              </w:rPr>
              <w:t xml:space="preserve">1 </w:t>
            </w:r>
            <w:r w:rsidRPr="001238AE">
              <w:rPr>
                <w:rFonts w:ascii="Verdana" w:hAnsi="Verdana" w:cs="Roboto-Regular"/>
              </w:rPr>
              <w:t>Improve the technical equipment and resources of the Ministry of the Interior to comply with road traffic rules and conduct rescue activities</w:t>
            </w:r>
          </w:p>
          <w:p w:rsidR="001238AE" w:rsidRDefault="001238AE" w:rsidP="00C70AF6">
            <w:pPr>
              <w:autoSpaceDE w:val="0"/>
              <w:autoSpaceDN w:val="0"/>
              <w:adjustRightInd w:val="0"/>
              <w:ind w:left="318" w:hanging="318"/>
              <w:rPr>
                <w:rFonts w:ascii="Verdana" w:hAnsi="Verdana" w:cs="Roboto-Regular"/>
              </w:rPr>
            </w:pPr>
          </w:p>
          <w:p w:rsidR="001238AE" w:rsidRDefault="001238AE" w:rsidP="00C70AF6">
            <w:pPr>
              <w:autoSpaceDE w:val="0"/>
              <w:autoSpaceDN w:val="0"/>
              <w:adjustRightInd w:val="0"/>
              <w:ind w:left="318" w:hanging="318"/>
              <w:rPr>
                <w:rFonts w:ascii="Verdana" w:hAnsi="Verdana" w:cs="Roboto-Regular"/>
              </w:rPr>
            </w:pPr>
          </w:p>
          <w:p w:rsidR="001238AE" w:rsidRDefault="001238AE" w:rsidP="00C70AF6">
            <w:pPr>
              <w:autoSpaceDE w:val="0"/>
              <w:autoSpaceDN w:val="0"/>
              <w:adjustRightInd w:val="0"/>
              <w:ind w:left="318" w:hanging="318"/>
              <w:rPr>
                <w:rFonts w:ascii="Verdana" w:hAnsi="Verdana" w:cs="Roboto-Regular"/>
              </w:rPr>
            </w:pPr>
          </w:p>
          <w:p w:rsidR="001238AE" w:rsidRDefault="001238AE" w:rsidP="00C70AF6">
            <w:pPr>
              <w:autoSpaceDE w:val="0"/>
              <w:autoSpaceDN w:val="0"/>
              <w:adjustRightInd w:val="0"/>
              <w:ind w:left="318" w:hanging="318"/>
              <w:rPr>
                <w:rFonts w:ascii="Verdana" w:hAnsi="Verdana" w:cs="Roboto-Regular"/>
              </w:rPr>
            </w:pPr>
            <w:r>
              <w:rPr>
                <w:rFonts w:ascii="Verdana" w:hAnsi="Verdana" w:cs="Roboto-Regular"/>
              </w:rPr>
              <w:t xml:space="preserve">3 </w:t>
            </w:r>
            <w:r w:rsidRPr="001238AE">
              <w:rPr>
                <w:rFonts w:ascii="Verdana" w:hAnsi="Verdana" w:cs="Roboto-Regular"/>
              </w:rPr>
              <w:t>Effectiveness and efficiency of the administrative criminal procedure in achieving the preventive function of the sanction</w:t>
            </w:r>
          </w:p>
          <w:p w:rsidR="001238AE" w:rsidRDefault="001238AE" w:rsidP="00C70AF6">
            <w:pPr>
              <w:autoSpaceDE w:val="0"/>
              <w:autoSpaceDN w:val="0"/>
              <w:adjustRightInd w:val="0"/>
              <w:ind w:left="318" w:hanging="318"/>
              <w:rPr>
                <w:rFonts w:ascii="Verdana" w:hAnsi="Verdana" w:cs="Roboto-Regular"/>
              </w:rPr>
            </w:pPr>
          </w:p>
          <w:p w:rsidR="001238AE" w:rsidRPr="00B00B62" w:rsidRDefault="001238AE" w:rsidP="00C70AF6">
            <w:pPr>
              <w:autoSpaceDE w:val="0"/>
              <w:autoSpaceDN w:val="0"/>
              <w:adjustRightInd w:val="0"/>
              <w:ind w:left="318" w:hanging="318"/>
              <w:rPr>
                <w:rFonts w:ascii="Verdana" w:hAnsi="Verdana" w:cs="Roboto-Regular"/>
              </w:rPr>
            </w:pPr>
          </w:p>
        </w:tc>
        <w:tc>
          <w:tcPr>
            <w:tcW w:w="4111" w:type="dxa"/>
          </w:tcPr>
          <w:p w:rsidR="001238AE" w:rsidRDefault="001238AE" w:rsidP="00C70AF6">
            <w:pPr>
              <w:autoSpaceDE w:val="0"/>
              <w:autoSpaceDN w:val="0"/>
              <w:adjustRightInd w:val="0"/>
              <w:ind w:left="315" w:hanging="283"/>
              <w:rPr>
                <w:rFonts w:ascii="Verdana" w:hAnsi="Verdana" w:cs="Roboto-Regular"/>
              </w:rPr>
            </w:pPr>
            <w:r>
              <w:rPr>
                <w:rFonts w:ascii="Verdana" w:hAnsi="Verdana" w:cs="Roboto-Regular"/>
              </w:rPr>
              <w:t xml:space="preserve">2 </w:t>
            </w:r>
            <w:r w:rsidRPr="001238AE">
              <w:rPr>
                <w:rFonts w:ascii="Verdana" w:hAnsi="Verdana" w:cs="Roboto-Regular"/>
              </w:rPr>
              <w:t>Optimiz</w:t>
            </w:r>
            <w:r>
              <w:rPr>
                <w:rFonts w:ascii="Verdana" w:hAnsi="Verdana" w:cs="Roboto-Regular"/>
              </w:rPr>
              <w:t>e</w:t>
            </w:r>
            <w:r w:rsidRPr="001238AE">
              <w:rPr>
                <w:rFonts w:ascii="Verdana" w:hAnsi="Verdana" w:cs="Roboto-Regular"/>
              </w:rPr>
              <w:t xml:space="preserve"> means of carrying out controls by the Ministry of the Interior for compliance with road traffic rules</w:t>
            </w:r>
          </w:p>
          <w:p w:rsidR="001238AE" w:rsidRDefault="001238AE" w:rsidP="00C70AF6">
            <w:pPr>
              <w:autoSpaceDE w:val="0"/>
              <w:autoSpaceDN w:val="0"/>
              <w:adjustRightInd w:val="0"/>
              <w:ind w:left="315" w:hanging="283"/>
              <w:rPr>
                <w:rFonts w:ascii="Verdana" w:hAnsi="Verdana" w:cs="Roboto-Regular"/>
              </w:rPr>
            </w:pPr>
          </w:p>
          <w:p w:rsidR="001238AE" w:rsidRDefault="001238AE" w:rsidP="00C70AF6">
            <w:pPr>
              <w:autoSpaceDE w:val="0"/>
              <w:autoSpaceDN w:val="0"/>
              <w:adjustRightInd w:val="0"/>
              <w:ind w:left="315" w:hanging="283"/>
              <w:rPr>
                <w:rFonts w:ascii="Verdana" w:hAnsi="Verdana" w:cs="Roboto-Regular"/>
              </w:rPr>
            </w:pPr>
          </w:p>
          <w:p w:rsidR="001238AE" w:rsidRDefault="001238AE" w:rsidP="00C70AF6">
            <w:pPr>
              <w:autoSpaceDE w:val="0"/>
              <w:autoSpaceDN w:val="0"/>
              <w:adjustRightInd w:val="0"/>
              <w:ind w:left="315" w:hanging="283"/>
              <w:rPr>
                <w:rFonts w:ascii="Verdana" w:hAnsi="Verdana" w:cs="Roboto-Regular"/>
              </w:rPr>
            </w:pPr>
          </w:p>
          <w:p w:rsidR="001238AE" w:rsidRDefault="001238AE" w:rsidP="00C70AF6">
            <w:pPr>
              <w:autoSpaceDE w:val="0"/>
              <w:autoSpaceDN w:val="0"/>
              <w:adjustRightInd w:val="0"/>
              <w:ind w:left="315" w:hanging="283"/>
              <w:rPr>
                <w:rFonts w:ascii="Verdana" w:hAnsi="Verdana" w:cs="Roboto-Regular"/>
              </w:rPr>
            </w:pPr>
            <w:r>
              <w:rPr>
                <w:rFonts w:ascii="Verdana" w:hAnsi="Verdana" w:cs="Roboto-Regular"/>
              </w:rPr>
              <w:t xml:space="preserve">4 </w:t>
            </w:r>
            <w:r w:rsidRPr="001238AE">
              <w:rPr>
                <w:rFonts w:ascii="Verdana" w:hAnsi="Verdana" w:cs="Roboto-Regular"/>
              </w:rPr>
              <w:t>Improve the procedure for collecting, processing and analysis of road accident data</w:t>
            </w:r>
          </w:p>
          <w:p w:rsidR="001238AE" w:rsidRDefault="001238AE" w:rsidP="00C70AF6">
            <w:pPr>
              <w:autoSpaceDE w:val="0"/>
              <w:autoSpaceDN w:val="0"/>
              <w:adjustRightInd w:val="0"/>
              <w:ind w:left="315" w:hanging="283"/>
              <w:rPr>
                <w:rFonts w:ascii="Verdana" w:hAnsi="Verdana" w:cs="Roboto-Regular"/>
              </w:rPr>
            </w:pPr>
          </w:p>
        </w:tc>
        <w:tc>
          <w:tcPr>
            <w:tcW w:w="612" w:type="dxa"/>
            <w:textDirection w:val="tbRl"/>
          </w:tcPr>
          <w:p w:rsidR="001238AE" w:rsidRPr="00670A3C" w:rsidRDefault="001238AE" w:rsidP="00C70AF6">
            <w:pPr>
              <w:autoSpaceDE w:val="0"/>
              <w:autoSpaceDN w:val="0"/>
              <w:adjustRightInd w:val="0"/>
              <w:ind w:left="113" w:right="113"/>
              <w:rPr>
                <w:rFonts w:ascii="Verdana" w:hAnsi="Verdana" w:cs="Roboto-Regular"/>
                <w:sz w:val="32"/>
                <w:szCs w:val="32"/>
              </w:rPr>
            </w:pPr>
            <w:r w:rsidRPr="00670A3C">
              <w:rPr>
                <w:rFonts w:ascii="Verdana" w:hAnsi="Verdana" w:cs="Roboto-Regular"/>
                <w:sz w:val="32"/>
                <w:szCs w:val="32"/>
              </w:rPr>
              <w:t>Objectives</w:t>
            </w:r>
          </w:p>
        </w:tc>
      </w:tr>
    </w:tbl>
    <w:p w:rsidR="00D72BED" w:rsidRPr="00134AC9" w:rsidRDefault="00C70AF6" w:rsidP="00281E6F">
      <w:pPr>
        <w:autoSpaceDE w:val="0"/>
        <w:autoSpaceDN w:val="0"/>
        <w:adjustRightInd w:val="0"/>
        <w:jc w:val="both"/>
        <w:rPr>
          <w:rFonts w:ascii="Verdana" w:hAnsi="Verdana" w:cs="Roboto-Regular"/>
          <w:b/>
          <w:color w:val="44546A" w:themeColor="text2"/>
        </w:rPr>
      </w:pPr>
      <w:r w:rsidRPr="00134AC9">
        <w:rPr>
          <w:rFonts w:ascii="Verdana" w:hAnsi="Verdana" w:cs="Roboto-Regular"/>
          <w:b/>
          <w:color w:val="44546A" w:themeColor="text2"/>
        </w:rPr>
        <w:t xml:space="preserve">2.2.4 Forgiving road infrastructure </w:t>
      </w:r>
    </w:p>
    <w:p w:rsidR="00C70AF6" w:rsidRDefault="00C70AF6" w:rsidP="00281E6F">
      <w:pPr>
        <w:autoSpaceDE w:val="0"/>
        <w:autoSpaceDN w:val="0"/>
        <w:adjustRightInd w:val="0"/>
        <w:jc w:val="both"/>
        <w:rPr>
          <w:rFonts w:ascii="Verdana" w:hAnsi="Verdana" w:cs="Roboto-Regular"/>
        </w:rPr>
      </w:pPr>
      <w:r w:rsidRPr="00C70AF6">
        <w:rPr>
          <w:rFonts w:ascii="Verdana" w:hAnsi="Verdana" w:cs="Roboto-Regular"/>
        </w:rPr>
        <w:t>Existing and planned road infrastructure that prevents the occurrence of road accidents involving fatalities and serious injuries; infrastructure whose elements in the road transport system interact and are sufficiently adaptable to ensure safety; infrastructure that contributes to adequate behavior of road users and is most compensating against possible errors:</w:t>
      </w:r>
    </w:p>
    <w:p w:rsidR="009C427A" w:rsidRDefault="009C427A" w:rsidP="00281E6F">
      <w:pPr>
        <w:autoSpaceDE w:val="0"/>
        <w:autoSpaceDN w:val="0"/>
        <w:adjustRightInd w:val="0"/>
        <w:jc w:val="both"/>
        <w:rPr>
          <w:rFonts w:ascii="Verdana" w:hAnsi="Verdana" w:cs="Roboto-Regular"/>
        </w:rPr>
      </w:pPr>
    </w:p>
    <w:p w:rsidR="009C427A" w:rsidRDefault="009C427A"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8125"/>
      </w:tblGrid>
      <w:tr w:rsidR="00C70AF6" w:rsidTr="00C70AF6">
        <w:trPr>
          <w:cantSplit/>
          <w:trHeight w:val="1767"/>
        </w:trPr>
        <w:tc>
          <w:tcPr>
            <w:tcW w:w="611" w:type="dxa"/>
            <w:textDirection w:val="btLr"/>
          </w:tcPr>
          <w:p w:rsidR="00C70AF6" w:rsidRPr="00670A3C" w:rsidRDefault="00C70AF6" w:rsidP="00C70AF6">
            <w:pPr>
              <w:autoSpaceDE w:val="0"/>
              <w:autoSpaceDN w:val="0"/>
              <w:adjustRightInd w:val="0"/>
              <w:ind w:left="113" w:right="113"/>
              <w:jc w:val="right"/>
              <w:rPr>
                <w:rFonts w:ascii="Verdana" w:hAnsi="Verdana" w:cs="Roboto-Regular"/>
                <w:sz w:val="32"/>
                <w:szCs w:val="32"/>
              </w:rPr>
            </w:pPr>
            <w:r w:rsidRPr="00670A3C">
              <w:rPr>
                <w:rFonts w:ascii="Verdana" w:hAnsi="Verdana" w:cs="Roboto-Regular"/>
                <w:sz w:val="32"/>
                <w:szCs w:val="32"/>
              </w:rPr>
              <w:t>Strands</w:t>
            </w:r>
          </w:p>
        </w:tc>
        <w:tc>
          <w:tcPr>
            <w:tcW w:w="8125" w:type="dxa"/>
          </w:tcPr>
          <w:p w:rsidR="00C70AF6" w:rsidRPr="00C70AF6" w:rsidRDefault="00C70AF6" w:rsidP="009C427A">
            <w:pPr>
              <w:pStyle w:val="ListParagraph"/>
              <w:numPr>
                <w:ilvl w:val="0"/>
                <w:numId w:val="10"/>
              </w:numPr>
              <w:autoSpaceDE w:val="0"/>
              <w:autoSpaceDN w:val="0"/>
              <w:adjustRightInd w:val="0"/>
              <w:spacing w:after="120"/>
              <w:ind w:left="714" w:hanging="357"/>
              <w:contextualSpacing w:val="0"/>
              <w:jc w:val="both"/>
              <w:rPr>
                <w:rFonts w:ascii="Verdana" w:hAnsi="Verdana" w:cs="Roboto-Regular"/>
              </w:rPr>
            </w:pPr>
            <w:r w:rsidRPr="00C70AF6">
              <w:rPr>
                <w:rFonts w:ascii="Verdana" w:hAnsi="Verdana" w:cs="Roboto-Regular"/>
              </w:rPr>
              <w:t xml:space="preserve">The interaction between man and road infrastructure is risk mitigating. </w:t>
            </w:r>
          </w:p>
          <w:p w:rsidR="00C70AF6" w:rsidRPr="00C70AF6" w:rsidRDefault="00C70AF6" w:rsidP="009C427A">
            <w:pPr>
              <w:pStyle w:val="ListParagraph"/>
              <w:numPr>
                <w:ilvl w:val="0"/>
                <w:numId w:val="10"/>
              </w:numPr>
              <w:autoSpaceDE w:val="0"/>
              <w:autoSpaceDN w:val="0"/>
              <w:adjustRightInd w:val="0"/>
              <w:spacing w:after="120"/>
              <w:ind w:left="714" w:hanging="357"/>
              <w:contextualSpacing w:val="0"/>
              <w:jc w:val="both"/>
              <w:rPr>
                <w:rFonts w:ascii="Verdana" w:hAnsi="Verdana" w:cs="Roboto-Regular"/>
              </w:rPr>
            </w:pPr>
            <w:r w:rsidRPr="00C70AF6">
              <w:rPr>
                <w:rFonts w:ascii="Verdana" w:hAnsi="Verdana" w:cs="Roboto-Regular"/>
              </w:rPr>
              <w:t xml:space="preserve">Bulgaria’s road network is integrated into the European transport system and the network of intelligent transport systems.  </w:t>
            </w:r>
          </w:p>
          <w:p w:rsidR="00C70AF6" w:rsidRPr="00321207" w:rsidRDefault="00C70AF6" w:rsidP="00C70AF6">
            <w:pPr>
              <w:pStyle w:val="ListParagraph"/>
              <w:numPr>
                <w:ilvl w:val="0"/>
                <w:numId w:val="10"/>
              </w:numPr>
              <w:autoSpaceDE w:val="0"/>
              <w:autoSpaceDN w:val="0"/>
              <w:adjustRightInd w:val="0"/>
              <w:spacing w:after="120"/>
              <w:jc w:val="both"/>
              <w:rPr>
                <w:rFonts w:ascii="Verdana" w:hAnsi="Verdana" w:cs="Roboto-Regular"/>
              </w:rPr>
            </w:pPr>
            <w:r w:rsidRPr="00C70AF6">
              <w:rPr>
                <w:rFonts w:ascii="Verdana" w:hAnsi="Verdana" w:cs="Roboto-Regular"/>
              </w:rPr>
              <w:t>Road infrastructure is not the cause of traumatic road accidents.</w:t>
            </w:r>
          </w:p>
        </w:tc>
      </w:tr>
    </w:tbl>
    <w:p w:rsidR="00C70AF6" w:rsidRDefault="00C70AF6" w:rsidP="00281E6F">
      <w:pPr>
        <w:autoSpaceDE w:val="0"/>
        <w:autoSpaceDN w:val="0"/>
        <w:adjustRightInd w:val="0"/>
        <w:jc w:val="both"/>
        <w:rPr>
          <w:rFonts w:ascii="Verdana" w:hAnsi="Verdana" w:cs="Roboto-Regular"/>
        </w:rPr>
      </w:pPr>
    </w:p>
    <w:p w:rsidR="009C427A" w:rsidRDefault="009C427A" w:rsidP="00281E6F">
      <w:pPr>
        <w:autoSpaceDE w:val="0"/>
        <w:autoSpaceDN w:val="0"/>
        <w:adjustRightInd w:val="0"/>
        <w:jc w:val="both"/>
        <w:rPr>
          <w:rFonts w:ascii="Verdana" w:hAnsi="Verdana" w:cs="Roboto-Regular"/>
        </w:rPr>
      </w:pPr>
    </w:p>
    <w:p w:rsidR="009C427A" w:rsidRDefault="009C427A" w:rsidP="00281E6F">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11"/>
        <w:gridCol w:w="621"/>
      </w:tblGrid>
      <w:tr w:rsidR="009C427A" w:rsidTr="008D6E66">
        <w:trPr>
          <w:cantSplit/>
          <w:trHeight w:val="1403"/>
        </w:trPr>
        <w:tc>
          <w:tcPr>
            <w:tcW w:w="4673" w:type="dxa"/>
          </w:tcPr>
          <w:p w:rsidR="009C427A" w:rsidRDefault="009C427A" w:rsidP="009561B5">
            <w:pPr>
              <w:autoSpaceDE w:val="0"/>
              <w:autoSpaceDN w:val="0"/>
              <w:adjustRightInd w:val="0"/>
              <w:ind w:left="318" w:hanging="318"/>
              <w:rPr>
                <w:rFonts w:ascii="Verdana" w:hAnsi="Verdana" w:cs="Roboto-Regular"/>
              </w:rPr>
            </w:pPr>
            <w:r>
              <w:rPr>
                <w:rFonts w:ascii="Verdana" w:hAnsi="Verdana" w:cs="Roboto-Regular"/>
              </w:rPr>
              <w:t xml:space="preserve">1 </w:t>
            </w:r>
            <w:r w:rsidRPr="009C427A">
              <w:rPr>
                <w:rFonts w:ascii="Verdana" w:hAnsi="Verdana" w:cs="Roboto-Regular"/>
              </w:rPr>
              <w:t>Integrate road safety into road infrastructure management at national, district, and municipal levels to effectively limit the negative effects of the transport sector</w:t>
            </w:r>
          </w:p>
          <w:p w:rsidR="009C427A" w:rsidRDefault="009C427A" w:rsidP="009561B5">
            <w:pPr>
              <w:autoSpaceDE w:val="0"/>
              <w:autoSpaceDN w:val="0"/>
              <w:adjustRightInd w:val="0"/>
              <w:ind w:left="318" w:hanging="318"/>
              <w:rPr>
                <w:rFonts w:ascii="Verdana" w:hAnsi="Verdana" w:cs="Roboto-Regular"/>
              </w:rPr>
            </w:pPr>
          </w:p>
          <w:p w:rsidR="009C427A" w:rsidRDefault="009C427A" w:rsidP="009561B5">
            <w:pPr>
              <w:autoSpaceDE w:val="0"/>
              <w:autoSpaceDN w:val="0"/>
              <w:adjustRightInd w:val="0"/>
              <w:ind w:left="318" w:hanging="318"/>
              <w:rPr>
                <w:rFonts w:ascii="Verdana" w:hAnsi="Verdana" w:cs="Roboto-Regular"/>
              </w:rPr>
            </w:pPr>
          </w:p>
          <w:p w:rsidR="006E37EF" w:rsidRDefault="006E37EF" w:rsidP="009561B5">
            <w:pPr>
              <w:autoSpaceDE w:val="0"/>
              <w:autoSpaceDN w:val="0"/>
              <w:adjustRightInd w:val="0"/>
              <w:ind w:left="318" w:hanging="318"/>
              <w:rPr>
                <w:rFonts w:ascii="Verdana" w:hAnsi="Verdana" w:cs="Roboto-Regular"/>
              </w:rPr>
            </w:pPr>
          </w:p>
          <w:p w:rsidR="009C427A" w:rsidRDefault="009C427A" w:rsidP="009561B5">
            <w:pPr>
              <w:autoSpaceDE w:val="0"/>
              <w:autoSpaceDN w:val="0"/>
              <w:adjustRightInd w:val="0"/>
              <w:ind w:left="318" w:hanging="318"/>
              <w:rPr>
                <w:rFonts w:ascii="Verdana" w:hAnsi="Verdana" w:cs="Roboto-Regular"/>
              </w:rPr>
            </w:pPr>
            <w:r>
              <w:rPr>
                <w:rFonts w:ascii="Verdana" w:hAnsi="Verdana" w:cs="Roboto-Regular"/>
              </w:rPr>
              <w:t xml:space="preserve">3 </w:t>
            </w:r>
            <w:r w:rsidR="006E37EF" w:rsidRPr="006E37EF">
              <w:rPr>
                <w:rFonts w:ascii="Verdana" w:hAnsi="Verdana" w:cs="Roboto-Regular"/>
              </w:rPr>
              <w:t>Maintain and develop low-conflict municipal road and street infrastructure with clear messages to road users and protection from urban risks</w:t>
            </w:r>
          </w:p>
          <w:p w:rsidR="009C427A" w:rsidRDefault="009C427A" w:rsidP="009561B5">
            <w:pPr>
              <w:autoSpaceDE w:val="0"/>
              <w:autoSpaceDN w:val="0"/>
              <w:adjustRightInd w:val="0"/>
              <w:ind w:left="318" w:hanging="318"/>
              <w:rPr>
                <w:rFonts w:ascii="Verdana" w:hAnsi="Verdana" w:cs="Roboto-Regular"/>
              </w:rPr>
            </w:pPr>
          </w:p>
          <w:p w:rsidR="009C427A" w:rsidRPr="00B00B62" w:rsidRDefault="009C427A" w:rsidP="009561B5">
            <w:pPr>
              <w:autoSpaceDE w:val="0"/>
              <w:autoSpaceDN w:val="0"/>
              <w:adjustRightInd w:val="0"/>
              <w:ind w:left="318" w:hanging="318"/>
              <w:rPr>
                <w:rFonts w:ascii="Verdana" w:hAnsi="Verdana" w:cs="Roboto-Regular"/>
              </w:rPr>
            </w:pPr>
          </w:p>
        </w:tc>
        <w:tc>
          <w:tcPr>
            <w:tcW w:w="4111" w:type="dxa"/>
          </w:tcPr>
          <w:p w:rsidR="009C427A" w:rsidRDefault="009C427A" w:rsidP="009561B5">
            <w:pPr>
              <w:autoSpaceDE w:val="0"/>
              <w:autoSpaceDN w:val="0"/>
              <w:adjustRightInd w:val="0"/>
              <w:ind w:left="315" w:hanging="283"/>
              <w:rPr>
                <w:rFonts w:ascii="Verdana" w:hAnsi="Verdana" w:cs="Roboto-Regular"/>
              </w:rPr>
            </w:pPr>
            <w:r>
              <w:rPr>
                <w:rFonts w:ascii="Verdana" w:hAnsi="Verdana" w:cs="Roboto-Regular"/>
              </w:rPr>
              <w:t xml:space="preserve">2 </w:t>
            </w:r>
            <w:r w:rsidR="006E37EF" w:rsidRPr="006E37EF">
              <w:rPr>
                <w:rFonts w:ascii="Verdana" w:hAnsi="Verdana" w:cs="Roboto-Regular"/>
              </w:rPr>
              <w:t>Maintain and develop human error tolerant republican roads ens</w:t>
            </w:r>
            <w:r w:rsidR="006E37EF">
              <w:rPr>
                <w:rFonts w:ascii="Verdana" w:hAnsi="Verdana" w:cs="Roboto-Regular"/>
              </w:rPr>
              <w:t>uring universal mobility under the</w:t>
            </w:r>
            <w:r w:rsidR="006E37EF" w:rsidRPr="006E37EF">
              <w:rPr>
                <w:rFonts w:ascii="Verdana" w:hAnsi="Verdana" w:cs="Roboto-Regular"/>
              </w:rPr>
              <w:t xml:space="preserve"> “safe system” approach</w:t>
            </w:r>
            <w:r w:rsidR="006E37EF">
              <w:rPr>
                <w:rFonts w:ascii="Verdana" w:hAnsi="Verdana" w:cs="Roboto-Regular"/>
              </w:rPr>
              <w:t xml:space="preserve"> </w:t>
            </w:r>
          </w:p>
          <w:p w:rsidR="009C427A" w:rsidRDefault="009C427A" w:rsidP="009561B5">
            <w:pPr>
              <w:autoSpaceDE w:val="0"/>
              <w:autoSpaceDN w:val="0"/>
              <w:adjustRightInd w:val="0"/>
              <w:ind w:left="315" w:hanging="283"/>
              <w:rPr>
                <w:rFonts w:ascii="Verdana" w:hAnsi="Verdana" w:cs="Roboto-Regular"/>
              </w:rPr>
            </w:pPr>
          </w:p>
          <w:p w:rsidR="009C427A" w:rsidRDefault="009C427A" w:rsidP="009561B5">
            <w:pPr>
              <w:autoSpaceDE w:val="0"/>
              <w:autoSpaceDN w:val="0"/>
              <w:adjustRightInd w:val="0"/>
              <w:ind w:left="315" w:hanging="283"/>
              <w:rPr>
                <w:rFonts w:ascii="Verdana" w:hAnsi="Verdana" w:cs="Roboto-Regular"/>
              </w:rPr>
            </w:pPr>
          </w:p>
          <w:p w:rsidR="009C427A" w:rsidRDefault="009C427A" w:rsidP="009561B5">
            <w:pPr>
              <w:autoSpaceDE w:val="0"/>
              <w:autoSpaceDN w:val="0"/>
              <w:adjustRightInd w:val="0"/>
              <w:ind w:left="315" w:hanging="283"/>
              <w:rPr>
                <w:rFonts w:ascii="Verdana" w:hAnsi="Verdana" w:cs="Roboto-Regular"/>
              </w:rPr>
            </w:pPr>
          </w:p>
          <w:p w:rsidR="009C427A" w:rsidRDefault="009C427A" w:rsidP="009561B5">
            <w:pPr>
              <w:autoSpaceDE w:val="0"/>
              <w:autoSpaceDN w:val="0"/>
              <w:adjustRightInd w:val="0"/>
              <w:ind w:left="315" w:hanging="283"/>
              <w:rPr>
                <w:rFonts w:ascii="Verdana" w:hAnsi="Verdana" w:cs="Roboto-Regular"/>
              </w:rPr>
            </w:pPr>
          </w:p>
          <w:p w:rsidR="009C427A" w:rsidRDefault="009C427A" w:rsidP="009561B5">
            <w:pPr>
              <w:autoSpaceDE w:val="0"/>
              <w:autoSpaceDN w:val="0"/>
              <w:adjustRightInd w:val="0"/>
              <w:ind w:left="315" w:hanging="283"/>
              <w:rPr>
                <w:rFonts w:ascii="Verdana" w:hAnsi="Verdana" w:cs="Roboto-Regular"/>
              </w:rPr>
            </w:pPr>
          </w:p>
          <w:p w:rsidR="009C427A" w:rsidRDefault="009C427A" w:rsidP="009561B5">
            <w:pPr>
              <w:autoSpaceDE w:val="0"/>
              <w:autoSpaceDN w:val="0"/>
              <w:adjustRightInd w:val="0"/>
              <w:ind w:left="315" w:hanging="283"/>
              <w:rPr>
                <w:rFonts w:ascii="Verdana" w:hAnsi="Verdana" w:cs="Roboto-Regular"/>
              </w:rPr>
            </w:pPr>
          </w:p>
        </w:tc>
        <w:tc>
          <w:tcPr>
            <w:tcW w:w="621" w:type="dxa"/>
            <w:textDirection w:val="tbRl"/>
          </w:tcPr>
          <w:p w:rsidR="009C427A" w:rsidRPr="00670A3C" w:rsidRDefault="009C427A" w:rsidP="009561B5">
            <w:pPr>
              <w:autoSpaceDE w:val="0"/>
              <w:autoSpaceDN w:val="0"/>
              <w:adjustRightInd w:val="0"/>
              <w:ind w:left="113" w:right="113"/>
              <w:rPr>
                <w:rFonts w:ascii="Verdana" w:hAnsi="Verdana" w:cs="Roboto-Regular"/>
                <w:sz w:val="32"/>
                <w:szCs w:val="32"/>
              </w:rPr>
            </w:pPr>
            <w:r w:rsidRPr="00670A3C">
              <w:rPr>
                <w:rFonts w:ascii="Verdana" w:hAnsi="Verdana" w:cs="Roboto-Regular"/>
                <w:sz w:val="32"/>
                <w:szCs w:val="32"/>
              </w:rPr>
              <w:t>Objectives</w:t>
            </w:r>
          </w:p>
        </w:tc>
      </w:tr>
    </w:tbl>
    <w:p w:rsidR="008D6E66" w:rsidRPr="00352EA3" w:rsidRDefault="008D6E66" w:rsidP="00352EA3">
      <w:pPr>
        <w:autoSpaceDE w:val="0"/>
        <w:autoSpaceDN w:val="0"/>
        <w:adjustRightInd w:val="0"/>
        <w:jc w:val="both"/>
        <w:rPr>
          <w:rFonts w:ascii="Verdana" w:hAnsi="Verdana" w:cs="Roboto-Regular"/>
          <w:b/>
          <w:color w:val="44546A" w:themeColor="text2"/>
        </w:rPr>
      </w:pPr>
      <w:r w:rsidRPr="00352EA3">
        <w:rPr>
          <w:rFonts w:ascii="Verdana" w:hAnsi="Verdana" w:cs="Roboto-Regular"/>
          <w:b/>
          <w:color w:val="44546A" w:themeColor="text2"/>
        </w:rPr>
        <w:t xml:space="preserve">2.2.5 Vehicles for human protection </w:t>
      </w:r>
    </w:p>
    <w:p w:rsidR="00834EF5" w:rsidRDefault="00834EF5" w:rsidP="00834EF5">
      <w:pPr>
        <w:autoSpaceDE w:val="0"/>
        <w:autoSpaceDN w:val="0"/>
        <w:adjustRightInd w:val="0"/>
        <w:jc w:val="both"/>
        <w:rPr>
          <w:rFonts w:ascii="Verdana" w:hAnsi="Verdana" w:cs="Roboto-Regular"/>
        </w:rPr>
      </w:pPr>
      <w:r w:rsidRPr="008D6E66">
        <w:rPr>
          <w:rFonts w:ascii="Verdana" w:hAnsi="Verdana" w:cs="Roboto-Regular"/>
        </w:rPr>
        <w:t xml:space="preserve">Vehicles </w:t>
      </w:r>
      <w:r>
        <w:rPr>
          <w:rFonts w:ascii="Verdana" w:hAnsi="Verdana" w:cs="Roboto-Regular"/>
        </w:rPr>
        <w:t>that</w:t>
      </w:r>
      <w:r w:rsidRPr="008D6E66">
        <w:rPr>
          <w:rFonts w:ascii="Verdana" w:hAnsi="Verdana" w:cs="Roboto-Regular"/>
        </w:rPr>
        <w:t xml:space="preserve"> prevent the occurrence of road traffic accidents due to failure</w:t>
      </w:r>
      <w:r>
        <w:rPr>
          <w:rFonts w:ascii="Verdana" w:hAnsi="Verdana" w:cs="Roboto-Regular"/>
        </w:rPr>
        <w:t>,</w:t>
      </w:r>
      <w:r w:rsidRPr="008D6E66">
        <w:rPr>
          <w:rFonts w:ascii="Verdana" w:hAnsi="Verdana" w:cs="Roboto-Regular"/>
        </w:rPr>
        <w:t xml:space="preserve"> and to the greatest extent mitigate consequences; vehicles whose design, construction, equipment, and adjustment respond effectively to human error; vehicles, which are subject to intense development and technological innovation:</w:t>
      </w:r>
    </w:p>
    <w:p w:rsidR="00834EF5" w:rsidRDefault="00834EF5" w:rsidP="008D6E66">
      <w:pPr>
        <w:autoSpaceDE w:val="0"/>
        <w:autoSpaceDN w:val="0"/>
        <w:adjustRightInd w:val="0"/>
        <w:ind w:left="318" w:hanging="318"/>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4062"/>
        <w:gridCol w:w="4063"/>
        <w:gridCol w:w="48"/>
        <w:gridCol w:w="621"/>
      </w:tblGrid>
      <w:tr w:rsidR="00834EF5" w:rsidTr="009561B5">
        <w:trPr>
          <w:gridAfter w:val="2"/>
          <w:wAfter w:w="669" w:type="dxa"/>
          <w:cantSplit/>
          <w:trHeight w:val="1767"/>
        </w:trPr>
        <w:tc>
          <w:tcPr>
            <w:tcW w:w="611" w:type="dxa"/>
            <w:textDirection w:val="btLr"/>
          </w:tcPr>
          <w:p w:rsidR="00834EF5" w:rsidRPr="00670A3C" w:rsidRDefault="00834EF5" w:rsidP="009561B5">
            <w:pPr>
              <w:autoSpaceDE w:val="0"/>
              <w:autoSpaceDN w:val="0"/>
              <w:adjustRightInd w:val="0"/>
              <w:ind w:left="113" w:right="113"/>
              <w:jc w:val="right"/>
              <w:rPr>
                <w:rFonts w:ascii="Verdana" w:hAnsi="Verdana" w:cs="Roboto-Regular"/>
                <w:sz w:val="32"/>
                <w:szCs w:val="32"/>
              </w:rPr>
            </w:pPr>
            <w:r w:rsidRPr="00670A3C">
              <w:rPr>
                <w:rFonts w:ascii="Verdana" w:hAnsi="Verdana" w:cs="Roboto-Regular"/>
                <w:sz w:val="32"/>
                <w:szCs w:val="32"/>
              </w:rPr>
              <w:t>Strands</w:t>
            </w:r>
          </w:p>
        </w:tc>
        <w:tc>
          <w:tcPr>
            <w:tcW w:w="8125" w:type="dxa"/>
            <w:gridSpan w:val="2"/>
          </w:tcPr>
          <w:p w:rsidR="00834EF5" w:rsidRPr="00A64BA5" w:rsidRDefault="00834EF5" w:rsidP="00834EF5">
            <w:pPr>
              <w:pStyle w:val="ListParagraph"/>
              <w:numPr>
                <w:ilvl w:val="0"/>
                <w:numId w:val="11"/>
              </w:numPr>
              <w:autoSpaceDE w:val="0"/>
              <w:autoSpaceDN w:val="0"/>
              <w:adjustRightInd w:val="0"/>
              <w:ind w:left="714" w:hanging="357"/>
              <w:contextualSpacing w:val="0"/>
              <w:jc w:val="both"/>
              <w:rPr>
                <w:rFonts w:ascii="Verdana" w:hAnsi="Verdana" w:cs="Roboto-Regular"/>
              </w:rPr>
            </w:pPr>
            <w:r w:rsidRPr="00A64BA5">
              <w:rPr>
                <w:rFonts w:ascii="Verdana" w:hAnsi="Verdana" w:cs="Roboto-Regular"/>
              </w:rPr>
              <w:t>Bulgaria’s car fleet is constantly renovated, roadworthy, and responds to current trends in passive and active safety.</w:t>
            </w:r>
          </w:p>
          <w:p w:rsidR="00834EF5" w:rsidRPr="00A64BA5" w:rsidRDefault="00834EF5" w:rsidP="00834EF5">
            <w:pPr>
              <w:pStyle w:val="ListParagraph"/>
              <w:numPr>
                <w:ilvl w:val="0"/>
                <w:numId w:val="11"/>
              </w:numPr>
              <w:autoSpaceDE w:val="0"/>
              <w:autoSpaceDN w:val="0"/>
              <w:adjustRightInd w:val="0"/>
              <w:ind w:left="714" w:hanging="357"/>
              <w:contextualSpacing w:val="0"/>
              <w:jc w:val="both"/>
              <w:rPr>
                <w:rFonts w:ascii="Verdana" w:hAnsi="Verdana" w:cs="Roboto-Regular"/>
              </w:rPr>
            </w:pPr>
            <w:r w:rsidRPr="00A64BA5">
              <w:rPr>
                <w:rFonts w:ascii="Verdana" w:hAnsi="Verdana" w:cs="Roboto-Regular"/>
              </w:rPr>
              <w:t>Vehicles are adapted to the specificities of drivers and passengers</w:t>
            </w:r>
            <w:r>
              <w:rPr>
                <w:rFonts w:ascii="Verdana" w:hAnsi="Verdana" w:cs="Roboto-Regular"/>
                <w:lang w:val="bg-BG"/>
              </w:rPr>
              <w:t>.</w:t>
            </w:r>
          </w:p>
          <w:p w:rsidR="00834EF5" w:rsidRDefault="00834EF5" w:rsidP="00834EF5">
            <w:pPr>
              <w:pStyle w:val="ListParagraph"/>
              <w:numPr>
                <w:ilvl w:val="0"/>
                <w:numId w:val="11"/>
              </w:numPr>
              <w:autoSpaceDE w:val="0"/>
              <w:autoSpaceDN w:val="0"/>
              <w:adjustRightInd w:val="0"/>
              <w:jc w:val="both"/>
              <w:rPr>
                <w:rFonts w:ascii="Verdana" w:hAnsi="Verdana" w:cs="Roboto-Regular"/>
              </w:rPr>
            </w:pPr>
            <w:r w:rsidRPr="00A64BA5">
              <w:rPr>
                <w:rFonts w:ascii="Verdana" w:hAnsi="Verdana" w:cs="Roboto-Regular"/>
              </w:rPr>
              <w:t>Road transport is subject to effective and not unduly burdensome controls</w:t>
            </w:r>
            <w:r>
              <w:rPr>
                <w:rFonts w:ascii="Verdana" w:hAnsi="Verdana" w:cs="Roboto-Regular"/>
                <w:lang w:val="bg-BG"/>
              </w:rPr>
              <w:t>.</w:t>
            </w:r>
          </w:p>
          <w:p w:rsidR="00834EF5" w:rsidRPr="00834EF5" w:rsidRDefault="00834EF5" w:rsidP="00834EF5">
            <w:pPr>
              <w:autoSpaceDE w:val="0"/>
              <w:autoSpaceDN w:val="0"/>
              <w:adjustRightInd w:val="0"/>
              <w:spacing w:after="120"/>
              <w:ind w:left="360"/>
              <w:jc w:val="both"/>
              <w:rPr>
                <w:rFonts w:ascii="Verdana" w:hAnsi="Verdana" w:cs="Roboto-Regular"/>
              </w:rPr>
            </w:pPr>
          </w:p>
        </w:tc>
      </w:tr>
      <w:tr w:rsidR="00834EF5" w:rsidTr="009561B5">
        <w:trPr>
          <w:cantSplit/>
          <w:trHeight w:val="1403"/>
        </w:trPr>
        <w:tc>
          <w:tcPr>
            <w:tcW w:w="4673" w:type="dxa"/>
            <w:gridSpan w:val="2"/>
          </w:tcPr>
          <w:p w:rsidR="00834EF5" w:rsidRDefault="00834EF5" w:rsidP="009561B5">
            <w:pPr>
              <w:autoSpaceDE w:val="0"/>
              <w:autoSpaceDN w:val="0"/>
              <w:adjustRightInd w:val="0"/>
              <w:ind w:left="318" w:hanging="318"/>
              <w:rPr>
                <w:rFonts w:ascii="Verdana" w:hAnsi="Verdana" w:cs="Roboto-Regular"/>
              </w:rPr>
            </w:pPr>
            <w:r>
              <w:rPr>
                <w:rFonts w:ascii="Verdana" w:hAnsi="Verdana" w:cs="Roboto-Regular"/>
              </w:rPr>
              <w:t xml:space="preserve">1 </w:t>
            </w:r>
            <w:r w:rsidRPr="00834EF5">
              <w:rPr>
                <w:rFonts w:ascii="Verdana" w:hAnsi="Verdana" w:cs="Roboto-Regular"/>
              </w:rPr>
              <w:t>Develop a comprehensive state policy for the renewal of the vehicle fleet in the Republic of Bulgaria</w:t>
            </w:r>
          </w:p>
          <w:p w:rsidR="00834EF5" w:rsidRDefault="00834EF5" w:rsidP="009561B5">
            <w:pPr>
              <w:autoSpaceDE w:val="0"/>
              <w:autoSpaceDN w:val="0"/>
              <w:adjustRightInd w:val="0"/>
              <w:ind w:left="318" w:hanging="318"/>
              <w:rPr>
                <w:rFonts w:ascii="Verdana" w:hAnsi="Verdana" w:cs="Roboto-Regular"/>
              </w:rPr>
            </w:pPr>
          </w:p>
          <w:p w:rsidR="00834EF5" w:rsidRDefault="00834EF5" w:rsidP="009561B5">
            <w:pPr>
              <w:autoSpaceDE w:val="0"/>
              <w:autoSpaceDN w:val="0"/>
              <w:adjustRightInd w:val="0"/>
              <w:ind w:left="318" w:hanging="318"/>
              <w:rPr>
                <w:rFonts w:ascii="Verdana" w:hAnsi="Verdana" w:cs="Roboto-Regular"/>
              </w:rPr>
            </w:pPr>
          </w:p>
          <w:p w:rsidR="00834EF5" w:rsidRDefault="00834EF5" w:rsidP="009561B5">
            <w:pPr>
              <w:autoSpaceDE w:val="0"/>
              <w:autoSpaceDN w:val="0"/>
              <w:adjustRightInd w:val="0"/>
              <w:ind w:left="318" w:hanging="318"/>
              <w:rPr>
                <w:rFonts w:ascii="Verdana" w:hAnsi="Verdana" w:cs="Roboto-Regular"/>
              </w:rPr>
            </w:pPr>
          </w:p>
          <w:p w:rsidR="00834EF5" w:rsidRPr="00A104EB" w:rsidRDefault="00834EF5" w:rsidP="00A104EB">
            <w:pPr>
              <w:pStyle w:val="ListParagraph"/>
              <w:numPr>
                <w:ilvl w:val="0"/>
                <w:numId w:val="14"/>
              </w:numPr>
              <w:autoSpaceDE w:val="0"/>
              <w:autoSpaceDN w:val="0"/>
              <w:adjustRightInd w:val="0"/>
              <w:ind w:left="318" w:hanging="284"/>
              <w:rPr>
                <w:rFonts w:ascii="Verdana" w:hAnsi="Verdana" w:cs="Roboto-Regular"/>
              </w:rPr>
            </w:pPr>
            <w:r w:rsidRPr="00A104EB">
              <w:rPr>
                <w:rFonts w:ascii="Verdana" w:hAnsi="Verdana" w:cs="Roboto-Regular"/>
              </w:rPr>
              <w:t>Achieve high effectiveness of control activities related to the car fleet</w:t>
            </w:r>
          </w:p>
          <w:p w:rsidR="00834EF5" w:rsidRPr="00834EF5" w:rsidRDefault="00834EF5" w:rsidP="00834EF5">
            <w:pPr>
              <w:autoSpaceDE w:val="0"/>
              <w:autoSpaceDN w:val="0"/>
              <w:adjustRightInd w:val="0"/>
              <w:rPr>
                <w:rFonts w:ascii="Verdana" w:hAnsi="Verdana" w:cs="Roboto-Regular"/>
              </w:rPr>
            </w:pPr>
          </w:p>
          <w:p w:rsidR="00834EF5" w:rsidRDefault="00834EF5" w:rsidP="009561B5">
            <w:pPr>
              <w:autoSpaceDE w:val="0"/>
              <w:autoSpaceDN w:val="0"/>
              <w:adjustRightInd w:val="0"/>
              <w:ind w:left="318" w:hanging="318"/>
              <w:rPr>
                <w:rFonts w:ascii="Verdana" w:hAnsi="Verdana" w:cs="Roboto-Regular"/>
              </w:rPr>
            </w:pPr>
          </w:p>
          <w:p w:rsidR="00834EF5" w:rsidRPr="00B00B62" w:rsidRDefault="00834EF5" w:rsidP="009561B5">
            <w:pPr>
              <w:autoSpaceDE w:val="0"/>
              <w:autoSpaceDN w:val="0"/>
              <w:adjustRightInd w:val="0"/>
              <w:ind w:left="318" w:hanging="318"/>
              <w:rPr>
                <w:rFonts w:ascii="Verdana" w:hAnsi="Verdana" w:cs="Roboto-Regular"/>
              </w:rPr>
            </w:pPr>
          </w:p>
        </w:tc>
        <w:tc>
          <w:tcPr>
            <w:tcW w:w="4111" w:type="dxa"/>
            <w:gridSpan w:val="2"/>
          </w:tcPr>
          <w:p w:rsidR="00834EF5" w:rsidRDefault="00834EF5" w:rsidP="009561B5">
            <w:pPr>
              <w:autoSpaceDE w:val="0"/>
              <w:autoSpaceDN w:val="0"/>
              <w:adjustRightInd w:val="0"/>
              <w:ind w:left="315" w:hanging="283"/>
              <w:rPr>
                <w:rFonts w:ascii="Verdana" w:hAnsi="Verdana" w:cs="Roboto-Regular"/>
              </w:rPr>
            </w:pPr>
            <w:r>
              <w:rPr>
                <w:rFonts w:ascii="Verdana" w:hAnsi="Verdana" w:cs="Roboto-Regular"/>
              </w:rPr>
              <w:t xml:space="preserve">2 </w:t>
            </w:r>
            <w:r w:rsidRPr="00834EF5">
              <w:rPr>
                <w:rFonts w:ascii="Verdana" w:hAnsi="Verdana" w:cs="Roboto-Regular"/>
              </w:rPr>
              <w:t>Integrate the roadworthiness of road vehicles into the overall report and analysis of road traffic trauma</w:t>
            </w:r>
            <w:r>
              <w:rPr>
                <w:rFonts w:ascii="Verdana" w:hAnsi="Verdana" w:cs="Roboto-Regular"/>
              </w:rPr>
              <w:t xml:space="preserve"> </w:t>
            </w:r>
          </w:p>
          <w:p w:rsidR="00834EF5" w:rsidRDefault="00834EF5" w:rsidP="009561B5">
            <w:pPr>
              <w:autoSpaceDE w:val="0"/>
              <w:autoSpaceDN w:val="0"/>
              <w:adjustRightInd w:val="0"/>
              <w:ind w:left="315" w:hanging="283"/>
              <w:rPr>
                <w:rFonts w:ascii="Verdana" w:hAnsi="Verdana" w:cs="Roboto-Regular"/>
              </w:rPr>
            </w:pPr>
          </w:p>
          <w:p w:rsidR="00834EF5" w:rsidRDefault="00834EF5" w:rsidP="009561B5">
            <w:pPr>
              <w:autoSpaceDE w:val="0"/>
              <w:autoSpaceDN w:val="0"/>
              <w:adjustRightInd w:val="0"/>
              <w:ind w:left="315" w:hanging="283"/>
              <w:rPr>
                <w:rFonts w:ascii="Verdana" w:hAnsi="Verdana" w:cs="Roboto-Regular"/>
              </w:rPr>
            </w:pPr>
          </w:p>
          <w:p w:rsidR="00834EF5" w:rsidRDefault="00685C89" w:rsidP="009561B5">
            <w:pPr>
              <w:autoSpaceDE w:val="0"/>
              <w:autoSpaceDN w:val="0"/>
              <w:adjustRightInd w:val="0"/>
              <w:ind w:left="315" w:hanging="283"/>
              <w:rPr>
                <w:rFonts w:ascii="Verdana" w:hAnsi="Verdana" w:cs="Roboto-Regular"/>
              </w:rPr>
            </w:pPr>
            <w:r>
              <w:rPr>
                <w:rFonts w:ascii="Verdana" w:hAnsi="Verdana" w:cs="Roboto-Regular"/>
              </w:rPr>
              <w:t xml:space="preserve">4 </w:t>
            </w:r>
            <w:r w:rsidRPr="00685C89">
              <w:rPr>
                <w:rFonts w:ascii="Verdana" w:hAnsi="Verdana" w:cs="Roboto-Regular"/>
              </w:rPr>
              <w:t xml:space="preserve">Improve the safety of passenger and dangerous goods transport  </w:t>
            </w:r>
          </w:p>
          <w:p w:rsidR="00834EF5" w:rsidRDefault="00834EF5" w:rsidP="009561B5">
            <w:pPr>
              <w:autoSpaceDE w:val="0"/>
              <w:autoSpaceDN w:val="0"/>
              <w:adjustRightInd w:val="0"/>
              <w:ind w:left="315" w:hanging="283"/>
              <w:rPr>
                <w:rFonts w:ascii="Verdana" w:hAnsi="Verdana" w:cs="Roboto-Regular"/>
              </w:rPr>
            </w:pPr>
          </w:p>
          <w:p w:rsidR="00834EF5" w:rsidRDefault="00834EF5" w:rsidP="009561B5">
            <w:pPr>
              <w:autoSpaceDE w:val="0"/>
              <w:autoSpaceDN w:val="0"/>
              <w:adjustRightInd w:val="0"/>
              <w:ind w:left="315" w:hanging="283"/>
              <w:rPr>
                <w:rFonts w:ascii="Verdana" w:hAnsi="Verdana" w:cs="Roboto-Regular"/>
              </w:rPr>
            </w:pPr>
          </w:p>
          <w:p w:rsidR="00834EF5" w:rsidRDefault="00834EF5" w:rsidP="009561B5">
            <w:pPr>
              <w:autoSpaceDE w:val="0"/>
              <w:autoSpaceDN w:val="0"/>
              <w:adjustRightInd w:val="0"/>
              <w:ind w:left="315" w:hanging="283"/>
              <w:rPr>
                <w:rFonts w:ascii="Verdana" w:hAnsi="Verdana" w:cs="Roboto-Regular"/>
              </w:rPr>
            </w:pPr>
          </w:p>
        </w:tc>
        <w:tc>
          <w:tcPr>
            <w:tcW w:w="621" w:type="dxa"/>
            <w:textDirection w:val="tbRl"/>
          </w:tcPr>
          <w:p w:rsidR="00834EF5" w:rsidRPr="00670A3C" w:rsidRDefault="00834EF5" w:rsidP="009561B5">
            <w:pPr>
              <w:autoSpaceDE w:val="0"/>
              <w:autoSpaceDN w:val="0"/>
              <w:adjustRightInd w:val="0"/>
              <w:ind w:left="113" w:right="113"/>
              <w:rPr>
                <w:rFonts w:ascii="Verdana" w:hAnsi="Verdana" w:cs="Roboto-Regular"/>
                <w:sz w:val="32"/>
                <w:szCs w:val="32"/>
              </w:rPr>
            </w:pPr>
            <w:r w:rsidRPr="00670A3C">
              <w:rPr>
                <w:rFonts w:ascii="Verdana" w:hAnsi="Verdana" w:cs="Roboto-Regular"/>
                <w:sz w:val="32"/>
                <w:szCs w:val="32"/>
              </w:rPr>
              <w:t>Objectives</w:t>
            </w:r>
          </w:p>
        </w:tc>
      </w:tr>
    </w:tbl>
    <w:p w:rsidR="00834EF5" w:rsidRPr="00A104EB" w:rsidRDefault="007D553F" w:rsidP="008D6E66">
      <w:pPr>
        <w:autoSpaceDE w:val="0"/>
        <w:autoSpaceDN w:val="0"/>
        <w:adjustRightInd w:val="0"/>
        <w:jc w:val="both"/>
        <w:rPr>
          <w:rFonts w:ascii="Verdana" w:hAnsi="Verdana" w:cs="Roboto-Regular"/>
          <w:b/>
          <w:color w:val="44546A" w:themeColor="text2"/>
        </w:rPr>
      </w:pPr>
      <w:r w:rsidRPr="00A104EB">
        <w:rPr>
          <w:rFonts w:ascii="Verdana" w:hAnsi="Verdana" w:cs="Roboto-Regular"/>
          <w:b/>
          <w:color w:val="44546A" w:themeColor="text2"/>
        </w:rPr>
        <w:t>2.2.6 Life rescue chain</w:t>
      </w:r>
    </w:p>
    <w:p w:rsidR="00834EF5" w:rsidRDefault="007D553F" w:rsidP="008D6E66">
      <w:pPr>
        <w:autoSpaceDE w:val="0"/>
        <w:autoSpaceDN w:val="0"/>
        <w:adjustRightInd w:val="0"/>
        <w:jc w:val="both"/>
        <w:rPr>
          <w:rFonts w:ascii="Verdana" w:hAnsi="Verdana" w:cs="Roboto-Regular"/>
        </w:rPr>
      </w:pPr>
      <w:r w:rsidRPr="007D553F">
        <w:rPr>
          <w:rFonts w:ascii="Verdana" w:hAnsi="Verdana" w:cs="Roboto-Regular"/>
        </w:rPr>
        <w:t>Aid that counters trauma, reduces damage to health</w:t>
      </w:r>
      <w:r w:rsidR="00A104EB">
        <w:rPr>
          <w:rFonts w:ascii="Verdana" w:hAnsi="Verdana" w:cs="Roboto-Regular"/>
        </w:rPr>
        <w:t>,</w:t>
      </w:r>
      <w:r w:rsidRPr="007D553F">
        <w:rPr>
          <w:rFonts w:ascii="Verdana" w:hAnsi="Verdana" w:cs="Roboto-Regular"/>
        </w:rPr>
        <w:t xml:space="preserve"> and prevents loss of human life in case of road accidents already occurred; aid which, on a subsidiary basis, includes the resources of the single rescue system so as to provide a complete rescue chain:</w:t>
      </w:r>
    </w:p>
    <w:p w:rsidR="007D553F" w:rsidRDefault="007D553F" w:rsidP="008D6E6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8125"/>
      </w:tblGrid>
      <w:tr w:rsidR="007D553F" w:rsidTr="009561B5">
        <w:trPr>
          <w:cantSplit/>
          <w:trHeight w:val="1767"/>
        </w:trPr>
        <w:tc>
          <w:tcPr>
            <w:tcW w:w="611" w:type="dxa"/>
            <w:textDirection w:val="btLr"/>
          </w:tcPr>
          <w:p w:rsidR="007D553F" w:rsidRPr="00670A3C" w:rsidRDefault="007D553F" w:rsidP="009561B5">
            <w:pPr>
              <w:autoSpaceDE w:val="0"/>
              <w:autoSpaceDN w:val="0"/>
              <w:adjustRightInd w:val="0"/>
              <w:ind w:left="113" w:right="113"/>
              <w:jc w:val="right"/>
              <w:rPr>
                <w:rFonts w:ascii="Verdana" w:hAnsi="Verdana" w:cs="Roboto-Regular"/>
                <w:sz w:val="32"/>
                <w:szCs w:val="32"/>
              </w:rPr>
            </w:pPr>
            <w:r w:rsidRPr="00670A3C">
              <w:rPr>
                <w:rFonts w:ascii="Verdana" w:hAnsi="Verdana" w:cs="Roboto-Regular"/>
                <w:sz w:val="32"/>
                <w:szCs w:val="32"/>
              </w:rPr>
              <w:t>Strands</w:t>
            </w:r>
          </w:p>
        </w:tc>
        <w:tc>
          <w:tcPr>
            <w:tcW w:w="8125" w:type="dxa"/>
          </w:tcPr>
          <w:p w:rsidR="007D553F" w:rsidRPr="00A64BA5" w:rsidRDefault="00584F5E" w:rsidP="00584F5E">
            <w:pPr>
              <w:pStyle w:val="ListParagraph"/>
              <w:numPr>
                <w:ilvl w:val="0"/>
                <w:numId w:val="11"/>
              </w:numPr>
              <w:autoSpaceDE w:val="0"/>
              <w:autoSpaceDN w:val="0"/>
              <w:adjustRightInd w:val="0"/>
              <w:spacing w:after="120"/>
              <w:ind w:left="714" w:hanging="357"/>
              <w:contextualSpacing w:val="0"/>
              <w:jc w:val="both"/>
              <w:rPr>
                <w:rFonts w:ascii="Verdana" w:hAnsi="Verdana" w:cs="Roboto-Regular"/>
              </w:rPr>
            </w:pPr>
            <w:r w:rsidRPr="00584F5E">
              <w:rPr>
                <w:rFonts w:ascii="Verdana" w:hAnsi="Verdana" w:cs="Roboto-Regular"/>
              </w:rPr>
              <w:t>Any road accident requiring immediate medical assistance is attended in a synchr</w:t>
            </w:r>
            <w:r>
              <w:rPr>
                <w:rFonts w:ascii="Verdana" w:hAnsi="Verdana" w:cs="Roboto-Regular"/>
              </w:rPr>
              <w:t xml:space="preserve">onized and effective manner by </w:t>
            </w:r>
            <w:r w:rsidRPr="00584F5E">
              <w:rPr>
                <w:rFonts w:ascii="Verdana" w:hAnsi="Verdana" w:cs="Roboto-Regular"/>
              </w:rPr>
              <w:t>competent services based on a common conceptual system, uniform legal framework, injury assessment system, triage, transport, therapeutic and diagnostic, communication, and transfer protocols, crisis plans, training and drills.</w:t>
            </w:r>
          </w:p>
          <w:p w:rsidR="007D553F" w:rsidRPr="00584F5E" w:rsidRDefault="00584F5E" w:rsidP="00584F5E">
            <w:pPr>
              <w:pStyle w:val="ListParagraph"/>
              <w:numPr>
                <w:ilvl w:val="0"/>
                <w:numId w:val="11"/>
              </w:numPr>
              <w:autoSpaceDE w:val="0"/>
              <w:autoSpaceDN w:val="0"/>
              <w:adjustRightInd w:val="0"/>
              <w:spacing w:after="120"/>
              <w:contextualSpacing w:val="0"/>
              <w:jc w:val="both"/>
              <w:rPr>
                <w:rFonts w:ascii="Verdana" w:hAnsi="Verdana" w:cs="Roboto-Regular"/>
              </w:rPr>
            </w:pPr>
            <w:r w:rsidRPr="00584F5E">
              <w:rPr>
                <w:rFonts w:ascii="Verdana" w:hAnsi="Verdana" w:cs="Roboto-Regular"/>
              </w:rPr>
              <w:t>A single rescue system provides optimal chances of physical and psychological recovery for victims of road accidents.</w:t>
            </w:r>
          </w:p>
          <w:p w:rsidR="007D553F" w:rsidRDefault="00584F5E" w:rsidP="00584F5E">
            <w:pPr>
              <w:pStyle w:val="ListParagraph"/>
              <w:numPr>
                <w:ilvl w:val="0"/>
                <w:numId w:val="11"/>
              </w:numPr>
              <w:autoSpaceDE w:val="0"/>
              <w:autoSpaceDN w:val="0"/>
              <w:adjustRightInd w:val="0"/>
              <w:jc w:val="both"/>
              <w:rPr>
                <w:rFonts w:ascii="Verdana" w:hAnsi="Verdana" w:cs="Roboto-Regular"/>
              </w:rPr>
            </w:pPr>
            <w:r w:rsidRPr="00584F5E">
              <w:rPr>
                <w:rFonts w:ascii="Verdana" w:hAnsi="Verdana" w:cs="Roboto-Regular"/>
              </w:rPr>
              <w:t>Any trauma resulting from a road accident is controlled without any deterioration or death of a victim as a result of delayed assistance</w:t>
            </w:r>
            <w:r w:rsidR="007D553F">
              <w:rPr>
                <w:rFonts w:ascii="Verdana" w:hAnsi="Verdana" w:cs="Roboto-Regular"/>
                <w:lang w:val="bg-BG"/>
              </w:rPr>
              <w:t>.</w:t>
            </w:r>
          </w:p>
          <w:p w:rsidR="007D553F" w:rsidRPr="00834EF5" w:rsidRDefault="007D553F" w:rsidP="009561B5">
            <w:pPr>
              <w:autoSpaceDE w:val="0"/>
              <w:autoSpaceDN w:val="0"/>
              <w:adjustRightInd w:val="0"/>
              <w:spacing w:after="120"/>
              <w:ind w:left="360"/>
              <w:jc w:val="both"/>
              <w:rPr>
                <w:rFonts w:ascii="Verdana" w:hAnsi="Verdana" w:cs="Roboto-Regular"/>
              </w:rPr>
            </w:pPr>
          </w:p>
        </w:tc>
      </w:tr>
    </w:tbl>
    <w:p w:rsidR="00834EF5" w:rsidRDefault="00834EF5" w:rsidP="008D6E6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11"/>
        <w:gridCol w:w="621"/>
      </w:tblGrid>
      <w:tr w:rsidR="005D44A2" w:rsidTr="009561B5">
        <w:trPr>
          <w:cantSplit/>
          <w:trHeight w:val="1403"/>
        </w:trPr>
        <w:tc>
          <w:tcPr>
            <w:tcW w:w="4673" w:type="dxa"/>
          </w:tcPr>
          <w:p w:rsidR="005D44A2" w:rsidRDefault="005D44A2" w:rsidP="009561B5">
            <w:pPr>
              <w:autoSpaceDE w:val="0"/>
              <w:autoSpaceDN w:val="0"/>
              <w:adjustRightInd w:val="0"/>
              <w:ind w:left="318" w:hanging="318"/>
              <w:rPr>
                <w:rFonts w:ascii="Verdana" w:hAnsi="Verdana" w:cs="Roboto-Regular"/>
              </w:rPr>
            </w:pPr>
            <w:r>
              <w:rPr>
                <w:rFonts w:ascii="Verdana" w:hAnsi="Verdana" w:cs="Roboto-Regular"/>
              </w:rPr>
              <w:t xml:space="preserve">1 </w:t>
            </w:r>
            <w:r w:rsidRPr="005D44A2">
              <w:rPr>
                <w:rFonts w:ascii="Verdana" w:hAnsi="Verdana" w:cs="Roboto-Regular"/>
              </w:rPr>
              <w:t>Objective reporting of statistics on road transport trauma based on uniform criteria for assessing the severity of injuries</w:t>
            </w:r>
          </w:p>
          <w:p w:rsidR="005D44A2" w:rsidRDefault="005D44A2" w:rsidP="009561B5">
            <w:pPr>
              <w:autoSpaceDE w:val="0"/>
              <w:autoSpaceDN w:val="0"/>
              <w:adjustRightInd w:val="0"/>
              <w:ind w:left="318" w:hanging="318"/>
              <w:rPr>
                <w:rFonts w:ascii="Verdana" w:hAnsi="Verdana" w:cs="Roboto-Regular"/>
              </w:rPr>
            </w:pPr>
          </w:p>
          <w:p w:rsidR="005D44A2" w:rsidRDefault="005D44A2" w:rsidP="009561B5">
            <w:pPr>
              <w:autoSpaceDE w:val="0"/>
              <w:autoSpaceDN w:val="0"/>
              <w:adjustRightInd w:val="0"/>
              <w:ind w:left="318" w:hanging="318"/>
              <w:rPr>
                <w:rFonts w:ascii="Verdana" w:hAnsi="Verdana" w:cs="Roboto-Regular"/>
              </w:rPr>
            </w:pPr>
          </w:p>
          <w:p w:rsidR="005D44A2" w:rsidRDefault="005D44A2" w:rsidP="009561B5">
            <w:pPr>
              <w:autoSpaceDE w:val="0"/>
              <w:autoSpaceDN w:val="0"/>
              <w:adjustRightInd w:val="0"/>
              <w:ind w:left="318" w:hanging="318"/>
              <w:rPr>
                <w:rFonts w:ascii="Verdana" w:hAnsi="Verdana" w:cs="Roboto-Regular"/>
              </w:rPr>
            </w:pPr>
          </w:p>
          <w:p w:rsidR="005D44A2" w:rsidRPr="00A104EB" w:rsidRDefault="00A104EB" w:rsidP="00A104EB">
            <w:pPr>
              <w:autoSpaceDE w:val="0"/>
              <w:autoSpaceDN w:val="0"/>
              <w:adjustRightInd w:val="0"/>
              <w:ind w:left="360" w:hanging="326"/>
              <w:rPr>
                <w:rFonts w:ascii="Verdana" w:hAnsi="Verdana" w:cs="Roboto-Regular"/>
              </w:rPr>
            </w:pPr>
            <w:r>
              <w:rPr>
                <w:rFonts w:ascii="Verdana" w:hAnsi="Verdana" w:cs="Roboto-Regular"/>
              </w:rPr>
              <w:t xml:space="preserve">3 </w:t>
            </w:r>
            <w:r w:rsidR="005D44A2" w:rsidRPr="00A104EB">
              <w:rPr>
                <w:rFonts w:ascii="Verdana" w:hAnsi="Verdana" w:cs="Roboto-Regular"/>
              </w:rPr>
              <w:t>Improve response organization of teams within the single rescue system</w:t>
            </w:r>
          </w:p>
          <w:p w:rsidR="005D44A2" w:rsidRPr="00834EF5" w:rsidRDefault="005D44A2" w:rsidP="009561B5">
            <w:pPr>
              <w:autoSpaceDE w:val="0"/>
              <w:autoSpaceDN w:val="0"/>
              <w:adjustRightInd w:val="0"/>
              <w:rPr>
                <w:rFonts w:ascii="Verdana" w:hAnsi="Verdana" w:cs="Roboto-Regular"/>
              </w:rPr>
            </w:pPr>
          </w:p>
          <w:p w:rsidR="005D44A2" w:rsidRDefault="005D44A2" w:rsidP="009561B5">
            <w:pPr>
              <w:autoSpaceDE w:val="0"/>
              <w:autoSpaceDN w:val="0"/>
              <w:adjustRightInd w:val="0"/>
              <w:ind w:left="318" w:hanging="318"/>
              <w:rPr>
                <w:rFonts w:ascii="Verdana" w:hAnsi="Verdana" w:cs="Roboto-Regular"/>
              </w:rPr>
            </w:pPr>
          </w:p>
          <w:p w:rsidR="005D44A2" w:rsidRPr="00B00B62" w:rsidRDefault="005D44A2" w:rsidP="009561B5">
            <w:pPr>
              <w:autoSpaceDE w:val="0"/>
              <w:autoSpaceDN w:val="0"/>
              <w:adjustRightInd w:val="0"/>
              <w:ind w:left="318" w:hanging="318"/>
              <w:rPr>
                <w:rFonts w:ascii="Verdana" w:hAnsi="Verdana" w:cs="Roboto-Regular"/>
              </w:rPr>
            </w:pPr>
          </w:p>
        </w:tc>
        <w:tc>
          <w:tcPr>
            <w:tcW w:w="4111" w:type="dxa"/>
          </w:tcPr>
          <w:p w:rsidR="005D44A2" w:rsidRDefault="005D44A2" w:rsidP="009561B5">
            <w:pPr>
              <w:autoSpaceDE w:val="0"/>
              <w:autoSpaceDN w:val="0"/>
              <w:adjustRightInd w:val="0"/>
              <w:ind w:left="315" w:hanging="283"/>
              <w:rPr>
                <w:rFonts w:ascii="Verdana" w:hAnsi="Verdana" w:cs="Roboto-Regular"/>
              </w:rPr>
            </w:pPr>
            <w:r>
              <w:rPr>
                <w:rFonts w:ascii="Verdana" w:hAnsi="Verdana" w:cs="Roboto-Regular"/>
              </w:rPr>
              <w:t xml:space="preserve">2 </w:t>
            </w:r>
            <w:r w:rsidRPr="005D44A2">
              <w:rPr>
                <w:rFonts w:ascii="Verdana" w:hAnsi="Verdana" w:cs="Roboto-Regular"/>
              </w:rPr>
              <w:t xml:space="preserve">Improved communication between the components of a single rescue systems </w:t>
            </w:r>
            <w:r>
              <w:rPr>
                <w:rFonts w:ascii="Verdana" w:hAnsi="Verdana" w:cs="Roboto-Regular"/>
              </w:rPr>
              <w:t xml:space="preserve"> </w:t>
            </w:r>
          </w:p>
          <w:p w:rsidR="005D44A2" w:rsidRDefault="005D44A2" w:rsidP="009561B5">
            <w:pPr>
              <w:autoSpaceDE w:val="0"/>
              <w:autoSpaceDN w:val="0"/>
              <w:adjustRightInd w:val="0"/>
              <w:ind w:left="315" w:hanging="283"/>
              <w:rPr>
                <w:rFonts w:ascii="Verdana" w:hAnsi="Verdana" w:cs="Roboto-Regular"/>
              </w:rPr>
            </w:pPr>
          </w:p>
          <w:p w:rsidR="005D44A2" w:rsidRDefault="005D44A2" w:rsidP="009561B5">
            <w:pPr>
              <w:autoSpaceDE w:val="0"/>
              <w:autoSpaceDN w:val="0"/>
              <w:adjustRightInd w:val="0"/>
              <w:ind w:left="315" w:hanging="283"/>
              <w:rPr>
                <w:rFonts w:ascii="Verdana" w:hAnsi="Verdana" w:cs="Roboto-Regular"/>
              </w:rPr>
            </w:pPr>
          </w:p>
          <w:p w:rsidR="005D44A2" w:rsidRDefault="005D44A2" w:rsidP="009561B5">
            <w:pPr>
              <w:autoSpaceDE w:val="0"/>
              <w:autoSpaceDN w:val="0"/>
              <w:adjustRightInd w:val="0"/>
              <w:ind w:left="315" w:hanging="283"/>
              <w:rPr>
                <w:rFonts w:ascii="Verdana" w:hAnsi="Verdana" w:cs="Roboto-Regular"/>
              </w:rPr>
            </w:pPr>
            <w:r w:rsidRPr="00685C89">
              <w:rPr>
                <w:rFonts w:ascii="Verdana" w:hAnsi="Verdana" w:cs="Roboto-Regular"/>
              </w:rPr>
              <w:t xml:space="preserve">  </w:t>
            </w:r>
          </w:p>
          <w:p w:rsidR="005D44A2" w:rsidRDefault="005D44A2" w:rsidP="009561B5">
            <w:pPr>
              <w:autoSpaceDE w:val="0"/>
              <w:autoSpaceDN w:val="0"/>
              <w:adjustRightInd w:val="0"/>
              <w:ind w:left="315" w:hanging="283"/>
              <w:rPr>
                <w:rFonts w:ascii="Verdana" w:hAnsi="Verdana" w:cs="Roboto-Regular"/>
              </w:rPr>
            </w:pPr>
          </w:p>
          <w:p w:rsidR="005D44A2" w:rsidRDefault="005D44A2" w:rsidP="009561B5">
            <w:pPr>
              <w:autoSpaceDE w:val="0"/>
              <w:autoSpaceDN w:val="0"/>
              <w:adjustRightInd w:val="0"/>
              <w:ind w:left="315" w:hanging="283"/>
              <w:rPr>
                <w:rFonts w:ascii="Verdana" w:hAnsi="Verdana" w:cs="Roboto-Regular"/>
              </w:rPr>
            </w:pPr>
          </w:p>
          <w:p w:rsidR="005D44A2" w:rsidRDefault="005D44A2" w:rsidP="009561B5">
            <w:pPr>
              <w:autoSpaceDE w:val="0"/>
              <w:autoSpaceDN w:val="0"/>
              <w:adjustRightInd w:val="0"/>
              <w:ind w:left="315" w:hanging="283"/>
              <w:rPr>
                <w:rFonts w:ascii="Verdana" w:hAnsi="Verdana" w:cs="Roboto-Regular"/>
              </w:rPr>
            </w:pPr>
          </w:p>
        </w:tc>
        <w:tc>
          <w:tcPr>
            <w:tcW w:w="621" w:type="dxa"/>
            <w:textDirection w:val="tbRl"/>
          </w:tcPr>
          <w:p w:rsidR="005D44A2" w:rsidRPr="00670A3C" w:rsidRDefault="005D44A2" w:rsidP="009561B5">
            <w:pPr>
              <w:autoSpaceDE w:val="0"/>
              <w:autoSpaceDN w:val="0"/>
              <w:adjustRightInd w:val="0"/>
              <w:ind w:left="113" w:right="113"/>
              <w:rPr>
                <w:rFonts w:ascii="Verdana" w:hAnsi="Verdana" w:cs="Roboto-Regular"/>
                <w:sz w:val="32"/>
                <w:szCs w:val="32"/>
              </w:rPr>
            </w:pPr>
            <w:r w:rsidRPr="00670A3C">
              <w:rPr>
                <w:rFonts w:ascii="Verdana" w:hAnsi="Verdana" w:cs="Roboto-Regular"/>
                <w:sz w:val="32"/>
                <w:szCs w:val="32"/>
              </w:rPr>
              <w:t>Objectives</w:t>
            </w:r>
          </w:p>
        </w:tc>
      </w:tr>
    </w:tbl>
    <w:p w:rsidR="005D44A2" w:rsidRDefault="005D44A2" w:rsidP="008D6E66">
      <w:pPr>
        <w:autoSpaceDE w:val="0"/>
        <w:autoSpaceDN w:val="0"/>
        <w:adjustRightInd w:val="0"/>
        <w:jc w:val="both"/>
        <w:rPr>
          <w:rFonts w:ascii="Verdana" w:hAnsi="Verdana" w:cs="Roboto-Regular"/>
        </w:rPr>
      </w:pPr>
    </w:p>
    <w:p w:rsidR="00C12CDC" w:rsidRDefault="00C12CDC" w:rsidP="00991198">
      <w:pPr>
        <w:jc w:val="both"/>
        <w:rPr>
          <w:rFonts w:ascii="Verdana" w:hAnsi="Verdana"/>
          <w:b/>
          <w:smallCaps/>
          <w:color w:val="ED7D31" w:themeColor="accent2"/>
        </w:rPr>
      </w:pPr>
    </w:p>
    <w:p w:rsidR="00C12CDC" w:rsidRDefault="00C12CDC" w:rsidP="00991198">
      <w:pPr>
        <w:jc w:val="both"/>
        <w:rPr>
          <w:rFonts w:ascii="Verdana" w:hAnsi="Verdana"/>
          <w:b/>
          <w:smallCaps/>
          <w:color w:val="ED7D31" w:themeColor="accent2"/>
        </w:rPr>
      </w:pPr>
    </w:p>
    <w:p w:rsidR="00C12CDC" w:rsidRDefault="00C12CDC" w:rsidP="00991198">
      <w:pPr>
        <w:jc w:val="both"/>
        <w:rPr>
          <w:rFonts w:ascii="Verdana" w:hAnsi="Verdana"/>
          <w:b/>
          <w:smallCaps/>
          <w:color w:val="ED7D31" w:themeColor="accent2"/>
        </w:rPr>
      </w:pPr>
    </w:p>
    <w:p w:rsidR="00C12CDC" w:rsidRDefault="00C12CDC" w:rsidP="00991198">
      <w:pPr>
        <w:jc w:val="both"/>
        <w:rPr>
          <w:rFonts w:ascii="Verdana" w:hAnsi="Verdana"/>
          <w:b/>
          <w:smallCaps/>
          <w:color w:val="ED7D31" w:themeColor="accent2"/>
        </w:rPr>
      </w:pPr>
    </w:p>
    <w:p w:rsidR="00C12CDC" w:rsidRDefault="00C12CDC" w:rsidP="00991198">
      <w:pPr>
        <w:jc w:val="both"/>
        <w:rPr>
          <w:rFonts w:ascii="Verdana" w:hAnsi="Verdana"/>
          <w:b/>
          <w:smallCaps/>
          <w:color w:val="ED7D31" w:themeColor="accent2"/>
        </w:rPr>
      </w:pPr>
    </w:p>
    <w:p w:rsidR="00C12CDC" w:rsidRDefault="00C12CDC" w:rsidP="00991198">
      <w:pPr>
        <w:jc w:val="both"/>
        <w:rPr>
          <w:rFonts w:ascii="Verdana" w:hAnsi="Verdana"/>
          <w:b/>
          <w:smallCaps/>
          <w:color w:val="ED7D31" w:themeColor="accent2"/>
        </w:rPr>
      </w:pPr>
    </w:p>
    <w:p w:rsidR="00C12CDC" w:rsidRDefault="00C12CDC" w:rsidP="00991198">
      <w:pPr>
        <w:jc w:val="both"/>
        <w:rPr>
          <w:rFonts w:ascii="Verdana" w:hAnsi="Verdana"/>
          <w:b/>
          <w:smallCaps/>
          <w:color w:val="ED7D31" w:themeColor="accent2"/>
        </w:rPr>
      </w:pPr>
    </w:p>
    <w:p w:rsidR="005D44A2" w:rsidRPr="005B4688" w:rsidRDefault="00365CE2" w:rsidP="00991198">
      <w:pPr>
        <w:jc w:val="both"/>
        <w:rPr>
          <w:rFonts w:ascii="Verdana" w:hAnsi="Verdana"/>
          <w:b/>
          <w:smallCaps/>
          <w:color w:val="FFC000" w:themeColor="accent4"/>
        </w:rPr>
      </w:pPr>
      <w:r w:rsidRPr="005B4688">
        <w:rPr>
          <w:rFonts w:ascii="Verdana" w:hAnsi="Verdana"/>
          <w:b/>
          <w:smallCaps/>
          <w:color w:val="FFC000" w:themeColor="accent4"/>
        </w:rPr>
        <w:t>Section 3</w:t>
      </w:r>
    </w:p>
    <w:p w:rsidR="00834EF5" w:rsidRPr="005B4688" w:rsidRDefault="00365CE2" w:rsidP="00991198">
      <w:pPr>
        <w:jc w:val="both"/>
        <w:rPr>
          <w:rFonts w:ascii="Verdana" w:hAnsi="Verdana"/>
          <w:smallCaps/>
          <w:color w:val="FFC000" w:themeColor="accent4"/>
        </w:rPr>
      </w:pPr>
      <w:r w:rsidRPr="005B4688">
        <w:rPr>
          <w:rFonts w:ascii="Verdana" w:hAnsi="Verdana"/>
          <w:b/>
          <w:smallCaps/>
          <w:color w:val="FFC000" w:themeColor="accent4"/>
        </w:rPr>
        <w:t xml:space="preserve">Governance: </w:t>
      </w:r>
      <w:r w:rsidRPr="005B4688">
        <w:rPr>
          <w:rFonts w:ascii="Verdana" w:hAnsi="Verdana"/>
          <w:smallCaps/>
          <w:color w:val="FFC000" w:themeColor="accent4"/>
        </w:rPr>
        <w:t>implementation and control</w:t>
      </w:r>
    </w:p>
    <w:p w:rsidR="00991198" w:rsidRDefault="0025138A" w:rsidP="00991198">
      <w:pPr>
        <w:jc w:val="both"/>
        <w:rPr>
          <w:rFonts w:ascii="Verdana" w:hAnsi="Verdana"/>
          <w:b/>
          <w:smallCaps/>
          <w:color w:val="AEAAAA" w:themeColor="background2" w:themeShade="BF"/>
        </w:rPr>
      </w:pPr>
      <w:r w:rsidRPr="00991198">
        <w:rPr>
          <w:rFonts w:ascii="Verdana" w:hAnsi="Verdana"/>
          <w:b/>
          <w:smallCaps/>
          <w:color w:val="AEAAAA" w:themeColor="background2" w:themeShade="BF"/>
        </w:rPr>
        <w:t xml:space="preserve">Chapter 3.1 </w:t>
      </w:r>
    </w:p>
    <w:p w:rsidR="0025138A" w:rsidRPr="005B4688" w:rsidRDefault="0025138A" w:rsidP="00991198">
      <w:pPr>
        <w:jc w:val="both"/>
        <w:rPr>
          <w:rFonts w:ascii="Verdana" w:hAnsi="Verdana"/>
          <w:b/>
          <w:smallCaps/>
          <w:color w:val="FFC000" w:themeColor="accent4"/>
        </w:rPr>
      </w:pPr>
      <w:r w:rsidRPr="005B4688">
        <w:rPr>
          <w:rFonts w:ascii="Verdana" w:hAnsi="Verdana"/>
          <w:b/>
          <w:smallCaps/>
          <w:color w:val="FFC000" w:themeColor="accent4"/>
        </w:rPr>
        <w:t xml:space="preserve">Principles </w:t>
      </w:r>
    </w:p>
    <w:p w:rsidR="00991198" w:rsidRDefault="00991198" w:rsidP="00991198">
      <w:pPr>
        <w:jc w:val="both"/>
        <w:rPr>
          <w:rFonts w:ascii="Verdana" w:hAnsi="Verdana"/>
          <w:b/>
          <w:smallCaps/>
          <w:color w:val="AEAAAA" w:themeColor="background2" w:themeShade="BF"/>
        </w:rPr>
      </w:pPr>
    </w:p>
    <w:p w:rsidR="0025138A" w:rsidRPr="00991198" w:rsidRDefault="0025138A" w:rsidP="00991198">
      <w:pPr>
        <w:jc w:val="both"/>
        <w:rPr>
          <w:rFonts w:ascii="Verdana" w:hAnsi="Verdana"/>
          <w:b/>
          <w:smallCaps/>
          <w:color w:val="AEAAAA" w:themeColor="background2" w:themeShade="BF"/>
        </w:rPr>
      </w:pPr>
      <w:r w:rsidRPr="00991198">
        <w:rPr>
          <w:rFonts w:ascii="Verdana" w:hAnsi="Verdana"/>
          <w:b/>
          <w:smallCaps/>
          <w:color w:val="AEAAAA" w:themeColor="background2" w:themeShade="BF"/>
        </w:rPr>
        <w:t>Highlights</w:t>
      </w:r>
    </w:p>
    <w:p w:rsidR="0025138A" w:rsidRDefault="0025138A" w:rsidP="0025138A">
      <w:pPr>
        <w:pStyle w:val="ListParagraph"/>
        <w:numPr>
          <w:ilvl w:val="0"/>
          <w:numId w:val="12"/>
        </w:numPr>
        <w:autoSpaceDE w:val="0"/>
        <w:autoSpaceDN w:val="0"/>
        <w:adjustRightInd w:val="0"/>
        <w:ind w:left="714" w:hanging="357"/>
        <w:contextualSpacing w:val="0"/>
        <w:jc w:val="both"/>
        <w:rPr>
          <w:rFonts w:ascii="Verdana" w:hAnsi="Verdana" w:cs="Roboto-Regular"/>
        </w:rPr>
      </w:pPr>
      <w:r>
        <w:rPr>
          <w:rFonts w:ascii="Verdana" w:hAnsi="Verdana" w:cs="Roboto-Regular"/>
        </w:rPr>
        <w:t>partnership</w:t>
      </w:r>
    </w:p>
    <w:p w:rsidR="0025138A" w:rsidRDefault="0025138A" w:rsidP="0025138A">
      <w:pPr>
        <w:pStyle w:val="ListParagraph"/>
        <w:numPr>
          <w:ilvl w:val="0"/>
          <w:numId w:val="12"/>
        </w:numPr>
        <w:autoSpaceDE w:val="0"/>
        <w:autoSpaceDN w:val="0"/>
        <w:adjustRightInd w:val="0"/>
        <w:ind w:left="714" w:hanging="357"/>
        <w:contextualSpacing w:val="0"/>
        <w:jc w:val="both"/>
        <w:rPr>
          <w:rFonts w:ascii="Verdana" w:hAnsi="Verdana" w:cs="Roboto-Regular"/>
        </w:rPr>
      </w:pPr>
      <w:r>
        <w:rPr>
          <w:rFonts w:ascii="Verdana" w:hAnsi="Verdana" w:cs="Roboto-Regular"/>
        </w:rPr>
        <w:t xml:space="preserve">planning </w:t>
      </w:r>
    </w:p>
    <w:p w:rsidR="0025138A" w:rsidRDefault="0025138A" w:rsidP="0025138A">
      <w:pPr>
        <w:pStyle w:val="ListParagraph"/>
        <w:numPr>
          <w:ilvl w:val="0"/>
          <w:numId w:val="12"/>
        </w:numPr>
        <w:autoSpaceDE w:val="0"/>
        <w:autoSpaceDN w:val="0"/>
        <w:adjustRightInd w:val="0"/>
        <w:contextualSpacing w:val="0"/>
        <w:jc w:val="both"/>
        <w:rPr>
          <w:rFonts w:ascii="Verdana" w:hAnsi="Verdana" w:cs="Roboto-Regular"/>
        </w:rPr>
      </w:pPr>
      <w:r w:rsidRPr="0025138A">
        <w:rPr>
          <w:rFonts w:ascii="Verdana" w:hAnsi="Verdana" w:cs="Roboto-Regular"/>
        </w:rPr>
        <w:t>comprehensiveness</w:t>
      </w:r>
    </w:p>
    <w:p w:rsidR="0025138A" w:rsidRDefault="0025138A" w:rsidP="0025138A">
      <w:pPr>
        <w:pStyle w:val="ListParagraph"/>
        <w:numPr>
          <w:ilvl w:val="0"/>
          <w:numId w:val="12"/>
        </w:numPr>
        <w:autoSpaceDE w:val="0"/>
        <w:autoSpaceDN w:val="0"/>
        <w:adjustRightInd w:val="0"/>
        <w:contextualSpacing w:val="0"/>
        <w:jc w:val="both"/>
        <w:rPr>
          <w:rFonts w:ascii="Verdana" w:hAnsi="Verdana" w:cs="Roboto-Regular"/>
        </w:rPr>
      </w:pPr>
      <w:r>
        <w:rPr>
          <w:rFonts w:ascii="Verdana" w:hAnsi="Verdana" w:cs="Roboto-Regular"/>
        </w:rPr>
        <w:t>consensus</w:t>
      </w:r>
    </w:p>
    <w:p w:rsidR="0025138A" w:rsidRDefault="0025138A" w:rsidP="0025138A">
      <w:pPr>
        <w:pStyle w:val="ListParagraph"/>
        <w:numPr>
          <w:ilvl w:val="0"/>
          <w:numId w:val="12"/>
        </w:numPr>
        <w:autoSpaceDE w:val="0"/>
        <w:autoSpaceDN w:val="0"/>
        <w:adjustRightInd w:val="0"/>
        <w:contextualSpacing w:val="0"/>
        <w:jc w:val="both"/>
        <w:rPr>
          <w:rFonts w:ascii="Verdana" w:hAnsi="Verdana" w:cs="Roboto-Regular"/>
        </w:rPr>
      </w:pPr>
      <w:r>
        <w:rPr>
          <w:rFonts w:ascii="Verdana" w:hAnsi="Verdana" w:cs="Roboto-Regular"/>
        </w:rPr>
        <w:t>results</w:t>
      </w:r>
    </w:p>
    <w:p w:rsidR="0025138A" w:rsidRDefault="0025138A" w:rsidP="0025138A">
      <w:pPr>
        <w:pStyle w:val="ListParagraph"/>
        <w:numPr>
          <w:ilvl w:val="0"/>
          <w:numId w:val="12"/>
        </w:numPr>
        <w:autoSpaceDE w:val="0"/>
        <w:autoSpaceDN w:val="0"/>
        <w:adjustRightInd w:val="0"/>
        <w:contextualSpacing w:val="0"/>
        <w:jc w:val="both"/>
        <w:rPr>
          <w:rFonts w:ascii="Verdana" w:hAnsi="Verdana" w:cs="Roboto-Regular"/>
        </w:rPr>
      </w:pPr>
      <w:r>
        <w:rPr>
          <w:rFonts w:ascii="Verdana" w:hAnsi="Verdana" w:cs="Roboto-Regular"/>
        </w:rPr>
        <w:t>feedback</w:t>
      </w:r>
    </w:p>
    <w:p w:rsidR="0025138A" w:rsidRDefault="0025138A" w:rsidP="0025138A">
      <w:pPr>
        <w:pStyle w:val="ListParagraph"/>
        <w:numPr>
          <w:ilvl w:val="0"/>
          <w:numId w:val="12"/>
        </w:numPr>
        <w:autoSpaceDE w:val="0"/>
        <w:autoSpaceDN w:val="0"/>
        <w:adjustRightInd w:val="0"/>
        <w:contextualSpacing w:val="0"/>
        <w:jc w:val="both"/>
        <w:rPr>
          <w:rFonts w:ascii="Verdana" w:hAnsi="Verdana" w:cs="Roboto-Regular"/>
        </w:rPr>
      </w:pPr>
      <w:r>
        <w:rPr>
          <w:rFonts w:ascii="Verdana" w:hAnsi="Verdana" w:cs="Roboto-Regular"/>
        </w:rPr>
        <w:t xml:space="preserve">accountability </w:t>
      </w:r>
    </w:p>
    <w:p w:rsidR="0025138A" w:rsidRDefault="0025138A" w:rsidP="0025138A">
      <w:pPr>
        <w:pStyle w:val="ListParagraph"/>
        <w:numPr>
          <w:ilvl w:val="0"/>
          <w:numId w:val="12"/>
        </w:numPr>
        <w:autoSpaceDE w:val="0"/>
        <w:autoSpaceDN w:val="0"/>
        <w:adjustRightInd w:val="0"/>
        <w:contextualSpacing w:val="0"/>
        <w:jc w:val="both"/>
        <w:rPr>
          <w:rFonts w:ascii="Verdana" w:hAnsi="Verdana" w:cs="Roboto-Regular"/>
        </w:rPr>
      </w:pPr>
      <w:r>
        <w:rPr>
          <w:rFonts w:ascii="Verdana" w:hAnsi="Verdana" w:cs="Roboto-Regular"/>
        </w:rPr>
        <w:t xml:space="preserve">documentation </w:t>
      </w:r>
    </w:p>
    <w:p w:rsidR="0025138A" w:rsidRDefault="0025138A" w:rsidP="0025138A">
      <w:pPr>
        <w:pStyle w:val="ListParagraph"/>
        <w:numPr>
          <w:ilvl w:val="0"/>
          <w:numId w:val="12"/>
        </w:numPr>
        <w:autoSpaceDE w:val="0"/>
        <w:autoSpaceDN w:val="0"/>
        <w:adjustRightInd w:val="0"/>
        <w:contextualSpacing w:val="0"/>
        <w:jc w:val="both"/>
        <w:rPr>
          <w:rFonts w:ascii="Verdana" w:hAnsi="Verdana" w:cs="Roboto-Regular"/>
        </w:rPr>
      </w:pPr>
      <w:r>
        <w:rPr>
          <w:rFonts w:ascii="Verdana" w:hAnsi="Verdana" w:cs="Roboto-Regular"/>
        </w:rPr>
        <w:t xml:space="preserve">transparency </w:t>
      </w:r>
    </w:p>
    <w:p w:rsidR="0025138A" w:rsidRDefault="0025138A" w:rsidP="0025138A">
      <w:pPr>
        <w:autoSpaceDE w:val="0"/>
        <w:autoSpaceDN w:val="0"/>
        <w:adjustRightInd w:val="0"/>
        <w:jc w:val="both"/>
        <w:rPr>
          <w:rFonts w:ascii="Verdana" w:hAnsi="Verdana" w:cs="Roboto-Regular"/>
        </w:rPr>
      </w:pPr>
    </w:p>
    <w:p w:rsidR="00C06927" w:rsidRDefault="00C06927" w:rsidP="0025138A">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1985"/>
        <w:gridCol w:w="6810"/>
      </w:tblGrid>
      <w:tr w:rsidR="004960D4" w:rsidTr="00C06927">
        <w:tc>
          <w:tcPr>
            <w:tcW w:w="562" w:type="dxa"/>
          </w:tcPr>
          <w:p w:rsidR="004960D4" w:rsidRPr="0025138A" w:rsidRDefault="004960D4" w:rsidP="0025138A">
            <w:pPr>
              <w:autoSpaceDE w:val="0"/>
              <w:autoSpaceDN w:val="0"/>
              <w:adjustRightInd w:val="0"/>
              <w:jc w:val="center"/>
              <w:rPr>
                <w:rFonts w:ascii="Verdana" w:hAnsi="Verdana" w:cs="Roboto-Regular"/>
                <w:color w:val="44546A" w:themeColor="text2"/>
              </w:rPr>
            </w:pPr>
          </w:p>
        </w:tc>
        <w:tc>
          <w:tcPr>
            <w:tcW w:w="1985" w:type="dxa"/>
          </w:tcPr>
          <w:p w:rsidR="004960D4" w:rsidRDefault="004960D4" w:rsidP="0025138A">
            <w:pPr>
              <w:autoSpaceDE w:val="0"/>
              <w:autoSpaceDN w:val="0"/>
              <w:adjustRightInd w:val="0"/>
              <w:jc w:val="center"/>
              <w:rPr>
                <w:rFonts w:ascii="Verdana" w:hAnsi="Verdana" w:cs="Roboto-Regular"/>
              </w:rPr>
            </w:pPr>
            <w:r w:rsidRPr="0025138A">
              <w:rPr>
                <w:rFonts w:ascii="Verdana" w:hAnsi="Verdana" w:cs="Roboto-Regular"/>
                <w:color w:val="44546A" w:themeColor="text2"/>
              </w:rPr>
              <w:t>Essence</w:t>
            </w:r>
          </w:p>
        </w:tc>
        <w:tc>
          <w:tcPr>
            <w:tcW w:w="6849" w:type="dxa"/>
          </w:tcPr>
          <w:p w:rsidR="004960D4" w:rsidRDefault="004960D4" w:rsidP="0025138A">
            <w:pPr>
              <w:autoSpaceDE w:val="0"/>
              <w:autoSpaceDN w:val="0"/>
              <w:adjustRightInd w:val="0"/>
              <w:jc w:val="both"/>
              <w:rPr>
                <w:rFonts w:ascii="Verdana" w:hAnsi="Verdana" w:cs="Roboto-Regular"/>
              </w:rPr>
            </w:pPr>
            <w:r w:rsidRPr="0025138A">
              <w:rPr>
                <w:rFonts w:ascii="Verdana" w:hAnsi="Verdana" w:cs="Roboto-Regular"/>
              </w:rPr>
              <w:t>A successful policy in the field can only be achieved as an objective in partnership among all entities having the resources needed to feed the whole mechanism of public relations: political, administrative, expert, research, civil, corporate. The partnership presupposes interaction among institutions, scientific and academic circles, NGOs, private companies, the media, and society at all territorial and hierarchical levels.</w:t>
            </w:r>
          </w:p>
        </w:tc>
      </w:tr>
      <w:tr w:rsidR="004960D4" w:rsidTr="00C06927">
        <w:tc>
          <w:tcPr>
            <w:tcW w:w="562" w:type="dxa"/>
          </w:tcPr>
          <w:p w:rsidR="004960D4" w:rsidRDefault="004960D4" w:rsidP="0025138A">
            <w:pPr>
              <w:autoSpaceDE w:val="0"/>
              <w:autoSpaceDN w:val="0"/>
              <w:adjustRightInd w:val="0"/>
              <w:jc w:val="center"/>
              <w:rPr>
                <w:rFonts w:ascii="Verdana" w:hAnsi="Verdana" w:cs="Roboto-Regular"/>
              </w:rPr>
            </w:pPr>
          </w:p>
        </w:tc>
        <w:tc>
          <w:tcPr>
            <w:tcW w:w="1985" w:type="dxa"/>
          </w:tcPr>
          <w:p w:rsidR="004960D4" w:rsidRDefault="004960D4" w:rsidP="0025138A">
            <w:pPr>
              <w:autoSpaceDE w:val="0"/>
              <w:autoSpaceDN w:val="0"/>
              <w:adjustRightInd w:val="0"/>
              <w:jc w:val="center"/>
              <w:rPr>
                <w:rFonts w:ascii="Verdana" w:hAnsi="Verdana" w:cs="Roboto-Regular"/>
              </w:rPr>
            </w:pPr>
          </w:p>
        </w:tc>
        <w:tc>
          <w:tcPr>
            <w:tcW w:w="6849" w:type="dxa"/>
          </w:tcPr>
          <w:p w:rsidR="006B07D1" w:rsidRPr="0025138A" w:rsidRDefault="006B07D1" w:rsidP="0025138A">
            <w:pPr>
              <w:autoSpaceDE w:val="0"/>
              <w:autoSpaceDN w:val="0"/>
              <w:adjustRightInd w:val="0"/>
              <w:jc w:val="both"/>
              <w:rPr>
                <w:rFonts w:ascii="Verdana" w:hAnsi="Verdana" w:cs="Roboto-Regular"/>
              </w:rPr>
            </w:pPr>
          </w:p>
        </w:tc>
      </w:tr>
      <w:tr w:rsidR="004960D4" w:rsidTr="00C06927">
        <w:trPr>
          <w:cantSplit/>
          <w:trHeight w:val="2773"/>
        </w:trPr>
        <w:tc>
          <w:tcPr>
            <w:tcW w:w="562" w:type="dxa"/>
            <w:textDirection w:val="btLr"/>
          </w:tcPr>
          <w:p w:rsidR="004960D4" w:rsidRDefault="004960D4" w:rsidP="004960D4">
            <w:pPr>
              <w:autoSpaceDE w:val="0"/>
              <w:autoSpaceDN w:val="0"/>
              <w:adjustRightInd w:val="0"/>
              <w:ind w:left="113" w:right="113"/>
              <w:jc w:val="center"/>
              <w:rPr>
                <w:rFonts w:ascii="Verdana" w:hAnsi="Verdana" w:cs="Roboto-Regular"/>
                <w:color w:val="44546A" w:themeColor="text2"/>
                <w:sz w:val="32"/>
                <w:szCs w:val="32"/>
              </w:rPr>
            </w:pPr>
            <w:r w:rsidRPr="006B07D1">
              <w:rPr>
                <w:rFonts w:ascii="Verdana" w:hAnsi="Verdana" w:cs="Roboto-Regular"/>
                <w:color w:val="44546A" w:themeColor="text2"/>
                <w:sz w:val="32"/>
                <w:szCs w:val="32"/>
              </w:rPr>
              <w:t>Partnership</w:t>
            </w:r>
          </w:p>
          <w:p w:rsidR="00C06927" w:rsidRPr="00C06927" w:rsidRDefault="00C06927" w:rsidP="004960D4">
            <w:pPr>
              <w:autoSpaceDE w:val="0"/>
              <w:autoSpaceDN w:val="0"/>
              <w:adjustRightInd w:val="0"/>
              <w:ind w:left="113" w:right="113"/>
              <w:jc w:val="center"/>
              <w:rPr>
                <w:rFonts w:ascii="Verdana" w:hAnsi="Verdana" w:cs="Roboto-Regular"/>
                <w:color w:val="44546A" w:themeColor="text2"/>
                <w:sz w:val="32"/>
                <w:szCs w:val="32"/>
              </w:rPr>
            </w:pPr>
          </w:p>
        </w:tc>
        <w:tc>
          <w:tcPr>
            <w:tcW w:w="1985" w:type="dxa"/>
          </w:tcPr>
          <w:p w:rsidR="004960D4" w:rsidRPr="0025138A" w:rsidRDefault="004960D4" w:rsidP="0025138A">
            <w:pPr>
              <w:autoSpaceDE w:val="0"/>
              <w:autoSpaceDN w:val="0"/>
              <w:adjustRightInd w:val="0"/>
              <w:jc w:val="center"/>
              <w:rPr>
                <w:rFonts w:ascii="Verdana" w:hAnsi="Verdana" w:cs="Roboto-Regular"/>
                <w:color w:val="44546A" w:themeColor="text2"/>
              </w:rPr>
            </w:pPr>
            <w:r w:rsidRPr="0025138A">
              <w:rPr>
                <w:rFonts w:ascii="Verdana" w:hAnsi="Verdana" w:cs="Roboto-Regular"/>
                <w:color w:val="44546A" w:themeColor="text2"/>
              </w:rPr>
              <w:t xml:space="preserve">Implementation </w:t>
            </w:r>
          </w:p>
        </w:tc>
        <w:tc>
          <w:tcPr>
            <w:tcW w:w="6849" w:type="dxa"/>
          </w:tcPr>
          <w:p w:rsidR="004960D4" w:rsidRDefault="004960D4" w:rsidP="00573058">
            <w:pPr>
              <w:autoSpaceDE w:val="0"/>
              <w:autoSpaceDN w:val="0"/>
              <w:adjustRightInd w:val="0"/>
              <w:jc w:val="both"/>
              <w:rPr>
                <w:rFonts w:ascii="Verdana" w:hAnsi="Verdana" w:cs="Roboto-Regular"/>
              </w:rPr>
            </w:pPr>
            <w:r w:rsidRPr="0025138A">
              <w:rPr>
                <w:rFonts w:ascii="Verdana" w:hAnsi="Verdana" w:cs="Roboto-Regular"/>
              </w:rPr>
              <w:t>The principle is implemented through the coordination function of SARS, the activities of SPC</w:t>
            </w:r>
            <w:r>
              <w:rPr>
                <w:rFonts w:ascii="Verdana" w:hAnsi="Verdana" w:cs="Roboto-Regular"/>
              </w:rPr>
              <w:t>C</w:t>
            </w:r>
            <w:r w:rsidRPr="0025138A">
              <w:rPr>
                <w:rFonts w:ascii="Verdana" w:hAnsi="Verdana" w:cs="Roboto-Regular"/>
              </w:rPr>
              <w:t xml:space="preserve">RS, the Council for </w:t>
            </w:r>
            <w:r>
              <w:rPr>
                <w:rFonts w:ascii="Verdana" w:hAnsi="Verdana" w:cs="Roboto-Regular"/>
              </w:rPr>
              <w:t>C</w:t>
            </w:r>
            <w:r w:rsidRPr="00E4325B">
              <w:rPr>
                <w:rFonts w:ascii="Verdana" w:hAnsi="Verdana" w:cs="Roboto-Regular"/>
              </w:rPr>
              <w:t xml:space="preserve">ollaboration with </w:t>
            </w:r>
            <w:r w:rsidR="000F7591">
              <w:rPr>
                <w:rFonts w:ascii="Verdana" w:hAnsi="Verdana" w:cs="Roboto-Regular"/>
              </w:rPr>
              <w:t xml:space="preserve">the </w:t>
            </w:r>
            <w:r>
              <w:rPr>
                <w:rFonts w:ascii="Verdana" w:hAnsi="Verdana" w:cs="Roboto-Regular"/>
              </w:rPr>
              <w:t xml:space="preserve">Research and </w:t>
            </w:r>
            <w:r w:rsidRPr="0025138A">
              <w:rPr>
                <w:rFonts w:ascii="Verdana" w:hAnsi="Verdana" w:cs="Roboto-Regular"/>
              </w:rPr>
              <w:t>Academic Community, district road safety commissions, interdepartmental working groups and other forms of vertical, horizontal</w:t>
            </w:r>
            <w:r w:rsidR="004651CA">
              <w:rPr>
                <w:rFonts w:ascii="Verdana" w:hAnsi="Verdana" w:cs="Roboto-Regular"/>
              </w:rPr>
              <w:t>,</w:t>
            </w:r>
            <w:r w:rsidRPr="0025138A">
              <w:rPr>
                <w:rFonts w:ascii="Verdana" w:hAnsi="Verdana" w:cs="Roboto-Regular"/>
              </w:rPr>
              <w:t xml:space="preserve"> and network interactions.</w:t>
            </w:r>
          </w:p>
          <w:p w:rsidR="00C06927" w:rsidRDefault="00C06927" w:rsidP="00573058">
            <w:pPr>
              <w:autoSpaceDE w:val="0"/>
              <w:autoSpaceDN w:val="0"/>
              <w:adjustRightInd w:val="0"/>
              <w:jc w:val="both"/>
              <w:rPr>
                <w:rFonts w:ascii="Verdana" w:hAnsi="Verdana" w:cs="Roboto-Regular"/>
              </w:rPr>
            </w:pPr>
          </w:p>
          <w:p w:rsidR="00C06927" w:rsidRPr="0025138A" w:rsidRDefault="00C06927" w:rsidP="00573058">
            <w:pPr>
              <w:autoSpaceDE w:val="0"/>
              <w:autoSpaceDN w:val="0"/>
              <w:adjustRightInd w:val="0"/>
              <w:jc w:val="both"/>
              <w:rPr>
                <w:rFonts w:ascii="Verdana" w:hAnsi="Verdana" w:cs="Roboto-Regular"/>
              </w:rPr>
            </w:pPr>
          </w:p>
        </w:tc>
      </w:tr>
    </w:tbl>
    <w:p w:rsidR="0025138A" w:rsidRDefault="0025138A" w:rsidP="0025138A">
      <w:pPr>
        <w:autoSpaceDE w:val="0"/>
        <w:autoSpaceDN w:val="0"/>
        <w:adjustRightInd w:val="0"/>
        <w:jc w:val="both"/>
        <w:rPr>
          <w:rFonts w:ascii="Verdana" w:hAnsi="Verdana" w:cs="Roboto-Regular"/>
        </w:rPr>
      </w:pPr>
    </w:p>
    <w:p w:rsidR="004651CA" w:rsidRDefault="004651CA" w:rsidP="0025138A">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409"/>
        <w:gridCol w:w="896"/>
      </w:tblGrid>
      <w:tr w:rsidR="009561B5" w:rsidTr="006B07D1">
        <w:tc>
          <w:tcPr>
            <w:tcW w:w="6091" w:type="dxa"/>
          </w:tcPr>
          <w:p w:rsidR="006B07D1" w:rsidRDefault="006B07D1" w:rsidP="000670C6">
            <w:pPr>
              <w:autoSpaceDE w:val="0"/>
              <w:autoSpaceDN w:val="0"/>
              <w:adjustRightInd w:val="0"/>
              <w:jc w:val="both"/>
              <w:rPr>
                <w:rFonts w:ascii="Verdana" w:hAnsi="Verdana" w:cs="Roboto-Regular"/>
              </w:rPr>
            </w:pPr>
          </w:p>
          <w:p w:rsidR="009561B5" w:rsidRDefault="009561B5" w:rsidP="000670C6">
            <w:pPr>
              <w:autoSpaceDE w:val="0"/>
              <w:autoSpaceDN w:val="0"/>
              <w:adjustRightInd w:val="0"/>
              <w:jc w:val="both"/>
              <w:rPr>
                <w:rFonts w:ascii="Verdana" w:hAnsi="Verdana" w:cs="Roboto-Regular"/>
              </w:rPr>
            </w:pPr>
            <w:r w:rsidRPr="009561B5">
              <w:rPr>
                <w:rFonts w:ascii="Verdana" w:hAnsi="Verdana" w:cs="Roboto-Regular"/>
              </w:rPr>
              <w:t xml:space="preserve">The objectives set by Bulgaria in the area of road safety can only be achieved by complex, complementary, and pre-conceived measures </w:t>
            </w:r>
            <w:r w:rsidRPr="009561B5">
              <w:rPr>
                <w:rFonts w:ascii="Verdana" w:hAnsi="Verdana" w:cs="Roboto-Regular"/>
              </w:rPr>
              <w:lastRenderedPageBreak/>
              <w:t>implemented through planned, justified, coordinated, and consistent action by responsible institutions.</w:t>
            </w:r>
            <w:r w:rsidR="000670C6">
              <w:rPr>
                <w:rFonts w:ascii="Verdana" w:hAnsi="Verdana" w:cs="Roboto-Regular"/>
              </w:rPr>
              <w:t xml:space="preserve"> </w:t>
            </w:r>
            <w:r w:rsidR="000670C6" w:rsidRPr="000670C6">
              <w:rPr>
                <w:rFonts w:ascii="Verdana" w:hAnsi="Verdana" w:cs="Roboto-Regular"/>
              </w:rPr>
              <w:t>Strategic planning and its coordination are part of a cyclical process through which the concept is translated into a political vision</w:t>
            </w:r>
            <w:r w:rsidR="004651CA">
              <w:rPr>
                <w:rFonts w:ascii="Verdana" w:hAnsi="Verdana" w:cs="Roboto-Regular"/>
              </w:rPr>
              <w:t>,</w:t>
            </w:r>
            <w:r w:rsidR="000670C6" w:rsidRPr="000670C6">
              <w:rPr>
                <w:rFonts w:ascii="Verdana" w:hAnsi="Verdana" w:cs="Roboto-Regular"/>
              </w:rPr>
              <w:t xml:space="preserve"> and the vision translates into public policies and actions that bring about the desired changes in the real world.</w:t>
            </w:r>
          </w:p>
        </w:tc>
        <w:tc>
          <w:tcPr>
            <w:tcW w:w="2409" w:type="dxa"/>
          </w:tcPr>
          <w:p w:rsidR="006B07D1" w:rsidRDefault="006B07D1" w:rsidP="000670C6">
            <w:pPr>
              <w:autoSpaceDE w:val="0"/>
              <w:autoSpaceDN w:val="0"/>
              <w:adjustRightInd w:val="0"/>
              <w:jc w:val="center"/>
              <w:rPr>
                <w:rFonts w:ascii="Verdana" w:hAnsi="Verdana" w:cs="Roboto-Regular"/>
                <w:color w:val="44546A" w:themeColor="text2"/>
              </w:rPr>
            </w:pPr>
          </w:p>
          <w:p w:rsidR="009561B5" w:rsidRDefault="000670C6" w:rsidP="000670C6">
            <w:pPr>
              <w:autoSpaceDE w:val="0"/>
              <w:autoSpaceDN w:val="0"/>
              <w:adjustRightInd w:val="0"/>
              <w:jc w:val="center"/>
              <w:rPr>
                <w:rFonts w:ascii="Verdana" w:hAnsi="Verdana" w:cs="Roboto-Regular"/>
              </w:rPr>
            </w:pPr>
            <w:r w:rsidRPr="000670C6">
              <w:rPr>
                <w:rFonts w:ascii="Verdana" w:hAnsi="Verdana" w:cs="Roboto-Regular"/>
                <w:color w:val="44546A" w:themeColor="text2"/>
              </w:rPr>
              <w:t xml:space="preserve">Essence </w:t>
            </w:r>
          </w:p>
        </w:tc>
        <w:tc>
          <w:tcPr>
            <w:tcW w:w="896" w:type="dxa"/>
          </w:tcPr>
          <w:p w:rsidR="009561B5" w:rsidRDefault="009561B5" w:rsidP="0025138A">
            <w:pPr>
              <w:autoSpaceDE w:val="0"/>
              <w:autoSpaceDN w:val="0"/>
              <w:adjustRightInd w:val="0"/>
              <w:jc w:val="both"/>
              <w:rPr>
                <w:rFonts w:ascii="Verdana" w:hAnsi="Verdana" w:cs="Roboto-Regular"/>
              </w:rPr>
            </w:pPr>
          </w:p>
        </w:tc>
      </w:tr>
      <w:tr w:rsidR="006B07D1" w:rsidTr="006B07D1">
        <w:tc>
          <w:tcPr>
            <w:tcW w:w="6091" w:type="dxa"/>
          </w:tcPr>
          <w:p w:rsidR="006B07D1" w:rsidRPr="009561B5" w:rsidRDefault="006B07D1" w:rsidP="000670C6">
            <w:pPr>
              <w:autoSpaceDE w:val="0"/>
              <w:autoSpaceDN w:val="0"/>
              <w:adjustRightInd w:val="0"/>
              <w:jc w:val="both"/>
              <w:rPr>
                <w:rFonts w:ascii="Verdana" w:hAnsi="Verdana" w:cs="Roboto-Regular"/>
              </w:rPr>
            </w:pPr>
          </w:p>
        </w:tc>
        <w:tc>
          <w:tcPr>
            <w:tcW w:w="2409" w:type="dxa"/>
          </w:tcPr>
          <w:p w:rsidR="006B07D1" w:rsidRPr="000670C6" w:rsidRDefault="006B07D1" w:rsidP="000670C6">
            <w:pPr>
              <w:autoSpaceDE w:val="0"/>
              <w:autoSpaceDN w:val="0"/>
              <w:adjustRightInd w:val="0"/>
              <w:jc w:val="center"/>
              <w:rPr>
                <w:rFonts w:ascii="Verdana" w:hAnsi="Verdana" w:cs="Roboto-Regular"/>
                <w:color w:val="44546A" w:themeColor="text2"/>
              </w:rPr>
            </w:pPr>
          </w:p>
        </w:tc>
        <w:tc>
          <w:tcPr>
            <w:tcW w:w="896" w:type="dxa"/>
          </w:tcPr>
          <w:p w:rsidR="006B07D1" w:rsidRDefault="006B07D1" w:rsidP="0025138A">
            <w:pPr>
              <w:autoSpaceDE w:val="0"/>
              <w:autoSpaceDN w:val="0"/>
              <w:adjustRightInd w:val="0"/>
              <w:jc w:val="both"/>
              <w:rPr>
                <w:rFonts w:ascii="Verdana" w:hAnsi="Verdana" w:cs="Roboto-Regular"/>
              </w:rPr>
            </w:pPr>
          </w:p>
        </w:tc>
      </w:tr>
      <w:tr w:rsidR="006B07D1" w:rsidTr="006B07D1">
        <w:tc>
          <w:tcPr>
            <w:tcW w:w="6091" w:type="dxa"/>
          </w:tcPr>
          <w:p w:rsidR="006B07D1" w:rsidRPr="009561B5" w:rsidRDefault="006B07D1" w:rsidP="000670C6">
            <w:pPr>
              <w:autoSpaceDE w:val="0"/>
              <w:autoSpaceDN w:val="0"/>
              <w:adjustRightInd w:val="0"/>
              <w:jc w:val="both"/>
              <w:rPr>
                <w:rFonts w:ascii="Verdana" w:hAnsi="Verdana" w:cs="Roboto-Regular"/>
              </w:rPr>
            </w:pPr>
          </w:p>
        </w:tc>
        <w:tc>
          <w:tcPr>
            <w:tcW w:w="2409" w:type="dxa"/>
          </w:tcPr>
          <w:p w:rsidR="006B07D1" w:rsidRPr="000670C6" w:rsidRDefault="006B07D1" w:rsidP="000670C6">
            <w:pPr>
              <w:autoSpaceDE w:val="0"/>
              <w:autoSpaceDN w:val="0"/>
              <w:adjustRightInd w:val="0"/>
              <w:jc w:val="center"/>
              <w:rPr>
                <w:rFonts w:ascii="Verdana" w:hAnsi="Verdana" w:cs="Roboto-Regular"/>
                <w:color w:val="44546A" w:themeColor="text2"/>
              </w:rPr>
            </w:pPr>
          </w:p>
        </w:tc>
        <w:tc>
          <w:tcPr>
            <w:tcW w:w="896" w:type="dxa"/>
          </w:tcPr>
          <w:p w:rsidR="006B07D1" w:rsidRDefault="006B07D1" w:rsidP="0025138A">
            <w:pPr>
              <w:autoSpaceDE w:val="0"/>
              <w:autoSpaceDN w:val="0"/>
              <w:adjustRightInd w:val="0"/>
              <w:jc w:val="both"/>
              <w:rPr>
                <w:rFonts w:ascii="Verdana" w:hAnsi="Verdana" w:cs="Roboto-Regular"/>
              </w:rPr>
            </w:pPr>
          </w:p>
        </w:tc>
      </w:tr>
      <w:tr w:rsidR="006B07D1" w:rsidTr="006B07D1">
        <w:tc>
          <w:tcPr>
            <w:tcW w:w="6091" w:type="dxa"/>
          </w:tcPr>
          <w:p w:rsidR="006B07D1" w:rsidRDefault="006B07D1" w:rsidP="000670C6">
            <w:pPr>
              <w:autoSpaceDE w:val="0"/>
              <w:autoSpaceDN w:val="0"/>
              <w:adjustRightInd w:val="0"/>
              <w:jc w:val="both"/>
              <w:rPr>
                <w:rFonts w:ascii="Verdana" w:hAnsi="Verdana" w:cs="Roboto-Regular"/>
              </w:rPr>
            </w:pPr>
          </w:p>
          <w:p w:rsidR="006B07D1" w:rsidRDefault="006B07D1" w:rsidP="000670C6">
            <w:pPr>
              <w:autoSpaceDE w:val="0"/>
              <w:autoSpaceDN w:val="0"/>
              <w:adjustRightInd w:val="0"/>
              <w:jc w:val="both"/>
              <w:rPr>
                <w:rFonts w:ascii="Verdana" w:hAnsi="Verdana" w:cs="Roboto-Regular"/>
              </w:rPr>
            </w:pPr>
          </w:p>
          <w:p w:rsidR="006B07D1" w:rsidRPr="009561B5" w:rsidRDefault="006B07D1" w:rsidP="000670C6">
            <w:pPr>
              <w:autoSpaceDE w:val="0"/>
              <w:autoSpaceDN w:val="0"/>
              <w:adjustRightInd w:val="0"/>
              <w:jc w:val="both"/>
              <w:rPr>
                <w:rFonts w:ascii="Verdana" w:hAnsi="Verdana" w:cs="Roboto-Regular"/>
              </w:rPr>
            </w:pPr>
          </w:p>
        </w:tc>
        <w:tc>
          <w:tcPr>
            <w:tcW w:w="2409" w:type="dxa"/>
          </w:tcPr>
          <w:p w:rsidR="006B07D1" w:rsidRPr="000670C6" w:rsidRDefault="006B07D1" w:rsidP="000670C6">
            <w:pPr>
              <w:autoSpaceDE w:val="0"/>
              <w:autoSpaceDN w:val="0"/>
              <w:adjustRightInd w:val="0"/>
              <w:jc w:val="center"/>
              <w:rPr>
                <w:rFonts w:ascii="Verdana" w:hAnsi="Verdana" w:cs="Roboto-Regular"/>
                <w:color w:val="44546A" w:themeColor="text2"/>
              </w:rPr>
            </w:pPr>
          </w:p>
        </w:tc>
        <w:tc>
          <w:tcPr>
            <w:tcW w:w="896" w:type="dxa"/>
          </w:tcPr>
          <w:p w:rsidR="006B07D1" w:rsidRDefault="006B07D1" w:rsidP="0025138A">
            <w:pPr>
              <w:autoSpaceDE w:val="0"/>
              <w:autoSpaceDN w:val="0"/>
              <w:adjustRightInd w:val="0"/>
              <w:jc w:val="both"/>
              <w:rPr>
                <w:rFonts w:ascii="Verdana" w:hAnsi="Verdana" w:cs="Roboto-Regular"/>
              </w:rPr>
            </w:pPr>
          </w:p>
        </w:tc>
      </w:tr>
      <w:tr w:rsidR="006B07D1" w:rsidTr="006B07D1">
        <w:trPr>
          <w:cantSplit/>
          <w:trHeight w:val="1134"/>
        </w:trPr>
        <w:tc>
          <w:tcPr>
            <w:tcW w:w="6091" w:type="dxa"/>
          </w:tcPr>
          <w:p w:rsidR="006B07D1" w:rsidRDefault="006B07D1" w:rsidP="000670C6">
            <w:pPr>
              <w:autoSpaceDE w:val="0"/>
              <w:autoSpaceDN w:val="0"/>
              <w:adjustRightInd w:val="0"/>
              <w:jc w:val="both"/>
              <w:rPr>
                <w:rFonts w:ascii="Verdana" w:hAnsi="Verdana" w:cs="Roboto-Regular"/>
              </w:rPr>
            </w:pPr>
            <w:r w:rsidRPr="006B07D1">
              <w:rPr>
                <w:rFonts w:ascii="Verdana" w:hAnsi="Verdana" w:cs="Roboto-Regular"/>
              </w:rPr>
              <w:t>Policy implementation takes place within a pre-defined strategic framework containing objectives, impact areas, and concrete measures involving the responsible partners on an annual basis.</w:t>
            </w:r>
          </w:p>
          <w:p w:rsidR="006B07D1" w:rsidRDefault="006B07D1" w:rsidP="000670C6">
            <w:pPr>
              <w:autoSpaceDE w:val="0"/>
              <w:autoSpaceDN w:val="0"/>
              <w:adjustRightInd w:val="0"/>
              <w:jc w:val="both"/>
              <w:rPr>
                <w:rFonts w:ascii="Verdana" w:hAnsi="Verdana" w:cs="Roboto-Regular"/>
              </w:rPr>
            </w:pPr>
          </w:p>
          <w:p w:rsidR="006B07D1" w:rsidRDefault="006B07D1" w:rsidP="000670C6">
            <w:pPr>
              <w:autoSpaceDE w:val="0"/>
              <w:autoSpaceDN w:val="0"/>
              <w:adjustRightInd w:val="0"/>
              <w:jc w:val="both"/>
              <w:rPr>
                <w:rFonts w:ascii="Verdana" w:hAnsi="Verdana" w:cs="Roboto-Regular"/>
              </w:rPr>
            </w:pPr>
          </w:p>
          <w:p w:rsidR="006B07D1" w:rsidRPr="009561B5" w:rsidRDefault="006B07D1" w:rsidP="000670C6">
            <w:pPr>
              <w:autoSpaceDE w:val="0"/>
              <w:autoSpaceDN w:val="0"/>
              <w:adjustRightInd w:val="0"/>
              <w:jc w:val="both"/>
              <w:rPr>
                <w:rFonts w:ascii="Verdana" w:hAnsi="Verdana" w:cs="Roboto-Regular"/>
              </w:rPr>
            </w:pPr>
          </w:p>
        </w:tc>
        <w:tc>
          <w:tcPr>
            <w:tcW w:w="2409" w:type="dxa"/>
          </w:tcPr>
          <w:p w:rsidR="006B07D1" w:rsidRPr="000670C6" w:rsidRDefault="006B07D1" w:rsidP="000670C6">
            <w:pPr>
              <w:autoSpaceDE w:val="0"/>
              <w:autoSpaceDN w:val="0"/>
              <w:adjustRightInd w:val="0"/>
              <w:jc w:val="center"/>
              <w:rPr>
                <w:rFonts w:ascii="Verdana" w:hAnsi="Verdana" w:cs="Roboto-Regular"/>
                <w:color w:val="44546A" w:themeColor="text2"/>
              </w:rPr>
            </w:pPr>
            <w:r>
              <w:rPr>
                <w:rFonts w:ascii="Verdana" w:hAnsi="Verdana" w:cs="Roboto-Regular"/>
                <w:color w:val="44546A" w:themeColor="text2"/>
              </w:rPr>
              <w:t xml:space="preserve">Implementation </w:t>
            </w:r>
          </w:p>
        </w:tc>
        <w:tc>
          <w:tcPr>
            <w:tcW w:w="896" w:type="dxa"/>
            <w:textDirection w:val="tbRl"/>
          </w:tcPr>
          <w:p w:rsidR="006B07D1" w:rsidRPr="006B07D1" w:rsidRDefault="006B07D1" w:rsidP="006B07D1">
            <w:pPr>
              <w:autoSpaceDE w:val="0"/>
              <w:autoSpaceDN w:val="0"/>
              <w:adjustRightInd w:val="0"/>
              <w:ind w:left="113" w:right="113"/>
              <w:jc w:val="center"/>
              <w:rPr>
                <w:rFonts w:ascii="Verdana" w:hAnsi="Verdana" w:cs="Roboto-Regular"/>
                <w:sz w:val="32"/>
                <w:szCs w:val="32"/>
              </w:rPr>
            </w:pPr>
            <w:r w:rsidRPr="006B07D1">
              <w:rPr>
                <w:rFonts w:ascii="Verdana" w:hAnsi="Verdana" w:cs="Roboto-Regular"/>
                <w:color w:val="44546A" w:themeColor="text2"/>
                <w:sz w:val="32"/>
                <w:szCs w:val="32"/>
              </w:rPr>
              <w:t>Planning</w:t>
            </w:r>
          </w:p>
        </w:tc>
      </w:tr>
    </w:tbl>
    <w:p w:rsidR="00C06927" w:rsidRDefault="00C06927" w:rsidP="0025138A">
      <w:pPr>
        <w:autoSpaceDE w:val="0"/>
        <w:autoSpaceDN w:val="0"/>
        <w:adjustRightInd w:val="0"/>
        <w:jc w:val="both"/>
        <w:rPr>
          <w:rFonts w:ascii="Verdana" w:hAnsi="Verdana" w:cs="Roboto-Regular"/>
        </w:rPr>
      </w:pPr>
    </w:p>
    <w:p w:rsidR="004651CA" w:rsidRDefault="004651CA" w:rsidP="0025138A">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1985"/>
        <w:gridCol w:w="6810"/>
      </w:tblGrid>
      <w:tr w:rsidR="00AC7034" w:rsidTr="008F2EB1">
        <w:tc>
          <w:tcPr>
            <w:tcW w:w="611" w:type="dxa"/>
          </w:tcPr>
          <w:p w:rsidR="00AC7034" w:rsidRPr="0025138A" w:rsidRDefault="00AC7034" w:rsidP="00B30EB3">
            <w:pPr>
              <w:autoSpaceDE w:val="0"/>
              <w:autoSpaceDN w:val="0"/>
              <w:adjustRightInd w:val="0"/>
              <w:jc w:val="center"/>
              <w:rPr>
                <w:rFonts w:ascii="Verdana" w:hAnsi="Verdana" w:cs="Roboto-Regular"/>
                <w:color w:val="44546A" w:themeColor="text2"/>
              </w:rPr>
            </w:pPr>
          </w:p>
        </w:tc>
        <w:tc>
          <w:tcPr>
            <w:tcW w:w="1985" w:type="dxa"/>
          </w:tcPr>
          <w:p w:rsidR="00AC7034" w:rsidRDefault="00AC7034" w:rsidP="00B30EB3">
            <w:pPr>
              <w:autoSpaceDE w:val="0"/>
              <w:autoSpaceDN w:val="0"/>
              <w:adjustRightInd w:val="0"/>
              <w:jc w:val="center"/>
              <w:rPr>
                <w:rFonts w:ascii="Verdana" w:hAnsi="Verdana" w:cs="Roboto-Regular"/>
              </w:rPr>
            </w:pPr>
            <w:r w:rsidRPr="0025138A">
              <w:rPr>
                <w:rFonts w:ascii="Verdana" w:hAnsi="Verdana" w:cs="Roboto-Regular"/>
                <w:color w:val="44546A" w:themeColor="text2"/>
              </w:rPr>
              <w:t>Essence</w:t>
            </w:r>
          </w:p>
        </w:tc>
        <w:tc>
          <w:tcPr>
            <w:tcW w:w="6810" w:type="dxa"/>
          </w:tcPr>
          <w:p w:rsidR="00AC7034" w:rsidRDefault="00AC7034" w:rsidP="00B30EB3">
            <w:pPr>
              <w:autoSpaceDE w:val="0"/>
              <w:autoSpaceDN w:val="0"/>
              <w:adjustRightInd w:val="0"/>
              <w:jc w:val="both"/>
              <w:rPr>
                <w:rFonts w:ascii="Verdana" w:hAnsi="Verdana" w:cs="Roboto-Regular"/>
              </w:rPr>
            </w:pPr>
            <w:r w:rsidRPr="00AC7034">
              <w:rPr>
                <w:rFonts w:ascii="Verdana" w:hAnsi="Verdana" w:cs="Roboto-Regular"/>
              </w:rPr>
              <w:t>The strategic objectives and road safety policy measures cover both all levels and all sectors concerned. Six thematic strands have been defined that include a wide range of societal relations.</w:t>
            </w:r>
          </w:p>
        </w:tc>
      </w:tr>
      <w:tr w:rsidR="00AC7034" w:rsidTr="008F2EB1">
        <w:tc>
          <w:tcPr>
            <w:tcW w:w="611" w:type="dxa"/>
          </w:tcPr>
          <w:p w:rsidR="00AC7034" w:rsidRDefault="00AC7034" w:rsidP="00B30EB3">
            <w:pPr>
              <w:autoSpaceDE w:val="0"/>
              <w:autoSpaceDN w:val="0"/>
              <w:adjustRightInd w:val="0"/>
              <w:jc w:val="center"/>
              <w:rPr>
                <w:rFonts w:ascii="Verdana" w:hAnsi="Verdana" w:cs="Roboto-Regular"/>
              </w:rPr>
            </w:pPr>
          </w:p>
        </w:tc>
        <w:tc>
          <w:tcPr>
            <w:tcW w:w="1985" w:type="dxa"/>
          </w:tcPr>
          <w:p w:rsidR="00AC7034" w:rsidRDefault="00AC7034" w:rsidP="00B30EB3">
            <w:pPr>
              <w:autoSpaceDE w:val="0"/>
              <w:autoSpaceDN w:val="0"/>
              <w:adjustRightInd w:val="0"/>
              <w:jc w:val="center"/>
              <w:rPr>
                <w:rFonts w:ascii="Verdana" w:hAnsi="Verdana" w:cs="Roboto-Regular"/>
              </w:rPr>
            </w:pPr>
          </w:p>
        </w:tc>
        <w:tc>
          <w:tcPr>
            <w:tcW w:w="6810" w:type="dxa"/>
          </w:tcPr>
          <w:p w:rsidR="00AC7034" w:rsidRPr="0025138A" w:rsidRDefault="00AC7034" w:rsidP="00B30EB3">
            <w:pPr>
              <w:autoSpaceDE w:val="0"/>
              <w:autoSpaceDN w:val="0"/>
              <w:adjustRightInd w:val="0"/>
              <w:jc w:val="both"/>
              <w:rPr>
                <w:rFonts w:ascii="Verdana" w:hAnsi="Verdana" w:cs="Roboto-Regular"/>
              </w:rPr>
            </w:pPr>
          </w:p>
        </w:tc>
      </w:tr>
      <w:tr w:rsidR="00AC7034" w:rsidTr="008F2EB1">
        <w:trPr>
          <w:cantSplit/>
          <w:trHeight w:val="2773"/>
        </w:trPr>
        <w:tc>
          <w:tcPr>
            <w:tcW w:w="611" w:type="dxa"/>
            <w:textDirection w:val="btLr"/>
          </w:tcPr>
          <w:p w:rsidR="00AC7034" w:rsidRDefault="008F2EB1" w:rsidP="00B30EB3">
            <w:pPr>
              <w:autoSpaceDE w:val="0"/>
              <w:autoSpaceDN w:val="0"/>
              <w:adjustRightInd w:val="0"/>
              <w:ind w:left="113" w:right="113"/>
              <w:jc w:val="center"/>
              <w:rPr>
                <w:rFonts w:ascii="Verdana" w:hAnsi="Verdana" w:cs="Roboto-Regular"/>
                <w:color w:val="44546A" w:themeColor="text2"/>
                <w:sz w:val="32"/>
                <w:szCs w:val="32"/>
              </w:rPr>
            </w:pPr>
            <w:r>
              <w:rPr>
                <w:rFonts w:ascii="Verdana" w:hAnsi="Verdana" w:cs="Roboto-Regular"/>
                <w:color w:val="44546A" w:themeColor="text2"/>
                <w:sz w:val="32"/>
                <w:szCs w:val="32"/>
              </w:rPr>
              <w:t>Comprehensiveness</w:t>
            </w:r>
          </w:p>
          <w:p w:rsidR="00AC7034" w:rsidRPr="00C06927" w:rsidRDefault="00AC7034" w:rsidP="00B30EB3">
            <w:pPr>
              <w:autoSpaceDE w:val="0"/>
              <w:autoSpaceDN w:val="0"/>
              <w:adjustRightInd w:val="0"/>
              <w:ind w:left="113" w:right="113"/>
              <w:jc w:val="center"/>
              <w:rPr>
                <w:rFonts w:ascii="Verdana" w:hAnsi="Verdana" w:cs="Roboto-Regular"/>
                <w:color w:val="44546A" w:themeColor="text2"/>
                <w:sz w:val="32"/>
                <w:szCs w:val="32"/>
              </w:rPr>
            </w:pPr>
          </w:p>
        </w:tc>
        <w:tc>
          <w:tcPr>
            <w:tcW w:w="1985" w:type="dxa"/>
          </w:tcPr>
          <w:p w:rsidR="00AC7034" w:rsidRPr="0025138A" w:rsidRDefault="00AC7034" w:rsidP="00B30EB3">
            <w:pPr>
              <w:autoSpaceDE w:val="0"/>
              <w:autoSpaceDN w:val="0"/>
              <w:adjustRightInd w:val="0"/>
              <w:jc w:val="center"/>
              <w:rPr>
                <w:rFonts w:ascii="Verdana" w:hAnsi="Verdana" w:cs="Roboto-Regular"/>
                <w:color w:val="44546A" w:themeColor="text2"/>
              </w:rPr>
            </w:pPr>
            <w:r w:rsidRPr="0025138A">
              <w:rPr>
                <w:rFonts w:ascii="Verdana" w:hAnsi="Verdana" w:cs="Roboto-Regular"/>
                <w:color w:val="44546A" w:themeColor="text2"/>
              </w:rPr>
              <w:t xml:space="preserve">Implementation </w:t>
            </w:r>
          </w:p>
        </w:tc>
        <w:tc>
          <w:tcPr>
            <w:tcW w:w="6810" w:type="dxa"/>
          </w:tcPr>
          <w:p w:rsidR="00AC7034" w:rsidRDefault="00DB1264" w:rsidP="00B30EB3">
            <w:pPr>
              <w:autoSpaceDE w:val="0"/>
              <w:autoSpaceDN w:val="0"/>
              <w:adjustRightInd w:val="0"/>
              <w:jc w:val="both"/>
              <w:rPr>
                <w:rFonts w:ascii="Verdana" w:hAnsi="Verdana" w:cs="Roboto-Regular"/>
              </w:rPr>
            </w:pPr>
            <w:r>
              <w:rPr>
                <w:rFonts w:ascii="Verdana" w:hAnsi="Verdana" w:cs="Roboto-Regular"/>
              </w:rPr>
              <w:t>R</w:t>
            </w:r>
            <w:r w:rsidR="008F2EB1" w:rsidRPr="008F2EB1">
              <w:rPr>
                <w:rFonts w:ascii="Verdana" w:hAnsi="Verdana" w:cs="Roboto-Regular"/>
              </w:rPr>
              <w:t>oad safety policy is complex and dynamic. The extension of the context of planned measures is a natural process that ensures flexibility of the operational activity and the possibility to adapt to newly defined needs. This leads to a continuous upgrading of the topics concerned and takes place through a public consultation and feedback process.</w:t>
            </w:r>
          </w:p>
          <w:p w:rsidR="00AC7034" w:rsidRDefault="00AC7034" w:rsidP="00B30EB3">
            <w:pPr>
              <w:autoSpaceDE w:val="0"/>
              <w:autoSpaceDN w:val="0"/>
              <w:adjustRightInd w:val="0"/>
              <w:jc w:val="both"/>
              <w:rPr>
                <w:rFonts w:ascii="Verdana" w:hAnsi="Verdana" w:cs="Roboto-Regular"/>
              </w:rPr>
            </w:pPr>
          </w:p>
          <w:p w:rsidR="00AC7034" w:rsidRDefault="00AC7034" w:rsidP="00B30EB3">
            <w:pPr>
              <w:autoSpaceDE w:val="0"/>
              <w:autoSpaceDN w:val="0"/>
              <w:adjustRightInd w:val="0"/>
              <w:jc w:val="both"/>
              <w:rPr>
                <w:rFonts w:ascii="Verdana" w:hAnsi="Verdana" w:cs="Roboto-Regular"/>
              </w:rPr>
            </w:pPr>
          </w:p>
          <w:p w:rsidR="008F2E09" w:rsidRDefault="008F2E09" w:rsidP="00B30EB3">
            <w:pPr>
              <w:autoSpaceDE w:val="0"/>
              <w:autoSpaceDN w:val="0"/>
              <w:adjustRightInd w:val="0"/>
              <w:jc w:val="both"/>
              <w:rPr>
                <w:rFonts w:ascii="Verdana" w:hAnsi="Verdana" w:cs="Roboto-Regular"/>
              </w:rPr>
            </w:pPr>
          </w:p>
          <w:p w:rsidR="008F2EB1" w:rsidRDefault="008F2EB1" w:rsidP="00B30EB3">
            <w:pPr>
              <w:autoSpaceDE w:val="0"/>
              <w:autoSpaceDN w:val="0"/>
              <w:adjustRightInd w:val="0"/>
              <w:jc w:val="both"/>
              <w:rPr>
                <w:rFonts w:ascii="Verdana" w:hAnsi="Verdana" w:cs="Roboto-Regular"/>
              </w:rPr>
            </w:pPr>
          </w:p>
          <w:p w:rsidR="008F2EB1" w:rsidRDefault="008F2EB1" w:rsidP="00B30EB3">
            <w:pPr>
              <w:autoSpaceDE w:val="0"/>
              <w:autoSpaceDN w:val="0"/>
              <w:adjustRightInd w:val="0"/>
              <w:jc w:val="both"/>
              <w:rPr>
                <w:rFonts w:ascii="Verdana" w:hAnsi="Verdana" w:cs="Roboto-Regular"/>
              </w:rPr>
            </w:pPr>
          </w:p>
          <w:p w:rsidR="008F2EB1" w:rsidRDefault="008F2EB1" w:rsidP="00B30EB3">
            <w:pPr>
              <w:autoSpaceDE w:val="0"/>
              <w:autoSpaceDN w:val="0"/>
              <w:adjustRightInd w:val="0"/>
              <w:jc w:val="both"/>
              <w:rPr>
                <w:rFonts w:ascii="Verdana" w:hAnsi="Verdana" w:cs="Roboto-Regular"/>
              </w:rPr>
            </w:pPr>
          </w:p>
          <w:p w:rsidR="008F2EB1" w:rsidRPr="0025138A" w:rsidRDefault="008F2EB1" w:rsidP="00B30EB3">
            <w:pPr>
              <w:autoSpaceDE w:val="0"/>
              <w:autoSpaceDN w:val="0"/>
              <w:adjustRightInd w:val="0"/>
              <w:jc w:val="both"/>
              <w:rPr>
                <w:rFonts w:ascii="Verdana" w:hAnsi="Verdana" w:cs="Roboto-Regular"/>
              </w:rPr>
            </w:pPr>
          </w:p>
        </w:tc>
      </w:tr>
    </w:tbl>
    <w:p w:rsidR="0025138A" w:rsidRPr="0025138A" w:rsidRDefault="0025138A" w:rsidP="008D6E6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409"/>
        <w:gridCol w:w="896"/>
      </w:tblGrid>
      <w:tr w:rsidR="008F2E09" w:rsidTr="00B30EB3">
        <w:tc>
          <w:tcPr>
            <w:tcW w:w="6091" w:type="dxa"/>
          </w:tcPr>
          <w:p w:rsidR="008F2E09" w:rsidRDefault="008F2E09" w:rsidP="00B30EB3">
            <w:pPr>
              <w:autoSpaceDE w:val="0"/>
              <w:autoSpaceDN w:val="0"/>
              <w:adjustRightInd w:val="0"/>
              <w:jc w:val="both"/>
              <w:rPr>
                <w:rFonts w:ascii="Verdana" w:hAnsi="Verdana" w:cs="Roboto-Regular"/>
              </w:rPr>
            </w:pPr>
          </w:p>
          <w:p w:rsidR="008F2E09" w:rsidRDefault="008F2E09" w:rsidP="00186164">
            <w:pPr>
              <w:autoSpaceDE w:val="0"/>
              <w:autoSpaceDN w:val="0"/>
              <w:adjustRightInd w:val="0"/>
              <w:jc w:val="both"/>
              <w:rPr>
                <w:rFonts w:ascii="Verdana" w:hAnsi="Verdana" w:cs="Roboto-Regular"/>
              </w:rPr>
            </w:pPr>
            <w:r w:rsidRPr="008F2E09">
              <w:rPr>
                <w:rFonts w:ascii="Verdana" w:hAnsi="Verdana" w:cs="Roboto-Regular"/>
              </w:rPr>
              <w:t>Public policies serve the interests of society and to achieve shared values. Consensus in the implementation of road safety policy is key to meeting complex challenges.</w:t>
            </w:r>
          </w:p>
        </w:tc>
        <w:tc>
          <w:tcPr>
            <w:tcW w:w="2409" w:type="dxa"/>
          </w:tcPr>
          <w:p w:rsidR="008F2E09" w:rsidRDefault="008F2E09" w:rsidP="00B30EB3">
            <w:pPr>
              <w:autoSpaceDE w:val="0"/>
              <w:autoSpaceDN w:val="0"/>
              <w:adjustRightInd w:val="0"/>
              <w:jc w:val="center"/>
              <w:rPr>
                <w:rFonts w:ascii="Verdana" w:hAnsi="Verdana" w:cs="Roboto-Regular"/>
                <w:color w:val="44546A" w:themeColor="text2"/>
              </w:rPr>
            </w:pPr>
          </w:p>
          <w:p w:rsidR="008F2E09" w:rsidRDefault="008F2E09" w:rsidP="00B30EB3">
            <w:pPr>
              <w:autoSpaceDE w:val="0"/>
              <w:autoSpaceDN w:val="0"/>
              <w:adjustRightInd w:val="0"/>
              <w:jc w:val="center"/>
              <w:rPr>
                <w:rFonts w:ascii="Verdana" w:hAnsi="Verdana" w:cs="Roboto-Regular"/>
              </w:rPr>
            </w:pPr>
            <w:r w:rsidRPr="000670C6">
              <w:rPr>
                <w:rFonts w:ascii="Verdana" w:hAnsi="Verdana" w:cs="Roboto-Regular"/>
                <w:color w:val="44546A" w:themeColor="text2"/>
              </w:rPr>
              <w:t xml:space="preserve">Essence </w:t>
            </w:r>
          </w:p>
        </w:tc>
        <w:tc>
          <w:tcPr>
            <w:tcW w:w="896" w:type="dxa"/>
          </w:tcPr>
          <w:p w:rsidR="008F2E09" w:rsidRDefault="008F2E09" w:rsidP="00B30EB3">
            <w:pPr>
              <w:autoSpaceDE w:val="0"/>
              <w:autoSpaceDN w:val="0"/>
              <w:adjustRightInd w:val="0"/>
              <w:jc w:val="both"/>
              <w:rPr>
                <w:rFonts w:ascii="Verdana" w:hAnsi="Verdana" w:cs="Roboto-Regular"/>
              </w:rPr>
            </w:pPr>
          </w:p>
        </w:tc>
      </w:tr>
      <w:tr w:rsidR="008F2E09" w:rsidTr="00B30EB3">
        <w:tc>
          <w:tcPr>
            <w:tcW w:w="6091" w:type="dxa"/>
          </w:tcPr>
          <w:p w:rsidR="008F2E09" w:rsidRPr="009561B5" w:rsidRDefault="008F2E09" w:rsidP="00B30EB3">
            <w:pPr>
              <w:autoSpaceDE w:val="0"/>
              <w:autoSpaceDN w:val="0"/>
              <w:adjustRightInd w:val="0"/>
              <w:jc w:val="both"/>
              <w:rPr>
                <w:rFonts w:ascii="Verdana" w:hAnsi="Verdana" w:cs="Roboto-Regular"/>
              </w:rPr>
            </w:pPr>
          </w:p>
        </w:tc>
        <w:tc>
          <w:tcPr>
            <w:tcW w:w="2409" w:type="dxa"/>
          </w:tcPr>
          <w:p w:rsidR="008F2E09" w:rsidRPr="000670C6" w:rsidRDefault="008F2E09" w:rsidP="00B30EB3">
            <w:pPr>
              <w:autoSpaceDE w:val="0"/>
              <w:autoSpaceDN w:val="0"/>
              <w:adjustRightInd w:val="0"/>
              <w:jc w:val="center"/>
              <w:rPr>
                <w:rFonts w:ascii="Verdana" w:hAnsi="Verdana" w:cs="Roboto-Regular"/>
                <w:color w:val="44546A" w:themeColor="text2"/>
              </w:rPr>
            </w:pPr>
          </w:p>
        </w:tc>
        <w:tc>
          <w:tcPr>
            <w:tcW w:w="896" w:type="dxa"/>
          </w:tcPr>
          <w:p w:rsidR="008F2E09" w:rsidRDefault="008F2E09" w:rsidP="00B30EB3">
            <w:pPr>
              <w:autoSpaceDE w:val="0"/>
              <w:autoSpaceDN w:val="0"/>
              <w:adjustRightInd w:val="0"/>
              <w:jc w:val="both"/>
              <w:rPr>
                <w:rFonts w:ascii="Verdana" w:hAnsi="Verdana" w:cs="Roboto-Regular"/>
              </w:rPr>
            </w:pPr>
          </w:p>
        </w:tc>
      </w:tr>
      <w:tr w:rsidR="008F2E09" w:rsidTr="00B30EB3">
        <w:tc>
          <w:tcPr>
            <w:tcW w:w="6091" w:type="dxa"/>
          </w:tcPr>
          <w:p w:rsidR="008F2E09" w:rsidRPr="009561B5" w:rsidRDefault="008F2E09" w:rsidP="00B30EB3">
            <w:pPr>
              <w:autoSpaceDE w:val="0"/>
              <w:autoSpaceDN w:val="0"/>
              <w:adjustRightInd w:val="0"/>
              <w:jc w:val="both"/>
              <w:rPr>
                <w:rFonts w:ascii="Verdana" w:hAnsi="Verdana" w:cs="Roboto-Regular"/>
              </w:rPr>
            </w:pPr>
          </w:p>
        </w:tc>
        <w:tc>
          <w:tcPr>
            <w:tcW w:w="2409" w:type="dxa"/>
          </w:tcPr>
          <w:p w:rsidR="008F2E09" w:rsidRPr="000670C6" w:rsidRDefault="008F2E09" w:rsidP="00B30EB3">
            <w:pPr>
              <w:autoSpaceDE w:val="0"/>
              <w:autoSpaceDN w:val="0"/>
              <w:adjustRightInd w:val="0"/>
              <w:jc w:val="center"/>
              <w:rPr>
                <w:rFonts w:ascii="Verdana" w:hAnsi="Verdana" w:cs="Roboto-Regular"/>
                <w:color w:val="44546A" w:themeColor="text2"/>
              </w:rPr>
            </w:pPr>
          </w:p>
        </w:tc>
        <w:tc>
          <w:tcPr>
            <w:tcW w:w="896" w:type="dxa"/>
          </w:tcPr>
          <w:p w:rsidR="008F2E09" w:rsidRDefault="008F2E09" w:rsidP="00B30EB3">
            <w:pPr>
              <w:autoSpaceDE w:val="0"/>
              <w:autoSpaceDN w:val="0"/>
              <w:adjustRightInd w:val="0"/>
              <w:jc w:val="both"/>
              <w:rPr>
                <w:rFonts w:ascii="Verdana" w:hAnsi="Verdana" w:cs="Roboto-Regular"/>
              </w:rPr>
            </w:pPr>
          </w:p>
        </w:tc>
      </w:tr>
      <w:tr w:rsidR="008F2E09" w:rsidTr="00B30EB3">
        <w:tc>
          <w:tcPr>
            <w:tcW w:w="6091" w:type="dxa"/>
          </w:tcPr>
          <w:p w:rsidR="008F2E09" w:rsidRPr="009561B5" w:rsidRDefault="008F2E09" w:rsidP="00B30EB3">
            <w:pPr>
              <w:autoSpaceDE w:val="0"/>
              <w:autoSpaceDN w:val="0"/>
              <w:adjustRightInd w:val="0"/>
              <w:jc w:val="both"/>
              <w:rPr>
                <w:rFonts w:ascii="Verdana" w:hAnsi="Verdana" w:cs="Roboto-Regular"/>
              </w:rPr>
            </w:pPr>
          </w:p>
        </w:tc>
        <w:tc>
          <w:tcPr>
            <w:tcW w:w="2409" w:type="dxa"/>
          </w:tcPr>
          <w:p w:rsidR="008F2E09" w:rsidRPr="000670C6" w:rsidRDefault="008F2E09" w:rsidP="00B30EB3">
            <w:pPr>
              <w:autoSpaceDE w:val="0"/>
              <w:autoSpaceDN w:val="0"/>
              <w:adjustRightInd w:val="0"/>
              <w:jc w:val="center"/>
              <w:rPr>
                <w:rFonts w:ascii="Verdana" w:hAnsi="Verdana" w:cs="Roboto-Regular"/>
                <w:color w:val="44546A" w:themeColor="text2"/>
              </w:rPr>
            </w:pPr>
          </w:p>
        </w:tc>
        <w:tc>
          <w:tcPr>
            <w:tcW w:w="896" w:type="dxa"/>
          </w:tcPr>
          <w:p w:rsidR="008F2E09" w:rsidRDefault="008F2E09" w:rsidP="00B30EB3">
            <w:pPr>
              <w:autoSpaceDE w:val="0"/>
              <w:autoSpaceDN w:val="0"/>
              <w:adjustRightInd w:val="0"/>
              <w:jc w:val="both"/>
              <w:rPr>
                <w:rFonts w:ascii="Verdana" w:hAnsi="Verdana" w:cs="Roboto-Regular"/>
              </w:rPr>
            </w:pPr>
          </w:p>
        </w:tc>
      </w:tr>
      <w:tr w:rsidR="008F2E09" w:rsidTr="00B30EB3">
        <w:trPr>
          <w:cantSplit/>
          <w:trHeight w:val="1134"/>
        </w:trPr>
        <w:tc>
          <w:tcPr>
            <w:tcW w:w="6091" w:type="dxa"/>
          </w:tcPr>
          <w:p w:rsidR="008F2E09" w:rsidRDefault="00186164" w:rsidP="00B30EB3">
            <w:pPr>
              <w:autoSpaceDE w:val="0"/>
              <w:autoSpaceDN w:val="0"/>
              <w:adjustRightInd w:val="0"/>
              <w:jc w:val="both"/>
              <w:rPr>
                <w:rFonts w:ascii="Verdana" w:hAnsi="Verdana" w:cs="Roboto-Regular"/>
              </w:rPr>
            </w:pPr>
            <w:r w:rsidRPr="00186164">
              <w:rPr>
                <w:rFonts w:ascii="Verdana" w:hAnsi="Verdana" w:cs="Roboto-Regular"/>
              </w:rPr>
              <w:t>Consensus translates into exchange of information, operational interaction, and sharing of views to integrate a wide range of interests and find their intersection. This process is ensured and coordinated by SARS. This provides support for an idea, concept, measure, which in turn contributes to the legitimacy of any decision taken.</w:t>
            </w:r>
          </w:p>
          <w:p w:rsidR="008F2E09" w:rsidRDefault="008F2E09" w:rsidP="00B30EB3">
            <w:pPr>
              <w:autoSpaceDE w:val="0"/>
              <w:autoSpaceDN w:val="0"/>
              <w:adjustRightInd w:val="0"/>
              <w:jc w:val="both"/>
              <w:rPr>
                <w:rFonts w:ascii="Verdana" w:hAnsi="Verdana" w:cs="Roboto-Regular"/>
              </w:rPr>
            </w:pPr>
          </w:p>
          <w:p w:rsidR="008F2E09" w:rsidRDefault="008F2E09" w:rsidP="00B30EB3">
            <w:pPr>
              <w:autoSpaceDE w:val="0"/>
              <w:autoSpaceDN w:val="0"/>
              <w:adjustRightInd w:val="0"/>
              <w:jc w:val="both"/>
              <w:rPr>
                <w:rFonts w:ascii="Verdana" w:hAnsi="Verdana" w:cs="Roboto-Regular"/>
              </w:rPr>
            </w:pPr>
          </w:p>
          <w:p w:rsidR="008F2E09" w:rsidRDefault="008F2E09" w:rsidP="00B30EB3">
            <w:pPr>
              <w:autoSpaceDE w:val="0"/>
              <w:autoSpaceDN w:val="0"/>
              <w:adjustRightInd w:val="0"/>
              <w:jc w:val="both"/>
              <w:rPr>
                <w:rFonts w:ascii="Verdana" w:hAnsi="Verdana" w:cs="Roboto-Regular"/>
              </w:rPr>
            </w:pPr>
          </w:p>
          <w:p w:rsidR="008F2E09" w:rsidRPr="009561B5" w:rsidRDefault="008F2E09" w:rsidP="00B30EB3">
            <w:pPr>
              <w:autoSpaceDE w:val="0"/>
              <w:autoSpaceDN w:val="0"/>
              <w:adjustRightInd w:val="0"/>
              <w:jc w:val="both"/>
              <w:rPr>
                <w:rFonts w:ascii="Verdana" w:hAnsi="Verdana" w:cs="Roboto-Regular"/>
              </w:rPr>
            </w:pPr>
          </w:p>
        </w:tc>
        <w:tc>
          <w:tcPr>
            <w:tcW w:w="2409" w:type="dxa"/>
          </w:tcPr>
          <w:p w:rsidR="008F2E09" w:rsidRPr="000670C6" w:rsidRDefault="008F2E09" w:rsidP="00B30EB3">
            <w:pPr>
              <w:autoSpaceDE w:val="0"/>
              <w:autoSpaceDN w:val="0"/>
              <w:adjustRightInd w:val="0"/>
              <w:jc w:val="center"/>
              <w:rPr>
                <w:rFonts w:ascii="Verdana" w:hAnsi="Verdana" w:cs="Roboto-Regular"/>
                <w:color w:val="44546A" w:themeColor="text2"/>
              </w:rPr>
            </w:pPr>
            <w:r>
              <w:rPr>
                <w:rFonts w:ascii="Verdana" w:hAnsi="Verdana" w:cs="Roboto-Regular"/>
                <w:color w:val="44546A" w:themeColor="text2"/>
              </w:rPr>
              <w:t xml:space="preserve">Implementation </w:t>
            </w:r>
          </w:p>
        </w:tc>
        <w:tc>
          <w:tcPr>
            <w:tcW w:w="896" w:type="dxa"/>
            <w:textDirection w:val="tbRl"/>
          </w:tcPr>
          <w:p w:rsidR="008F2E09" w:rsidRPr="006B07D1" w:rsidRDefault="008F2E09" w:rsidP="00B30EB3">
            <w:pPr>
              <w:autoSpaceDE w:val="0"/>
              <w:autoSpaceDN w:val="0"/>
              <w:adjustRightInd w:val="0"/>
              <w:ind w:left="113" w:right="113"/>
              <w:jc w:val="center"/>
              <w:rPr>
                <w:rFonts w:ascii="Verdana" w:hAnsi="Verdana" w:cs="Roboto-Regular"/>
                <w:sz w:val="32"/>
                <w:szCs w:val="32"/>
              </w:rPr>
            </w:pPr>
            <w:r>
              <w:rPr>
                <w:rFonts w:ascii="Verdana" w:hAnsi="Verdana" w:cs="Roboto-Regular"/>
                <w:color w:val="44546A" w:themeColor="text2"/>
                <w:sz w:val="32"/>
                <w:szCs w:val="32"/>
              </w:rPr>
              <w:t>Consensus</w:t>
            </w:r>
          </w:p>
        </w:tc>
      </w:tr>
    </w:tbl>
    <w:p w:rsidR="005B3DE0" w:rsidRDefault="005B3DE0" w:rsidP="008D6E6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1985"/>
        <w:gridCol w:w="3495"/>
        <w:gridCol w:w="2409"/>
        <w:gridCol w:w="906"/>
      </w:tblGrid>
      <w:tr w:rsidR="005B3DE0" w:rsidTr="00B30EB3">
        <w:tc>
          <w:tcPr>
            <w:tcW w:w="611" w:type="dxa"/>
          </w:tcPr>
          <w:p w:rsidR="005B3DE0" w:rsidRPr="0025138A" w:rsidRDefault="005B3DE0" w:rsidP="00B30EB3">
            <w:pPr>
              <w:autoSpaceDE w:val="0"/>
              <w:autoSpaceDN w:val="0"/>
              <w:adjustRightInd w:val="0"/>
              <w:jc w:val="center"/>
              <w:rPr>
                <w:rFonts w:ascii="Verdana" w:hAnsi="Verdana" w:cs="Roboto-Regular"/>
                <w:color w:val="44546A" w:themeColor="text2"/>
              </w:rPr>
            </w:pPr>
          </w:p>
        </w:tc>
        <w:tc>
          <w:tcPr>
            <w:tcW w:w="1985" w:type="dxa"/>
          </w:tcPr>
          <w:p w:rsidR="005B3DE0" w:rsidRDefault="005B3DE0" w:rsidP="00B30EB3">
            <w:pPr>
              <w:autoSpaceDE w:val="0"/>
              <w:autoSpaceDN w:val="0"/>
              <w:adjustRightInd w:val="0"/>
              <w:jc w:val="center"/>
              <w:rPr>
                <w:rFonts w:ascii="Verdana" w:hAnsi="Verdana" w:cs="Roboto-Regular"/>
              </w:rPr>
            </w:pPr>
            <w:r w:rsidRPr="0025138A">
              <w:rPr>
                <w:rFonts w:ascii="Verdana" w:hAnsi="Verdana" w:cs="Roboto-Regular"/>
                <w:color w:val="44546A" w:themeColor="text2"/>
              </w:rPr>
              <w:t>Essence</w:t>
            </w:r>
          </w:p>
        </w:tc>
        <w:tc>
          <w:tcPr>
            <w:tcW w:w="6810" w:type="dxa"/>
            <w:gridSpan w:val="3"/>
          </w:tcPr>
          <w:p w:rsidR="005B3DE0" w:rsidRDefault="005B3DE0" w:rsidP="005B3DE0">
            <w:pPr>
              <w:autoSpaceDE w:val="0"/>
              <w:autoSpaceDN w:val="0"/>
              <w:adjustRightInd w:val="0"/>
              <w:jc w:val="both"/>
              <w:rPr>
                <w:rFonts w:ascii="Verdana" w:hAnsi="Verdana" w:cs="Roboto-Regular"/>
              </w:rPr>
            </w:pPr>
            <w:r>
              <w:rPr>
                <w:rFonts w:ascii="Verdana" w:hAnsi="Verdana" w:cs="Roboto-Regular"/>
              </w:rPr>
              <w:t>All measures included in the state road safety policy</w:t>
            </w:r>
            <w:r w:rsidRPr="005B3DE0">
              <w:rPr>
                <w:rFonts w:ascii="Verdana" w:hAnsi="Verdana" w:cs="Roboto-Regular"/>
              </w:rPr>
              <w:t xml:space="preserve"> </w:t>
            </w:r>
            <w:r>
              <w:rPr>
                <w:rFonts w:ascii="Verdana" w:hAnsi="Verdana" w:cs="Roboto-Regular"/>
              </w:rPr>
              <w:t>aim to accomplish specific results</w:t>
            </w:r>
            <w:r w:rsidRPr="005B3DE0">
              <w:rPr>
                <w:rFonts w:ascii="Verdana" w:hAnsi="Verdana" w:cs="Roboto-Regular"/>
              </w:rPr>
              <w:t xml:space="preserve"> </w:t>
            </w:r>
            <w:r>
              <w:rPr>
                <w:rFonts w:ascii="Verdana" w:hAnsi="Verdana" w:cs="Roboto-Regular"/>
              </w:rPr>
              <w:t>that should be reflected in a reduced number of fatalities and severe injuries resulting from road accidents</w:t>
            </w:r>
            <w:r w:rsidRPr="00AC7034">
              <w:rPr>
                <w:rFonts w:ascii="Verdana" w:hAnsi="Verdana" w:cs="Roboto-Regular"/>
              </w:rPr>
              <w:t>.</w:t>
            </w:r>
          </w:p>
        </w:tc>
      </w:tr>
      <w:tr w:rsidR="005B3DE0" w:rsidTr="00B30EB3">
        <w:tc>
          <w:tcPr>
            <w:tcW w:w="611" w:type="dxa"/>
          </w:tcPr>
          <w:p w:rsidR="005B3DE0" w:rsidRDefault="005B3DE0" w:rsidP="00B30EB3">
            <w:pPr>
              <w:autoSpaceDE w:val="0"/>
              <w:autoSpaceDN w:val="0"/>
              <w:adjustRightInd w:val="0"/>
              <w:jc w:val="center"/>
              <w:rPr>
                <w:rFonts w:ascii="Verdana" w:hAnsi="Verdana" w:cs="Roboto-Regular"/>
              </w:rPr>
            </w:pPr>
          </w:p>
        </w:tc>
        <w:tc>
          <w:tcPr>
            <w:tcW w:w="1985" w:type="dxa"/>
          </w:tcPr>
          <w:p w:rsidR="005B3DE0" w:rsidRDefault="005B3DE0" w:rsidP="00B30EB3">
            <w:pPr>
              <w:autoSpaceDE w:val="0"/>
              <w:autoSpaceDN w:val="0"/>
              <w:adjustRightInd w:val="0"/>
              <w:jc w:val="center"/>
              <w:rPr>
                <w:rFonts w:ascii="Verdana" w:hAnsi="Verdana" w:cs="Roboto-Regular"/>
              </w:rPr>
            </w:pPr>
          </w:p>
        </w:tc>
        <w:tc>
          <w:tcPr>
            <w:tcW w:w="6810" w:type="dxa"/>
            <w:gridSpan w:val="3"/>
          </w:tcPr>
          <w:p w:rsidR="005B3DE0" w:rsidRDefault="005B3DE0" w:rsidP="00B30EB3">
            <w:pPr>
              <w:autoSpaceDE w:val="0"/>
              <w:autoSpaceDN w:val="0"/>
              <w:adjustRightInd w:val="0"/>
              <w:jc w:val="both"/>
              <w:rPr>
                <w:rFonts w:ascii="Verdana" w:hAnsi="Verdana" w:cs="Roboto-Regular"/>
              </w:rPr>
            </w:pPr>
          </w:p>
          <w:p w:rsidR="005B3DE0" w:rsidRPr="0025138A" w:rsidRDefault="005B3DE0" w:rsidP="00B30EB3">
            <w:pPr>
              <w:autoSpaceDE w:val="0"/>
              <w:autoSpaceDN w:val="0"/>
              <w:adjustRightInd w:val="0"/>
              <w:jc w:val="both"/>
              <w:rPr>
                <w:rFonts w:ascii="Verdana" w:hAnsi="Verdana" w:cs="Roboto-Regular"/>
              </w:rPr>
            </w:pPr>
          </w:p>
        </w:tc>
      </w:tr>
      <w:tr w:rsidR="005B3DE0" w:rsidTr="00B30EB3">
        <w:trPr>
          <w:cantSplit/>
          <w:trHeight w:val="2773"/>
        </w:trPr>
        <w:tc>
          <w:tcPr>
            <w:tcW w:w="611" w:type="dxa"/>
            <w:textDirection w:val="btLr"/>
          </w:tcPr>
          <w:p w:rsidR="005B3DE0" w:rsidRDefault="005B3DE0" w:rsidP="00B30EB3">
            <w:pPr>
              <w:autoSpaceDE w:val="0"/>
              <w:autoSpaceDN w:val="0"/>
              <w:adjustRightInd w:val="0"/>
              <w:ind w:left="113" w:right="113"/>
              <w:jc w:val="center"/>
              <w:rPr>
                <w:rFonts w:ascii="Verdana" w:hAnsi="Verdana" w:cs="Roboto-Regular"/>
                <w:color w:val="44546A" w:themeColor="text2"/>
                <w:sz w:val="32"/>
                <w:szCs w:val="32"/>
              </w:rPr>
            </w:pPr>
            <w:r>
              <w:rPr>
                <w:rFonts w:ascii="Verdana" w:hAnsi="Verdana" w:cs="Roboto-Regular"/>
                <w:color w:val="44546A" w:themeColor="text2"/>
                <w:sz w:val="32"/>
                <w:szCs w:val="32"/>
              </w:rPr>
              <w:t>Results</w:t>
            </w:r>
          </w:p>
          <w:p w:rsidR="005B3DE0" w:rsidRPr="00C06927" w:rsidRDefault="005B3DE0" w:rsidP="00B30EB3">
            <w:pPr>
              <w:autoSpaceDE w:val="0"/>
              <w:autoSpaceDN w:val="0"/>
              <w:adjustRightInd w:val="0"/>
              <w:ind w:left="113" w:right="113"/>
              <w:jc w:val="center"/>
              <w:rPr>
                <w:rFonts w:ascii="Verdana" w:hAnsi="Verdana" w:cs="Roboto-Regular"/>
                <w:color w:val="44546A" w:themeColor="text2"/>
                <w:sz w:val="32"/>
                <w:szCs w:val="32"/>
              </w:rPr>
            </w:pPr>
          </w:p>
        </w:tc>
        <w:tc>
          <w:tcPr>
            <w:tcW w:w="1985" w:type="dxa"/>
          </w:tcPr>
          <w:p w:rsidR="005B3DE0" w:rsidRPr="0025138A" w:rsidRDefault="005B3DE0" w:rsidP="00B30EB3">
            <w:pPr>
              <w:autoSpaceDE w:val="0"/>
              <w:autoSpaceDN w:val="0"/>
              <w:adjustRightInd w:val="0"/>
              <w:jc w:val="center"/>
              <w:rPr>
                <w:rFonts w:ascii="Verdana" w:hAnsi="Verdana" w:cs="Roboto-Regular"/>
                <w:color w:val="44546A" w:themeColor="text2"/>
              </w:rPr>
            </w:pPr>
            <w:r w:rsidRPr="0025138A">
              <w:rPr>
                <w:rFonts w:ascii="Verdana" w:hAnsi="Verdana" w:cs="Roboto-Regular"/>
                <w:color w:val="44546A" w:themeColor="text2"/>
              </w:rPr>
              <w:t xml:space="preserve">Implementation </w:t>
            </w:r>
          </w:p>
        </w:tc>
        <w:tc>
          <w:tcPr>
            <w:tcW w:w="6810" w:type="dxa"/>
            <w:gridSpan w:val="3"/>
          </w:tcPr>
          <w:p w:rsidR="005B3DE0" w:rsidRDefault="005B3DE0" w:rsidP="00B30EB3">
            <w:pPr>
              <w:autoSpaceDE w:val="0"/>
              <w:autoSpaceDN w:val="0"/>
              <w:adjustRightInd w:val="0"/>
              <w:jc w:val="both"/>
              <w:rPr>
                <w:rFonts w:ascii="Verdana" w:hAnsi="Verdana" w:cs="Roboto-Regular"/>
              </w:rPr>
            </w:pPr>
            <w:r w:rsidRPr="005B3DE0">
              <w:rPr>
                <w:rFonts w:ascii="Verdana" w:hAnsi="Verdana" w:cs="Roboto-Regular"/>
              </w:rPr>
              <w:t>Management decisions to set targets and implement commitments require an assessment of the policy pursued and measures and methods to adjust it. The multiplication of measures should relate to those that have proven to be effective.</w:t>
            </w:r>
          </w:p>
          <w:p w:rsidR="005B3DE0" w:rsidRDefault="005B3DE0" w:rsidP="00B30EB3">
            <w:pPr>
              <w:autoSpaceDE w:val="0"/>
              <w:autoSpaceDN w:val="0"/>
              <w:adjustRightInd w:val="0"/>
              <w:jc w:val="both"/>
              <w:rPr>
                <w:rFonts w:ascii="Verdana" w:hAnsi="Verdana" w:cs="Roboto-Regular"/>
              </w:rPr>
            </w:pPr>
          </w:p>
          <w:p w:rsidR="005B3DE0" w:rsidRDefault="005B3DE0" w:rsidP="00B30EB3">
            <w:pPr>
              <w:autoSpaceDE w:val="0"/>
              <w:autoSpaceDN w:val="0"/>
              <w:adjustRightInd w:val="0"/>
              <w:jc w:val="both"/>
              <w:rPr>
                <w:rFonts w:ascii="Verdana" w:hAnsi="Verdana" w:cs="Roboto-Regular"/>
              </w:rPr>
            </w:pPr>
          </w:p>
          <w:p w:rsidR="005B3DE0" w:rsidRDefault="005B3DE0" w:rsidP="00B30EB3">
            <w:pPr>
              <w:autoSpaceDE w:val="0"/>
              <w:autoSpaceDN w:val="0"/>
              <w:adjustRightInd w:val="0"/>
              <w:jc w:val="both"/>
              <w:rPr>
                <w:rFonts w:ascii="Verdana" w:hAnsi="Verdana" w:cs="Roboto-Regular"/>
              </w:rPr>
            </w:pPr>
          </w:p>
          <w:p w:rsidR="005B3DE0" w:rsidRPr="0025138A" w:rsidRDefault="005B3DE0" w:rsidP="00B30EB3">
            <w:pPr>
              <w:autoSpaceDE w:val="0"/>
              <w:autoSpaceDN w:val="0"/>
              <w:adjustRightInd w:val="0"/>
              <w:jc w:val="both"/>
              <w:rPr>
                <w:rFonts w:ascii="Verdana" w:hAnsi="Verdana" w:cs="Roboto-Regular"/>
              </w:rPr>
            </w:pPr>
          </w:p>
        </w:tc>
      </w:tr>
      <w:tr w:rsidR="007F684A" w:rsidTr="00B30EB3">
        <w:tc>
          <w:tcPr>
            <w:tcW w:w="6091" w:type="dxa"/>
            <w:gridSpan w:val="3"/>
          </w:tcPr>
          <w:p w:rsidR="007F684A" w:rsidRDefault="007F684A" w:rsidP="00B30EB3">
            <w:pPr>
              <w:autoSpaceDE w:val="0"/>
              <w:autoSpaceDN w:val="0"/>
              <w:adjustRightInd w:val="0"/>
              <w:jc w:val="both"/>
              <w:rPr>
                <w:rFonts w:ascii="Verdana" w:hAnsi="Verdana" w:cs="Roboto-Regular"/>
              </w:rPr>
            </w:pPr>
          </w:p>
          <w:p w:rsidR="004651CA" w:rsidRDefault="004651CA" w:rsidP="004C7D74">
            <w:pPr>
              <w:autoSpaceDE w:val="0"/>
              <w:autoSpaceDN w:val="0"/>
              <w:adjustRightInd w:val="0"/>
              <w:jc w:val="both"/>
              <w:rPr>
                <w:rFonts w:ascii="Verdana" w:hAnsi="Verdana" w:cs="Roboto-Regular"/>
              </w:rPr>
            </w:pPr>
          </w:p>
          <w:p w:rsidR="004651CA" w:rsidRDefault="004651CA" w:rsidP="004C7D74">
            <w:pPr>
              <w:autoSpaceDE w:val="0"/>
              <w:autoSpaceDN w:val="0"/>
              <w:adjustRightInd w:val="0"/>
              <w:jc w:val="both"/>
              <w:rPr>
                <w:rFonts w:ascii="Verdana" w:hAnsi="Verdana" w:cs="Roboto-Regular"/>
              </w:rPr>
            </w:pPr>
          </w:p>
          <w:p w:rsidR="004651CA" w:rsidRDefault="004651CA" w:rsidP="004C7D74">
            <w:pPr>
              <w:autoSpaceDE w:val="0"/>
              <w:autoSpaceDN w:val="0"/>
              <w:adjustRightInd w:val="0"/>
              <w:jc w:val="both"/>
              <w:rPr>
                <w:rFonts w:ascii="Verdana" w:hAnsi="Verdana" w:cs="Roboto-Regular"/>
              </w:rPr>
            </w:pPr>
          </w:p>
          <w:p w:rsidR="007F684A" w:rsidRDefault="007F684A" w:rsidP="004C7D74">
            <w:pPr>
              <w:autoSpaceDE w:val="0"/>
              <w:autoSpaceDN w:val="0"/>
              <w:adjustRightInd w:val="0"/>
              <w:jc w:val="both"/>
              <w:rPr>
                <w:rFonts w:ascii="Verdana" w:hAnsi="Verdana" w:cs="Roboto-Regular"/>
              </w:rPr>
            </w:pPr>
            <w:r w:rsidRPr="007F684A">
              <w:rPr>
                <w:rFonts w:ascii="Verdana" w:hAnsi="Verdana" w:cs="Roboto-Regular"/>
              </w:rPr>
              <w:t>Participants in road safety policy management process receive replies and responses to their proposals. The debate takes place as an exchange of proposals among participants, and reasons are pointed out for accepting or rejecting a viewpoint.</w:t>
            </w:r>
          </w:p>
        </w:tc>
        <w:tc>
          <w:tcPr>
            <w:tcW w:w="2409" w:type="dxa"/>
          </w:tcPr>
          <w:p w:rsidR="007F684A" w:rsidRDefault="007F684A" w:rsidP="00B30EB3">
            <w:pPr>
              <w:autoSpaceDE w:val="0"/>
              <w:autoSpaceDN w:val="0"/>
              <w:adjustRightInd w:val="0"/>
              <w:jc w:val="center"/>
              <w:rPr>
                <w:rFonts w:ascii="Verdana" w:hAnsi="Verdana" w:cs="Roboto-Regular"/>
                <w:color w:val="44546A" w:themeColor="text2"/>
              </w:rPr>
            </w:pPr>
          </w:p>
          <w:p w:rsidR="007F684A" w:rsidRDefault="007F684A" w:rsidP="00B30EB3">
            <w:pPr>
              <w:autoSpaceDE w:val="0"/>
              <w:autoSpaceDN w:val="0"/>
              <w:adjustRightInd w:val="0"/>
              <w:jc w:val="center"/>
              <w:rPr>
                <w:rFonts w:ascii="Verdana" w:hAnsi="Verdana" w:cs="Roboto-Regular"/>
              </w:rPr>
            </w:pPr>
            <w:r w:rsidRPr="000670C6">
              <w:rPr>
                <w:rFonts w:ascii="Verdana" w:hAnsi="Verdana" w:cs="Roboto-Regular"/>
                <w:color w:val="44546A" w:themeColor="text2"/>
              </w:rPr>
              <w:t xml:space="preserve">Essence </w:t>
            </w:r>
          </w:p>
        </w:tc>
        <w:tc>
          <w:tcPr>
            <w:tcW w:w="896" w:type="dxa"/>
          </w:tcPr>
          <w:p w:rsidR="007F684A" w:rsidRDefault="007F684A" w:rsidP="00B30EB3">
            <w:pPr>
              <w:autoSpaceDE w:val="0"/>
              <w:autoSpaceDN w:val="0"/>
              <w:adjustRightInd w:val="0"/>
              <w:jc w:val="both"/>
              <w:rPr>
                <w:rFonts w:ascii="Verdana" w:hAnsi="Verdana" w:cs="Roboto-Regular"/>
              </w:rPr>
            </w:pPr>
          </w:p>
        </w:tc>
      </w:tr>
      <w:tr w:rsidR="007F684A" w:rsidTr="00B30EB3">
        <w:tc>
          <w:tcPr>
            <w:tcW w:w="6091" w:type="dxa"/>
            <w:gridSpan w:val="3"/>
          </w:tcPr>
          <w:p w:rsidR="007F684A" w:rsidRPr="009561B5" w:rsidRDefault="007F684A" w:rsidP="00B30EB3">
            <w:pPr>
              <w:autoSpaceDE w:val="0"/>
              <w:autoSpaceDN w:val="0"/>
              <w:adjustRightInd w:val="0"/>
              <w:jc w:val="both"/>
              <w:rPr>
                <w:rFonts w:ascii="Verdana" w:hAnsi="Verdana" w:cs="Roboto-Regular"/>
              </w:rPr>
            </w:pPr>
          </w:p>
        </w:tc>
        <w:tc>
          <w:tcPr>
            <w:tcW w:w="2409" w:type="dxa"/>
          </w:tcPr>
          <w:p w:rsidR="007F684A" w:rsidRPr="000670C6" w:rsidRDefault="007F684A" w:rsidP="00B30EB3">
            <w:pPr>
              <w:autoSpaceDE w:val="0"/>
              <w:autoSpaceDN w:val="0"/>
              <w:adjustRightInd w:val="0"/>
              <w:jc w:val="center"/>
              <w:rPr>
                <w:rFonts w:ascii="Verdana" w:hAnsi="Verdana" w:cs="Roboto-Regular"/>
                <w:color w:val="44546A" w:themeColor="text2"/>
              </w:rPr>
            </w:pPr>
          </w:p>
        </w:tc>
        <w:tc>
          <w:tcPr>
            <w:tcW w:w="896" w:type="dxa"/>
          </w:tcPr>
          <w:p w:rsidR="007F684A" w:rsidRDefault="007F684A" w:rsidP="00B30EB3">
            <w:pPr>
              <w:autoSpaceDE w:val="0"/>
              <w:autoSpaceDN w:val="0"/>
              <w:adjustRightInd w:val="0"/>
              <w:jc w:val="both"/>
              <w:rPr>
                <w:rFonts w:ascii="Verdana" w:hAnsi="Verdana" w:cs="Roboto-Regular"/>
              </w:rPr>
            </w:pPr>
          </w:p>
        </w:tc>
      </w:tr>
      <w:tr w:rsidR="007F684A" w:rsidTr="00B30EB3">
        <w:tc>
          <w:tcPr>
            <w:tcW w:w="6091" w:type="dxa"/>
            <w:gridSpan w:val="3"/>
          </w:tcPr>
          <w:p w:rsidR="007F684A" w:rsidRPr="009561B5" w:rsidRDefault="007F684A" w:rsidP="00B30EB3">
            <w:pPr>
              <w:autoSpaceDE w:val="0"/>
              <w:autoSpaceDN w:val="0"/>
              <w:adjustRightInd w:val="0"/>
              <w:jc w:val="both"/>
              <w:rPr>
                <w:rFonts w:ascii="Verdana" w:hAnsi="Verdana" w:cs="Roboto-Regular"/>
              </w:rPr>
            </w:pPr>
          </w:p>
        </w:tc>
        <w:tc>
          <w:tcPr>
            <w:tcW w:w="2409" w:type="dxa"/>
          </w:tcPr>
          <w:p w:rsidR="007F684A" w:rsidRPr="000670C6" w:rsidRDefault="007F684A" w:rsidP="00B30EB3">
            <w:pPr>
              <w:autoSpaceDE w:val="0"/>
              <w:autoSpaceDN w:val="0"/>
              <w:adjustRightInd w:val="0"/>
              <w:jc w:val="center"/>
              <w:rPr>
                <w:rFonts w:ascii="Verdana" w:hAnsi="Verdana" w:cs="Roboto-Regular"/>
                <w:color w:val="44546A" w:themeColor="text2"/>
              </w:rPr>
            </w:pPr>
          </w:p>
        </w:tc>
        <w:tc>
          <w:tcPr>
            <w:tcW w:w="896" w:type="dxa"/>
          </w:tcPr>
          <w:p w:rsidR="007F684A" w:rsidRDefault="007F684A" w:rsidP="00B30EB3">
            <w:pPr>
              <w:autoSpaceDE w:val="0"/>
              <w:autoSpaceDN w:val="0"/>
              <w:adjustRightInd w:val="0"/>
              <w:jc w:val="both"/>
              <w:rPr>
                <w:rFonts w:ascii="Verdana" w:hAnsi="Verdana" w:cs="Roboto-Regular"/>
              </w:rPr>
            </w:pPr>
          </w:p>
        </w:tc>
      </w:tr>
      <w:tr w:rsidR="007F684A" w:rsidTr="00B30EB3">
        <w:tc>
          <w:tcPr>
            <w:tcW w:w="6091" w:type="dxa"/>
            <w:gridSpan w:val="3"/>
          </w:tcPr>
          <w:p w:rsidR="007F684A" w:rsidRDefault="007F684A" w:rsidP="00B30EB3">
            <w:pPr>
              <w:autoSpaceDE w:val="0"/>
              <w:autoSpaceDN w:val="0"/>
              <w:adjustRightInd w:val="0"/>
              <w:jc w:val="both"/>
              <w:rPr>
                <w:rFonts w:ascii="Verdana" w:hAnsi="Verdana" w:cs="Roboto-Regular"/>
              </w:rPr>
            </w:pPr>
          </w:p>
          <w:p w:rsidR="007F684A" w:rsidRDefault="007F684A" w:rsidP="00B30EB3">
            <w:pPr>
              <w:autoSpaceDE w:val="0"/>
              <w:autoSpaceDN w:val="0"/>
              <w:adjustRightInd w:val="0"/>
              <w:jc w:val="both"/>
              <w:rPr>
                <w:rFonts w:ascii="Verdana" w:hAnsi="Verdana" w:cs="Roboto-Regular"/>
              </w:rPr>
            </w:pPr>
          </w:p>
          <w:p w:rsidR="007F684A" w:rsidRPr="009561B5" w:rsidRDefault="007F684A" w:rsidP="00B30EB3">
            <w:pPr>
              <w:autoSpaceDE w:val="0"/>
              <w:autoSpaceDN w:val="0"/>
              <w:adjustRightInd w:val="0"/>
              <w:jc w:val="both"/>
              <w:rPr>
                <w:rFonts w:ascii="Verdana" w:hAnsi="Verdana" w:cs="Roboto-Regular"/>
              </w:rPr>
            </w:pPr>
          </w:p>
        </w:tc>
        <w:tc>
          <w:tcPr>
            <w:tcW w:w="2409" w:type="dxa"/>
          </w:tcPr>
          <w:p w:rsidR="007F684A" w:rsidRPr="000670C6" w:rsidRDefault="007F684A" w:rsidP="00B30EB3">
            <w:pPr>
              <w:autoSpaceDE w:val="0"/>
              <w:autoSpaceDN w:val="0"/>
              <w:adjustRightInd w:val="0"/>
              <w:jc w:val="center"/>
              <w:rPr>
                <w:rFonts w:ascii="Verdana" w:hAnsi="Verdana" w:cs="Roboto-Regular"/>
                <w:color w:val="44546A" w:themeColor="text2"/>
              </w:rPr>
            </w:pPr>
          </w:p>
        </w:tc>
        <w:tc>
          <w:tcPr>
            <w:tcW w:w="896" w:type="dxa"/>
          </w:tcPr>
          <w:p w:rsidR="007F684A" w:rsidRDefault="007F684A" w:rsidP="00B30EB3">
            <w:pPr>
              <w:autoSpaceDE w:val="0"/>
              <w:autoSpaceDN w:val="0"/>
              <w:adjustRightInd w:val="0"/>
              <w:jc w:val="both"/>
              <w:rPr>
                <w:rFonts w:ascii="Verdana" w:hAnsi="Verdana" w:cs="Roboto-Regular"/>
              </w:rPr>
            </w:pPr>
          </w:p>
        </w:tc>
      </w:tr>
      <w:tr w:rsidR="007F684A" w:rsidTr="00B30EB3">
        <w:trPr>
          <w:cantSplit/>
          <w:trHeight w:val="1134"/>
        </w:trPr>
        <w:tc>
          <w:tcPr>
            <w:tcW w:w="6091" w:type="dxa"/>
            <w:gridSpan w:val="3"/>
          </w:tcPr>
          <w:p w:rsidR="007F684A" w:rsidRDefault="007F684A" w:rsidP="00B30EB3">
            <w:pPr>
              <w:autoSpaceDE w:val="0"/>
              <w:autoSpaceDN w:val="0"/>
              <w:adjustRightInd w:val="0"/>
              <w:jc w:val="both"/>
              <w:rPr>
                <w:rFonts w:ascii="Verdana" w:hAnsi="Verdana" w:cs="Roboto-Regular"/>
              </w:rPr>
            </w:pPr>
            <w:r w:rsidRPr="007F684A">
              <w:rPr>
                <w:rFonts w:ascii="Verdana" w:hAnsi="Verdana" w:cs="Roboto-Regular"/>
              </w:rPr>
              <w:t>This process is ensured through the coordination function of SARS and the involvement of competent state bodies. Interaction among both public institutions and external institutions and partners is ensured.</w:t>
            </w:r>
          </w:p>
          <w:p w:rsidR="007F684A" w:rsidRDefault="007F684A" w:rsidP="00B30EB3">
            <w:pPr>
              <w:autoSpaceDE w:val="0"/>
              <w:autoSpaceDN w:val="0"/>
              <w:adjustRightInd w:val="0"/>
              <w:jc w:val="both"/>
              <w:rPr>
                <w:rFonts w:ascii="Verdana" w:hAnsi="Verdana" w:cs="Roboto-Regular"/>
              </w:rPr>
            </w:pPr>
          </w:p>
          <w:p w:rsidR="007F684A" w:rsidRDefault="007F684A" w:rsidP="00B30EB3">
            <w:pPr>
              <w:autoSpaceDE w:val="0"/>
              <w:autoSpaceDN w:val="0"/>
              <w:adjustRightInd w:val="0"/>
              <w:jc w:val="both"/>
              <w:rPr>
                <w:rFonts w:ascii="Verdana" w:hAnsi="Verdana" w:cs="Roboto-Regular"/>
              </w:rPr>
            </w:pPr>
          </w:p>
          <w:p w:rsidR="007F684A" w:rsidRDefault="007F684A" w:rsidP="00B30EB3">
            <w:pPr>
              <w:autoSpaceDE w:val="0"/>
              <w:autoSpaceDN w:val="0"/>
              <w:adjustRightInd w:val="0"/>
              <w:jc w:val="both"/>
              <w:rPr>
                <w:rFonts w:ascii="Verdana" w:hAnsi="Verdana" w:cs="Roboto-Regular"/>
              </w:rPr>
            </w:pPr>
          </w:p>
          <w:p w:rsidR="007F684A" w:rsidRPr="009561B5" w:rsidRDefault="007F684A" w:rsidP="00B30EB3">
            <w:pPr>
              <w:autoSpaceDE w:val="0"/>
              <w:autoSpaceDN w:val="0"/>
              <w:adjustRightInd w:val="0"/>
              <w:jc w:val="both"/>
              <w:rPr>
                <w:rFonts w:ascii="Verdana" w:hAnsi="Verdana" w:cs="Roboto-Regular"/>
              </w:rPr>
            </w:pPr>
          </w:p>
        </w:tc>
        <w:tc>
          <w:tcPr>
            <w:tcW w:w="2409" w:type="dxa"/>
          </w:tcPr>
          <w:p w:rsidR="007F684A" w:rsidRPr="000670C6" w:rsidRDefault="007F684A" w:rsidP="00B30EB3">
            <w:pPr>
              <w:autoSpaceDE w:val="0"/>
              <w:autoSpaceDN w:val="0"/>
              <w:adjustRightInd w:val="0"/>
              <w:jc w:val="center"/>
              <w:rPr>
                <w:rFonts w:ascii="Verdana" w:hAnsi="Verdana" w:cs="Roboto-Regular"/>
                <w:color w:val="44546A" w:themeColor="text2"/>
              </w:rPr>
            </w:pPr>
            <w:r>
              <w:rPr>
                <w:rFonts w:ascii="Verdana" w:hAnsi="Verdana" w:cs="Roboto-Regular"/>
                <w:color w:val="44546A" w:themeColor="text2"/>
              </w:rPr>
              <w:t xml:space="preserve">Implementation </w:t>
            </w:r>
          </w:p>
        </w:tc>
        <w:tc>
          <w:tcPr>
            <w:tcW w:w="896" w:type="dxa"/>
            <w:textDirection w:val="tbRl"/>
          </w:tcPr>
          <w:p w:rsidR="007F684A" w:rsidRPr="006B07D1" w:rsidRDefault="007F684A" w:rsidP="00B30EB3">
            <w:pPr>
              <w:autoSpaceDE w:val="0"/>
              <w:autoSpaceDN w:val="0"/>
              <w:adjustRightInd w:val="0"/>
              <w:ind w:left="113" w:right="113"/>
              <w:jc w:val="center"/>
              <w:rPr>
                <w:rFonts w:ascii="Verdana" w:hAnsi="Verdana" w:cs="Roboto-Regular"/>
                <w:sz w:val="32"/>
                <w:szCs w:val="32"/>
              </w:rPr>
            </w:pPr>
            <w:r>
              <w:rPr>
                <w:rFonts w:ascii="Verdana" w:hAnsi="Verdana" w:cs="Roboto-Regular"/>
                <w:color w:val="44546A" w:themeColor="text2"/>
                <w:sz w:val="32"/>
                <w:szCs w:val="32"/>
              </w:rPr>
              <w:t>Feedback</w:t>
            </w:r>
          </w:p>
        </w:tc>
      </w:tr>
    </w:tbl>
    <w:p w:rsidR="00CB051C" w:rsidRDefault="00CB051C" w:rsidP="008D6E66">
      <w:pPr>
        <w:autoSpaceDE w:val="0"/>
        <w:autoSpaceDN w:val="0"/>
        <w:adjustRightInd w:val="0"/>
        <w:jc w:val="both"/>
        <w:rPr>
          <w:rFonts w:ascii="Verdana" w:hAnsi="Verdana" w:cs="Roboto-Regular"/>
        </w:rPr>
      </w:pPr>
    </w:p>
    <w:p w:rsidR="00CB051C" w:rsidRPr="00CB051C" w:rsidRDefault="00CB051C" w:rsidP="008D6E66">
      <w:pPr>
        <w:autoSpaceDE w:val="0"/>
        <w:autoSpaceDN w:val="0"/>
        <w:adjustRightInd w:val="0"/>
        <w:jc w:val="both"/>
        <w:rPr>
          <w:rFonts w:ascii="Verdana" w:hAnsi="Verdana" w:cs="Roboto-Regula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1985"/>
        <w:gridCol w:w="6810"/>
      </w:tblGrid>
      <w:tr w:rsidR="00CB051C" w:rsidTr="00B30EB3">
        <w:tc>
          <w:tcPr>
            <w:tcW w:w="611" w:type="dxa"/>
          </w:tcPr>
          <w:p w:rsidR="00CB051C" w:rsidRPr="0025138A" w:rsidRDefault="00CB051C" w:rsidP="00B30EB3">
            <w:pPr>
              <w:autoSpaceDE w:val="0"/>
              <w:autoSpaceDN w:val="0"/>
              <w:adjustRightInd w:val="0"/>
              <w:jc w:val="center"/>
              <w:rPr>
                <w:rFonts w:ascii="Verdana" w:hAnsi="Verdana" w:cs="Roboto-Regular"/>
                <w:color w:val="44546A" w:themeColor="text2"/>
              </w:rPr>
            </w:pPr>
          </w:p>
        </w:tc>
        <w:tc>
          <w:tcPr>
            <w:tcW w:w="1985" w:type="dxa"/>
          </w:tcPr>
          <w:p w:rsidR="00CB051C" w:rsidRDefault="00CB051C" w:rsidP="00B30EB3">
            <w:pPr>
              <w:autoSpaceDE w:val="0"/>
              <w:autoSpaceDN w:val="0"/>
              <w:adjustRightInd w:val="0"/>
              <w:jc w:val="center"/>
              <w:rPr>
                <w:rFonts w:ascii="Verdana" w:hAnsi="Verdana" w:cs="Roboto-Regular"/>
              </w:rPr>
            </w:pPr>
            <w:r w:rsidRPr="0025138A">
              <w:rPr>
                <w:rFonts w:ascii="Verdana" w:hAnsi="Verdana" w:cs="Roboto-Regular"/>
                <w:color w:val="44546A" w:themeColor="text2"/>
              </w:rPr>
              <w:t>Essence</w:t>
            </w:r>
          </w:p>
        </w:tc>
        <w:tc>
          <w:tcPr>
            <w:tcW w:w="6810" w:type="dxa"/>
          </w:tcPr>
          <w:p w:rsidR="00CB051C" w:rsidRDefault="00CB051C" w:rsidP="00CB051C">
            <w:pPr>
              <w:autoSpaceDE w:val="0"/>
              <w:autoSpaceDN w:val="0"/>
              <w:adjustRightInd w:val="0"/>
              <w:jc w:val="both"/>
              <w:rPr>
                <w:rFonts w:ascii="Verdana" w:hAnsi="Verdana" w:cs="Roboto-Regular"/>
              </w:rPr>
            </w:pPr>
            <w:r w:rsidRPr="00CB051C">
              <w:rPr>
                <w:rFonts w:ascii="Verdana" w:hAnsi="Verdana" w:cs="Roboto-Regular"/>
              </w:rPr>
              <w:t xml:space="preserve">To achieve long-term strategic objectives in the field of road safety, the measures implemented should be accounted for on a regular basis in order to: monitor progress, assess effectiveness and efficiency, </w:t>
            </w:r>
            <w:r>
              <w:rPr>
                <w:rFonts w:ascii="Verdana" w:hAnsi="Verdana" w:cs="Roboto-Regular"/>
              </w:rPr>
              <w:t>oversee</w:t>
            </w:r>
            <w:r w:rsidRPr="00CB051C">
              <w:rPr>
                <w:rFonts w:ascii="Verdana" w:hAnsi="Verdana" w:cs="Roboto-Regular"/>
              </w:rPr>
              <w:t xml:space="preserve"> commitments made, and take timely corrective actions to help achieve “</w:t>
            </w:r>
            <w:r>
              <w:rPr>
                <w:rFonts w:ascii="Verdana" w:hAnsi="Verdana" w:cs="Roboto-Regular"/>
              </w:rPr>
              <w:t>v</w:t>
            </w:r>
            <w:r w:rsidRPr="00CB051C">
              <w:rPr>
                <w:rFonts w:ascii="Verdana" w:hAnsi="Verdana" w:cs="Roboto-Regular"/>
              </w:rPr>
              <w:t xml:space="preserve">ision </w:t>
            </w:r>
            <w:r>
              <w:rPr>
                <w:rFonts w:ascii="Verdana" w:hAnsi="Verdana" w:cs="Roboto-Regular"/>
              </w:rPr>
              <w:t>z</w:t>
            </w:r>
            <w:r w:rsidRPr="00CB051C">
              <w:rPr>
                <w:rFonts w:ascii="Verdana" w:hAnsi="Verdana" w:cs="Roboto-Regular"/>
              </w:rPr>
              <w:t>ero” killed and seriously injured in the long term.</w:t>
            </w:r>
          </w:p>
        </w:tc>
      </w:tr>
      <w:tr w:rsidR="00CB051C" w:rsidRPr="0025138A" w:rsidTr="00B30EB3">
        <w:tc>
          <w:tcPr>
            <w:tcW w:w="611" w:type="dxa"/>
          </w:tcPr>
          <w:p w:rsidR="00CB051C" w:rsidRDefault="00CB051C" w:rsidP="00B30EB3">
            <w:pPr>
              <w:autoSpaceDE w:val="0"/>
              <w:autoSpaceDN w:val="0"/>
              <w:adjustRightInd w:val="0"/>
              <w:jc w:val="center"/>
              <w:rPr>
                <w:rFonts w:ascii="Verdana" w:hAnsi="Verdana" w:cs="Roboto-Regular"/>
              </w:rPr>
            </w:pPr>
          </w:p>
        </w:tc>
        <w:tc>
          <w:tcPr>
            <w:tcW w:w="1985" w:type="dxa"/>
          </w:tcPr>
          <w:p w:rsidR="00CB051C" w:rsidRDefault="00CB051C" w:rsidP="00B30EB3">
            <w:pPr>
              <w:autoSpaceDE w:val="0"/>
              <w:autoSpaceDN w:val="0"/>
              <w:adjustRightInd w:val="0"/>
              <w:jc w:val="center"/>
              <w:rPr>
                <w:rFonts w:ascii="Verdana" w:hAnsi="Verdana" w:cs="Roboto-Regular"/>
              </w:rPr>
            </w:pPr>
          </w:p>
        </w:tc>
        <w:tc>
          <w:tcPr>
            <w:tcW w:w="6810" w:type="dxa"/>
          </w:tcPr>
          <w:p w:rsidR="00CB051C" w:rsidRDefault="00CB051C" w:rsidP="00B30EB3">
            <w:pPr>
              <w:autoSpaceDE w:val="0"/>
              <w:autoSpaceDN w:val="0"/>
              <w:adjustRightInd w:val="0"/>
              <w:jc w:val="both"/>
              <w:rPr>
                <w:rFonts w:ascii="Verdana" w:hAnsi="Verdana" w:cs="Roboto-Regular"/>
              </w:rPr>
            </w:pPr>
          </w:p>
          <w:p w:rsidR="00CB051C" w:rsidRDefault="00CB051C" w:rsidP="00B30EB3">
            <w:pPr>
              <w:autoSpaceDE w:val="0"/>
              <w:autoSpaceDN w:val="0"/>
              <w:adjustRightInd w:val="0"/>
              <w:jc w:val="both"/>
              <w:rPr>
                <w:rFonts w:ascii="Verdana" w:hAnsi="Verdana" w:cs="Roboto-Regular"/>
              </w:rPr>
            </w:pPr>
          </w:p>
          <w:p w:rsidR="00CB051C" w:rsidRDefault="00CB051C" w:rsidP="00B30EB3">
            <w:pPr>
              <w:autoSpaceDE w:val="0"/>
              <w:autoSpaceDN w:val="0"/>
              <w:adjustRightInd w:val="0"/>
              <w:jc w:val="both"/>
              <w:rPr>
                <w:rFonts w:ascii="Verdana" w:hAnsi="Verdana" w:cs="Roboto-Regular"/>
              </w:rPr>
            </w:pPr>
          </w:p>
          <w:p w:rsidR="00CB051C" w:rsidRDefault="00CB051C" w:rsidP="00B30EB3">
            <w:pPr>
              <w:autoSpaceDE w:val="0"/>
              <w:autoSpaceDN w:val="0"/>
              <w:adjustRightInd w:val="0"/>
              <w:jc w:val="both"/>
              <w:rPr>
                <w:rFonts w:ascii="Verdana" w:hAnsi="Verdana" w:cs="Roboto-Regular"/>
              </w:rPr>
            </w:pPr>
          </w:p>
          <w:p w:rsidR="00CB051C" w:rsidRPr="0025138A" w:rsidRDefault="00CB051C" w:rsidP="00B30EB3">
            <w:pPr>
              <w:autoSpaceDE w:val="0"/>
              <w:autoSpaceDN w:val="0"/>
              <w:adjustRightInd w:val="0"/>
              <w:jc w:val="both"/>
              <w:rPr>
                <w:rFonts w:ascii="Verdana" w:hAnsi="Verdana" w:cs="Roboto-Regular"/>
              </w:rPr>
            </w:pPr>
          </w:p>
        </w:tc>
      </w:tr>
      <w:tr w:rsidR="00CB051C" w:rsidRPr="0025138A" w:rsidTr="00B30EB3">
        <w:trPr>
          <w:cantSplit/>
          <w:trHeight w:val="2773"/>
        </w:trPr>
        <w:tc>
          <w:tcPr>
            <w:tcW w:w="611" w:type="dxa"/>
            <w:textDirection w:val="btLr"/>
          </w:tcPr>
          <w:p w:rsidR="00CB051C" w:rsidRDefault="00CB051C" w:rsidP="00B30EB3">
            <w:pPr>
              <w:autoSpaceDE w:val="0"/>
              <w:autoSpaceDN w:val="0"/>
              <w:adjustRightInd w:val="0"/>
              <w:ind w:left="113" w:right="113"/>
              <w:jc w:val="center"/>
              <w:rPr>
                <w:rFonts w:ascii="Verdana" w:hAnsi="Verdana" w:cs="Roboto-Regular"/>
                <w:color w:val="44546A" w:themeColor="text2"/>
                <w:sz w:val="32"/>
                <w:szCs w:val="32"/>
              </w:rPr>
            </w:pPr>
            <w:r>
              <w:rPr>
                <w:rFonts w:ascii="Verdana" w:hAnsi="Verdana" w:cs="Roboto-Regular"/>
                <w:color w:val="44546A" w:themeColor="text2"/>
                <w:sz w:val="32"/>
                <w:szCs w:val="32"/>
              </w:rPr>
              <w:t>Accountability</w:t>
            </w:r>
          </w:p>
          <w:p w:rsidR="00CB051C" w:rsidRPr="00C06927" w:rsidRDefault="00CB051C" w:rsidP="00B30EB3">
            <w:pPr>
              <w:autoSpaceDE w:val="0"/>
              <w:autoSpaceDN w:val="0"/>
              <w:adjustRightInd w:val="0"/>
              <w:ind w:left="113" w:right="113"/>
              <w:jc w:val="center"/>
              <w:rPr>
                <w:rFonts w:ascii="Verdana" w:hAnsi="Verdana" w:cs="Roboto-Regular"/>
                <w:color w:val="44546A" w:themeColor="text2"/>
                <w:sz w:val="32"/>
                <w:szCs w:val="32"/>
              </w:rPr>
            </w:pPr>
          </w:p>
        </w:tc>
        <w:tc>
          <w:tcPr>
            <w:tcW w:w="1985" w:type="dxa"/>
          </w:tcPr>
          <w:p w:rsidR="00CB051C" w:rsidRPr="0025138A" w:rsidRDefault="00CB051C" w:rsidP="00B30EB3">
            <w:pPr>
              <w:autoSpaceDE w:val="0"/>
              <w:autoSpaceDN w:val="0"/>
              <w:adjustRightInd w:val="0"/>
              <w:jc w:val="center"/>
              <w:rPr>
                <w:rFonts w:ascii="Verdana" w:hAnsi="Verdana" w:cs="Roboto-Regular"/>
                <w:color w:val="44546A" w:themeColor="text2"/>
              </w:rPr>
            </w:pPr>
            <w:r w:rsidRPr="0025138A">
              <w:rPr>
                <w:rFonts w:ascii="Verdana" w:hAnsi="Verdana" w:cs="Roboto-Regular"/>
                <w:color w:val="44546A" w:themeColor="text2"/>
              </w:rPr>
              <w:t xml:space="preserve">Implementation </w:t>
            </w:r>
          </w:p>
        </w:tc>
        <w:tc>
          <w:tcPr>
            <w:tcW w:w="6810" w:type="dxa"/>
          </w:tcPr>
          <w:p w:rsidR="00CB051C" w:rsidRDefault="00CB051C" w:rsidP="00B30EB3">
            <w:pPr>
              <w:autoSpaceDE w:val="0"/>
              <w:autoSpaceDN w:val="0"/>
              <w:adjustRightInd w:val="0"/>
              <w:jc w:val="both"/>
              <w:rPr>
                <w:rFonts w:ascii="Verdana" w:hAnsi="Verdana" w:cs="Roboto-Regular"/>
              </w:rPr>
            </w:pPr>
            <w:r w:rsidRPr="00CB051C">
              <w:rPr>
                <w:rFonts w:ascii="Verdana" w:hAnsi="Verdana" w:cs="Roboto-Regular"/>
              </w:rPr>
              <w:t>The accountability of the road safety policy is provided for through: regular quarterly reporting on action plan implementation (at DOCUMENT meetings at the state level and district road safety commissions at the territorial level) and reporting on the implementation of road safety policy on an annual basis (submission of information to the Council of Ministers).</w:t>
            </w:r>
          </w:p>
          <w:p w:rsidR="00CB051C" w:rsidRDefault="00CB051C" w:rsidP="00B30EB3">
            <w:pPr>
              <w:autoSpaceDE w:val="0"/>
              <w:autoSpaceDN w:val="0"/>
              <w:adjustRightInd w:val="0"/>
              <w:jc w:val="both"/>
              <w:rPr>
                <w:rFonts w:ascii="Verdana" w:hAnsi="Verdana" w:cs="Roboto-Regular"/>
              </w:rPr>
            </w:pPr>
          </w:p>
          <w:p w:rsidR="00CB051C" w:rsidRDefault="00CB051C" w:rsidP="00B30EB3">
            <w:pPr>
              <w:autoSpaceDE w:val="0"/>
              <w:autoSpaceDN w:val="0"/>
              <w:adjustRightInd w:val="0"/>
              <w:jc w:val="both"/>
              <w:rPr>
                <w:rFonts w:ascii="Verdana" w:hAnsi="Verdana" w:cs="Roboto-Regular"/>
              </w:rPr>
            </w:pPr>
          </w:p>
          <w:p w:rsidR="00CB051C" w:rsidRDefault="00CB051C" w:rsidP="00B30EB3">
            <w:pPr>
              <w:autoSpaceDE w:val="0"/>
              <w:autoSpaceDN w:val="0"/>
              <w:adjustRightInd w:val="0"/>
              <w:jc w:val="both"/>
              <w:rPr>
                <w:rFonts w:ascii="Verdana" w:hAnsi="Verdana" w:cs="Roboto-Regular"/>
              </w:rPr>
            </w:pPr>
          </w:p>
          <w:p w:rsidR="00CB051C" w:rsidRDefault="00CB051C" w:rsidP="00B30EB3">
            <w:pPr>
              <w:autoSpaceDE w:val="0"/>
              <w:autoSpaceDN w:val="0"/>
              <w:adjustRightInd w:val="0"/>
              <w:jc w:val="both"/>
              <w:rPr>
                <w:rFonts w:ascii="Verdana" w:hAnsi="Verdana" w:cs="Roboto-Regular"/>
              </w:rPr>
            </w:pPr>
          </w:p>
          <w:p w:rsidR="00CB051C" w:rsidRDefault="00CB051C" w:rsidP="00B30EB3">
            <w:pPr>
              <w:autoSpaceDE w:val="0"/>
              <w:autoSpaceDN w:val="0"/>
              <w:adjustRightInd w:val="0"/>
              <w:jc w:val="both"/>
              <w:rPr>
                <w:rFonts w:ascii="Verdana" w:hAnsi="Verdana" w:cs="Roboto-Regular"/>
              </w:rPr>
            </w:pPr>
          </w:p>
          <w:p w:rsidR="00CB051C" w:rsidRDefault="00CB051C" w:rsidP="00B30EB3">
            <w:pPr>
              <w:autoSpaceDE w:val="0"/>
              <w:autoSpaceDN w:val="0"/>
              <w:adjustRightInd w:val="0"/>
              <w:jc w:val="both"/>
              <w:rPr>
                <w:rFonts w:ascii="Verdana" w:hAnsi="Verdana" w:cs="Roboto-Regular"/>
              </w:rPr>
            </w:pPr>
          </w:p>
          <w:p w:rsidR="00CB051C" w:rsidRPr="0025138A" w:rsidRDefault="00CB051C" w:rsidP="00B30EB3">
            <w:pPr>
              <w:autoSpaceDE w:val="0"/>
              <w:autoSpaceDN w:val="0"/>
              <w:adjustRightInd w:val="0"/>
              <w:jc w:val="both"/>
              <w:rPr>
                <w:rFonts w:ascii="Verdana" w:hAnsi="Verdana" w:cs="Roboto-Regular"/>
              </w:rPr>
            </w:pPr>
          </w:p>
        </w:tc>
      </w:tr>
    </w:tbl>
    <w:p w:rsidR="00CB051C" w:rsidRDefault="00CB051C" w:rsidP="008D6E6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409"/>
        <w:gridCol w:w="896"/>
      </w:tblGrid>
      <w:tr w:rsidR="00AC641C" w:rsidTr="00B30EB3">
        <w:tc>
          <w:tcPr>
            <w:tcW w:w="6091" w:type="dxa"/>
          </w:tcPr>
          <w:p w:rsidR="00AC641C" w:rsidRDefault="00AC641C" w:rsidP="00B30EB3">
            <w:pPr>
              <w:autoSpaceDE w:val="0"/>
              <w:autoSpaceDN w:val="0"/>
              <w:adjustRightInd w:val="0"/>
              <w:jc w:val="both"/>
              <w:rPr>
                <w:rFonts w:ascii="Verdana" w:hAnsi="Verdana" w:cs="Roboto-Regular"/>
              </w:rPr>
            </w:pPr>
            <w:r w:rsidRPr="00AC641C">
              <w:rPr>
                <w:rFonts w:ascii="Verdana" w:hAnsi="Verdana" w:cs="Roboto-Regular"/>
              </w:rPr>
              <w:t>The information needed to manage road safety policy should be recorded in accordance with an established procedure and form. Interaction among administrative structures, individuals, and legal persons based on document turnover implies a high level of administrative communication.</w:t>
            </w:r>
          </w:p>
        </w:tc>
        <w:tc>
          <w:tcPr>
            <w:tcW w:w="2409" w:type="dxa"/>
          </w:tcPr>
          <w:p w:rsidR="00AC641C" w:rsidRDefault="00AC641C" w:rsidP="00B30EB3">
            <w:pPr>
              <w:autoSpaceDE w:val="0"/>
              <w:autoSpaceDN w:val="0"/>
              <w:adjustRightInd w:val="0"/>
              <w:jc w:val="center"/>
              <w:rPr>
                <w:rFonts w:ascii="Verdana" w:hAnsi="Verdana" w:cs="Roboto-Regular"/>
                <w:color w:val="44546A" w:themeColor="text2"/>
              </w:rPr>
            </w:pPr>
          </w:p>
          <w:p w:rsidR="00AC641C" w:rsidRDefault="00AC641C" w:rsidP="00B30EB3">
            <w:pPr>
              <w:autoSpaceDE w:val="0"/>
              <w:autoSpaceDN w:val="0"/>
              <w:adjustRightInd w:val="0"/>
              <w:jc w:val="center"/>
              <w:rPr>
                <w:rFonts w:ascii="Verdana" w:hAnsi="Verdana" w:cs="Roboto-Regular"/>
              </w:rPr>
            </w:pPr>
            <w:r w:rsidRPr="000670C6">
              <w:rPr>
                <w:rFonts w:ascii="Verdana" w:hAnsi="Verdana" w:cs="Roboto-Regular"/>
                <w:color w:val="44546A" w:themeColor="text2"/>
              </w:rPr>
              <w:t xml:space="preserve">Essence </w:t>
            </w:r>
          </w:p>
        </w:tc>
        <w:tc>
          <w:tcPr>
            <w:tcW w:w="896" w:type="dxa"/>
          </w:tcPr>
          <w:p w:rsidR="00AC641C" w:rsidRDefault="00AC641C" w:rsidP="00B30EB3">
            <w:pPr>
              <w:autoSpaceDE w:val="0"/>
              <w:autoSpaceDN w:val="0"/>
              <w:adjustRightInd w:val="0"/>
              <w:jc w:val="both"/>
              <w:rPr>
                <w:rFonts w:ascii="Verdana" w:hAnsi="Verdana" w:cs="Roboto-Regular"/>
              </w:rPr>
            </w:pPr>
          </w:p>
        </w:tc>
      </w:tr>
      <w:tr w:rsidR="00AC641C" w:rsidTr="00B30EB3">
        <w:tc>
          <w:tcPr>
            <w:tcW w:w="6091" w:type="dxa"/>
          </w:tcPr>
          <w:p w:rsidR="00AC641C" w:rsidRPr="009561B5" w:rsidRDefault="00AC641C" w:rsidP="00B30EB3">
            <w:pPr>
              <w:autoSpaceDE w:val="0"/>
              <w:autoSpaceDN w:val="0"/>
              <w:adjustRightInd w:val="0"/>
              <w:jc w:val="both"/>
              <w:rPr>
                <w:rFonts w:ascii="Verdana" w:hAnsi="Verdana" w:cs="Roboto-Regular"/>
              </w:rPr>
            </w:pPr>
          </w:p>
        </w:tc>
        <w:tc>
          <w:tcPr>
            <w:tcW w:w="2409" w:type="dxa"/>
          </w:tcPr>
          <w:p w:rsidR="00AC641C" w:rsidRPr="000670C6" w:rsidRDefault="00AC641C" w:rsidP="00B30EB3">
            <w:pPr>
              <w:autoSpaceDE w:val="0"/>
              <w:autoSpaceDN w:val="0"/>
              <w:adjustRightInd w:val="0"/>
              <w:jc w:val="center"/>
              <w:rPr>
                <w:rFonts w:ascii="Verdana" w:hAnsi="Verdana" w:cs="Roboto-Regular"/>
                <w:color w:val="44546A" w:themeColor="text2"/>
              </w:rPr>
            </w:pPr>
          </w:p>
        </w:tc>
        <w:tc>
          <w:tcPr>
            <w:tcW w:w="896" w:type="dxa"/>
          </w:tcPr>
          <w:p w:rsidR="00AC641C" w:rsidRDefault="00AC641C" w:rsidP="00B30EB3">
            <w:pPr>
              <w:autoSpaceDE w:val="0"/>
              <w:autoSpaceDN w:val="0"/>
              <w:adjustRightInd w:val="0"/>
              <w:jc w:val="both"/>
              <w:rPr>
                <w:rFonts w:ascii="Verdana" w:hAnsi="Verdana" w:cs="Roboto-Regular"/>
              </w:rPr>
            </w:pPr>
          </w:p>
        </w:tc>
      </w:tr>
      <w:tr w:rsidR="00AC641C" w:rsidTr="00B30EB3">
        <w:tc>
          <w:tcPr>
            <w:tcW w:w="6091" w:type="dxa"/>
          </w:tcPr>
          <w:p w:rsidR="00AC641C" w:rsidRPr="009561B5" w:rsidRDefault="00AC641C" w:rsidP="00B30EB3">
            <w:pPr>
              <w:autoSpaceDE w:val="0"/>
              <w:autoSpaceDN w:val="0"/>
              <w:adjustRightInd w:val="0"/>
              <w:jc w:val="both"/>
              <w:rPr>
                <w:rFonts w:ascii="Verdana" w:hAnsi="Verdana" w:cs="Roboto-Regular"/>
              </w:rPr>
            </w:pPr>
          </w:p>
        </w:tc>
        <w:tc>
          <w:tcPr>
            <w:tcW w:w="2409" w:type="dxa"/>
          </w:tcPr>
          <w:p w:rsidR="00AC641C" w:rsidRPr="000670C6" w:rsidRDefault="00AC641C" w:rsidP="00B30EB3">
            <w:pPr>
              <w:autoSpaceDE w:val="0"/>
              <w:autoSpaceDN w:val="0"/>
              <w:adjustRightInd w:val="0"/>
              <w:jc w:val="center"/>
              <w:rPr>
                <w:rFonts w:ascii="Verdana" w:hAnsi="Verdana" w:cs="Roboto-Regular"/>
                <w:color w:val="44546A" w:themeColor="text2"/>
              </w:rPr>
            </w:pPr>
          </w:p>
        </w:tc>
        <w:tc>
          <w:tcPr>
            <w:tcW w:w="896" w:type="dxa"/>
          </w:tcPr>
          <w:p w:rsidR="00AC641C" w:rsidRDefault="00AC641C" w:rsidP="00B30EB3">
            <w:pPr>
              <w:autoSpaceDE w:val="0"/>
              <w:autoSpaceDN w:val="0"/>
              <w:adjustRightInd w:val="0"/>
              <w:jc w:val="both"/>
              <w:rPr>
                <w:rFonts w:ascii="Verdana" w:hAnsi="Verdana" w:cs="Roboto-Regular"/>
              </w:rPr>
            </w:pPr>
          </w:p>
        </w:tc>
      </w:tr>
      <w:tr w:rsidR="00AC641C" w:rsidTr="00B30EB3">
        <w:tc>
          <w:tcPr>
            <w:tcW w:w="6091" w:type="dxa"/>
          </w:tcPr>
          <w:p w:rsidR="00AC641C" w:rsidRDefault="00AC641C" w:rsidP="00B30EB3">
            <w:pPr>
              <w:autoSpaceDE w:val="0"/>
              <w:autoSpaceDN w:val="0"/>
              <w:adjustRightInd w:val="0"/>
              <w:jc w:val="both"/>
              <w:rPr>
                <w:rFonts w:ascii="Verdana" w:hAnsi="Verdana" w:cs="Roboto-Regular"/>
              </w:rPr>
            </w:pPr>
          </w:p>
          <w:p w:rsidR="00AC641C" w:rsidRDefault="00AC641C" w:rsidP="00B30EB3">
            <w:pPr>
              <w:autoSpaceDE w:val="0"/>
              <w:autoSpaceDN w:val="0"/>
              <w:adjustRightInd w:val="0"/>
              <w:jc w:val="both"/>
              <w:rPr>
                <w:rFonts w:ascii="Verdana" w:hAnsi="Verdana" w:cs="Roboto-Regular"/>
              </w:rPr>
            </w:pPr>
          </w:p>
          <w:p w:rsidR="00AC641C" w:rsidRPr="009561B5" w:rsidRDefault="00AC641C" w:rsidP="00B30EB3">
            <w:pPr>
              <w:autoSpaceDE w:val="0"/>
              <w:autoSpaceDN w:val="0"/>
              <w:adjustRightInd w:val="0"/>
              <w:jc w:val="both"/>
              <w:rPr>
                <w:rFonts w:ascii="Verdana" w:hAnsi="Verdana" w:cs="Roboto-Regular"/>
              </w:rPr>
            </w:pPr>
          </w:p>
        </w:tc>
        <w:tc>
          <w:tcPr>
            <w:tcW w:w="2409" w:type="dxa"/>
          </w:tcPr>
          <w:p w:rsidR="00AC641C" w:rsidRPr="000670C6" w:rsidRDefault="00AC641C" w:rsidP="00B30EB3">
            <w:pPr>
              <w:autoSpaceDE w:val="0"/>
              <w:autoSpaceDN w:val="0"/>
              <w:adjustRightInd w:val="0"/>
              <w:jc w:val="center"/>
              <w:rPr>
                <w:rFonts w:ascii="Verdana" w:hAnsi="Verdana" w:cs="Roboto-Regular"/>
                <w:color w:val="44546A" w:themeColor="text2"/>
              </w:rPr>
            </w:pPr>
          </w:p>
        </w:tc>
        <w:tc>
          <w:tcPr>
            <w:tcW w:w="896" w:type="dxa"/>
          </w:tcPr>
          <w:p w:rsidR="00AC641C" w:rsidRDefault="00AC641C" w:rsidP="00B30EB3">
            <w:pPr>
              <w:autoSpaceDE w:val="0"/>
              <w:autoSpaceDN w:val="0"/>
              <w:adjustRightInd w:val="0"/>
              <w:jc w:val="both"/>
              <w:rPr>
                <w:rFonts w:ascii="Verdana" w:hAnsi="Verdana" w:cs="Roboto-Regular"/>
              </w:rPr>
            </w:pPr>
          </w:p>
        </w:tc>
      </w:tr>
      <w:tr w:rsidR="00AC641C" w:rsidRPr="006B07D1" w:rsidTr="00B30EB3">
        <w:trPr>
          <w:cantSplit/>
          <w:trHeight w:val="1134"/>
        </w:trPr>
        <w:tc>
          <w:tcPr>
            <w:tcW w:w="6091" w:type="dxa"/>
          </w:tcPr>
          <w:p w:rsidR="00AC641C" w:rsidRDefault="00AC641C" w:rsidP="00AC641C">
            <w:pPr>
              <w:autoSpaceDE w:val="0"/>
              <w:autoSpaceDN w:val="0"/>
              <w:adjustRightInd w:val="0"/>
              <w:jc w:val="both"/>
              <w:rPr>
                <w:rFonts w:ascii="Verdana" w:hAnsi="Verdana" w:cs="Roboto-Regular"/>
              </w:rPr>
            </w:pPr>
            <w:r w:rsidRPr="00AC641C">
              <w:rPr>
                <w:rFonts w:ascii="Verdana" w:hAnsi="Verdana" w:cs="Roboto-Regular"/>
              </w:rPr>
              <w:t>Interaction among partners in the process of planning, implementing, and reporting of road safety policy is documented. This concerns the exchange of correspondence and the drafting of strategic, planning, and operational documents and other documents setting out the activities of the entities</w:t>
            </w:r>
            <w:r>
              <w:rPr>
                <w:rFonts w:ascii="Verdana" w:hAnsi="Verdana" w:cs="Roboto-Regular"/>
              </w:rPr>
              <w:t xml:space="preserve"> </w:t>
            </w:r>
            <w:r w:rsidRPr="00AC641C">
              <w:rPr>
                <w:rFonts w:ascii="Verdana" w:hAnsi="Verdana" w:cs="Roboto-Regular"/>
              </w:rPr>
              <w:t>involved.</w:t>
            </w:r>
          </w:p>
          <w:p w:rsidR="00AC641C" w:rsidRDefault="00AC641C" w:rsidP="00B30EB3">
            <w:pPr>
              <w:autoSpaceDE w:val="0"/>
              <w:autoSpaceDN w:val="0"/>
              <w:adjustRightInd w:val="0"/>
              <w:jc w:val="both"/>
              <w:rPr>
                <w:rFonts w:ascii="Verdana" w:hAnsi="Verdana" w:cs="Roboto-Regular"/>
              </w:rPr>
            </w:pPr>
          </w:p>
          <w:p w:rsidR="00AC641C" w:rsidRDefault="00AC641C" w:rsidP="00B30EB3">
            <w:pPr>
              <w:autoSpaceDE w:val="0"/>
              <w:autoSpaceDN w:val="0"/>
              <w:adjustRightInd w:val="0"/>
              <w:jc w:val="both"/>
              <w:rPr>
                <w:rFonts w:ascii="Verdana" w:hAnsi="Verdana" w:cs="Roboto-Regular"/>
              </w:rPr>
            </w:pPr>
          </w:p>
          <w:p w:rsidR="00AC641C" w:rsidRDefault="00AC641C" w:rsidP="00B30EB3">
            <w:pPr>
              <w:autoSpaceDE w:val="0"/>
              <w:autoSpaceDN w:val="0"/>
              <w:adjustRightInd w:val="0"/>
              <w:jc w:val="both"/>
              <w:rPr>
                <w:rFonts w:ascii="Verdana" w:hAnsi="Verdana" w:cs="Roboto-Regular"/>
              </w:rPr>
            </w:pPr>
          </w:p>
          <w:p w:rsidR="00AC641C" w:rsidRDefault="00AC641C" w:rsidP="00B30EB3">
            <w:pPr>
              <w:autoSpaceDE w:val="0"/>
              <w:autoSpaceDN w:val="0"/>
              <w:adjustRightInd w:val="0"/>
              <w:jc w:val="both"/>
              <w:rPr>
                <w:rFonts w:ascii="Verdana" w:hAnsi="Verdana" w:cs="Roboto-Regular"/>
              </w:rPr>
            </w:pPr>
          </w:p>
          <w:p w:rsidR="00AC641C" w:rsidRPr="009561B5" w:rsidRDefault="00AC641C" w:rsidP="00B30EB3">
            <w:pPr>
              <w:autoSpaceDE w:val="0"/>
              <w:autoSpaceDN w:val="0"/>
              <w:adjustRightInd w:val="0"/>
              <w:jc w:val="both"/>
              <w:rPr>
                <w:rFonts w:ascii="Verdana" w:hAnsi="Verdana" w:cs="Roboto-Regular"/>
              </w:rPr>
            </w:pPr>
          </w:p>
        </w:tc>
        <w:tc>
          <w:tcPr>
            <w:tcW w:w="2409" w:type="dxa"/>
          </w:tcPr>
          <w:p w:rsidR="00AC641C" w:rsidRPr="000670C6" w:rsidRDefault="00AC641C" w:rsidP="00B30EB3">
            <w:pPr>
              <w:autoSpaceDE w:val="0"/>
              <w:autoSpaceDN w:val="0"/>
              <w:adjustRightInd w:val="0"/>
              <w:jc w:val="center"/>
              <w:rPr>
                <w:rFonts w:ascii="Verdana" w:hAnsi="Verdana" w:cs="Roboto-Regular"/>
                <w:color w:val="44546A" w:themeColor="text2"/>
              </w:rPr>
            </w:pPr>
            <w:r>
              <w:rPr>
                <w:rFonts w:ascii="Verdana" w:hAnsi="Verdana" w:cs="Roboto-Regular"/>
                <w:color w:val="44546A" w:themeColor="text2"/>
              </w:rPr>
              <w:t xml:space="preserve">Implementation </w:t>
            </w:r>
          </w:p>
        </w:tc>
        <w:tc>
          <w:tcPr>
            <w:tcW w:w="896" w:type="dxa"/>
            <w:textDirection w:val="tbRl"/>
          </w:tcPr>
          <w:p w:rsidR="00AC641C" w:rsidRPr="00AC641C" w:rsidRDefault="00AC641C" w:rsidP="00B30EB3">
            <w:pPr>
              <w:autoSpaceDE w:val="0"/>
              <w:autoSpaceDN w:val="0"/>
              <w:adjustRightInd w:val="0"/>
              <w:ind w:left="113" w:right="113"/>
              <w:jc w:val="center"/>
              <w:rPr>
                <w:rFonts w:ascii="Verdana" w:hAnsi="Verdana" w:cs="Roboto-Regular"/>
                <w:sz w:val="32"/>
                <w:szCs w:val="32"/>
              </w:rPr>
            </w:pPr>
            <w:r>
              <w:rPr>
                <w:rFonts w:ascii="Verdana" w:hAnsi="Verdana" w:cs="Roboto-Regular"/>
                <w:color w:val="44546A" w:themeColor="text2"/>
                <w:sz w:val="32"/>
                <w:szCs w:val="32"/>
              </w:rPr>
              <w:t>Documentation</w:t>
            </w:r>
          </w:p>
        </w:tc>
      </w:tr>
    </w:tbl>
    <w:p w:rsidR="00AC641C" w:rsidRDefault="00AC641C" w:rsidP="008D6E66">
      <w:pPr>
        <w:autoSpaceDE w:val="0"/>
        <w:autoSpaceDN w:val="0"/>
        <w:adjustRightInd w:val="0"/>
        <w:jc w:val="both"/>
        <w:rPr>
          <w:rFonts w:ascii="Verdana" w:hAnsi="Verdana" w:cs="Roboto-Regular"/>
        </w:rPr>
      </w:pPr>
    </w:p>
    <w:p w:rsidR="009D06E2" w:rsidRDefault="009D06E2" w:rsidP="008D6E6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1985"/>
        <w:gridCol w:w="6810"/>
      </w:tblGrid>
      <w:tr w:rsidR="009D06E2" w:rsidTr="00B30EB3">
        <w:tc>
          <w:tcPr>
            <w:tcW w:w="611" w:type="dxa"/>
          </w:tcPr>
          <w:p w:rsidR="009D06E2" w:rsidRPr="0025138A" w:rsidRDefault="009D06E2" w:rsidP="00B30EB3">
            <w:pPr>
              <w:autoSpaceDE w:val="0"/>
              <w:autoSpaceDN w:val="0"/>
              <w:adjustRightInd w:val="0"/>
              <w:jc w:val="center"/>
              <w:rPr>
                <w:rFonts w:ascii="Verdana" w:hAnsi="Verdana" w:cs="Roboto-Regular"/>
                <w:color w:val="44546A" w:themeColor="text2"/>
              </w:rPr>
            </w:pPr>
          </w:p>
        </w:tc>
        <w:tc>
          <w:tcPr>
            <w:tcW w:w="1985" w:type="dxa"/>
          </w:tcPr>
          <w:p w:rsidR="009D06E2" w:rsidRDefault="009D06E2" w:rsidP="00B30EB3">
            <w:pPr>
              <w:autoSpaceDE w:val="0"/>
              <w:autoSpaceDN w:val="0"/>
              <w:adjustRightInd w:val="0"/>
              <w:jc w:val="center"/>
              <w:rPr>
                <w:rFonts w:ascii="Verdana" w:hAnsi="Verdana" w:cs="Roboto-Regular"/>
              </w:rPr>
            </w:pPr>
            <w:r w:rsidRPr="0025138A">
              <w:rPr>
                <w:rFonts w:ascii="Verdana" w:hAnsi="Verdana" w:cs="Roboto-Regular"/>
                <w:color w:val="44546A" w:themeColor="text2"/>
              </w:rPr>
              <w:t>Essence</w:t>
            </w:r>
          </w:p>
        </w:tc>
        <w:tc>
          <w:tcPr>
            <w:tcW w:w="6810" w:type="dxa"/>
          </w:tcPr>
          <w:p w:rsidR="009D06E2" w:rsidRDefault="009D06E2" w:rsidP="00B30EB3">
            <w:pPr>
              <w:autoSpaceDE w:val="0"/>
              <w:autoSpaceDN w:val="0"/>
              <w:adjustRightInd w:val="0"/>
              <w:jc w:val="both"/>
              <w:rPr>
                <w:rFonts w:ascii="Verdana" w:hAnsi="Verdana" w:cs="Roboto-Regular"/>
              </w:rPr>
            </w:pPr>
            <w:r w:rsidRPr="009D06E2">
              <w:rPr>
                <w:rFonts w:ascii="Verdana" w:hAnsi="Verdana" w:cs="Roboto-Regular"/>
              </w:rPr>
              <w:t>Transparency is one of the principles of modern public administration, essential to road safety policy. The public should be informed about the objectives and priorities of road safety of the public administration, as well as the way in which they are achieved.</w:t>
            </w:r>
          </w:p>
        </w:tc>
      </w:tr>
      <w:tr w:rsidR="009D06E2" w:rsidRPr="0025138A" w:rsidTr="00B30EB3">
        <w:tc>
          <w:tcPr>
            <w:tcW w:w="611" w:type="dxa"/>
          </w:tcPr>
          <w:p w:rsidR="009D06E2" w:rsidRDefault="009D06E2" w:rsidP="00B30EB3">
            <w:pPr>
              <w:autoSpaceDE w:val="0"/>
              <w:autoSpaceDN w:val="0"/>
              <w:adjustRightInd w:val="0"/>
              <w:jc w:val="center"/>
              <w:rPr>
                <w:rFonts w:ascii="Verdana" w:hAnsi="Verdana" w:cs="Roboto-Regular"/>
              </w:rPr>
            </w:pPr>
          </w:p>
        </w:tc>
        <w:tc>
          <w:tcPr>
            <w:tcW w:w="1985" w:type="dxa"/>
          </w:tcPr>
          <w:p w:rsidR="009D06E2" w:rsidRDefault="009D06E2" w:rsidP="00B30EB3">
            <w:pPr>
              <w:autoSpaceDE w:val="0"/>
              <w:autoSpaceDN w:val="0"/>
              <w:adjustRightInd w:val="0"/>
              <w:jc w:val="center"/>
              <w:rPr>
                <w:rFonts w:ascii="Verdana" w:hAnsi="Verdana" w:cs="Roboto-Regular"/>
              </w:rPr>
            </w:pPr>
          </w:p>
        </w:tc>
        <w:tc>
          <w:tcPr>
            <w:tcW w:w="6810" w:type="dxa"/>
          </w:tcPr>
          <w:p w:rsidR="009D06E2" w:rsidRDefault="009D06E2" w:rsidP="00B30EB3">
            <w:pPr>
              <w:autoSpaceDE w:val="0"/>
              <w:autoSpaceDN w:val="0"/>
              <w:adjustRightInd w:val="0"/>
              <w:jc w:val="both"/>
              <w:rPr>
                <w:rFonts w:ascii="Verdana" w:hAnsi="Verdana" w:cs="Roboto-Regular"/>
              </w:rPr>
            </w:pPr>
          </w:p>
          <w:p w:rsidR="009D06E2" w:rsidRDefault="009D06E2" w:rsidP="00B30EB3">
            <w:pPr>
              <w:autoSpaceDE w:val="0"/>
              <w:autoSpaceDN w:val="0"/>
              <w:adjustRightInd w:val="0"/>
              <w:jc w:val="both"/>
              <w:rPr>
                <w:rFonts w:ascii="Verdana" w:hAnsi="Verdana" w:cs="Roboto-Regular"/>
              </w:rPr>
            </w:pPr>
          </w:p>
          <w:p w:rsidR="009D06E2" w:rsidRDefault="009D06E2" w:rsidP="00B30EB3">
            <w:pPr>
              <w:autoSpaceDE w:val="0"/>
              <w:autoSpaceDN w:val="0"/>
              <w:adjustRightInd w:val="0"/>
              <w:jc w:val="both"/>
              <w:rPr>
                <w:rFonts w:ascii="Verdana" w:hAnsi="Verdana" w:cs="Roboto-Regular"/>
              </w:rPr>
            </w:pPr>
          </w:p>
          <w:p w:rsidR="009D06E2" w:rsidRDefault="009D06E2" w:rsidP="00B30EB3">
            <w:pPr>
              <w:autoSpaceDE w:val="0"/>
              <w:autoSpaceDN w:val="0"/>
              <w:adjustRightInd w:val="0"/>
              <w:jc w:val="both"/>
              <w:rPr>
                <w:rFonts w:ascii="Verdana" w:hAnsi="Verdana" w:cs="Roboto-Regular"/>
              </w:rPr>
            </w:pPr>
          </w:p>
          <w:p w:rsidR="009D06E2" w:rsidRPr="0025138A" w:rsidRDefault="009D06E2" w:rsidP="00B30EB3">
            <w:pPr>
              <w:autoSpaceDE w:val="0"/>
              <w:autoSpaceDN w:val="0"/>
              <w:adjustRightInd w:val="0"/>
              <w:jc w:val="both"/>
              <w:rPr>
                <w:rFonts w:ascii="Verdana" w:hAnsi="Verdana" w:cs="Roboto-Regular"/>
              </w:rPr>
            </w:pPr>
          </w:p>
        </w:tc>
      </w:tr>
      <w:tr w:rsidR="009D06E2" w:rsidRPr="0025138A" w:rsidTr="00B30EB3">
        <w:trPr>
          <w:cantSplit/>
          <w:trHeight w:val="2773"/>
        </w:trPr>
        <w:tc>
          <w:tcPr>
            <w:tcW w:w="611" w:type="dxa"/>
            <w:textDirection w:val="btLr"/>
          </w:tcPr>
          <w:p w:rsidR="009D06E2" w:rsidRDefault="009D06E2" w:rsidP="00B30EB3">
            <w:pPr>
              <w:autoSpaceDE w:val="0"/>
              <w:autoSpaceDN w:val="0"/>
              <w:adjustRightInd w:val="0"/>
              <w:ind w:left="113" w:right="113"/>
              <w:jc w:val="center"/>
              <w:rPr>
                <w:rFonts w:ascii="Verdana" w:hAnsi="Verdana" w:cs="Roboto-Regular"/>
                <w:color w:val="44546A" w:themeColor="text2"/>
                <w:sz w:val="32"/>
                <w:szCs w:val="32"/>
              </w:rPr>
            </w:pPr>
            <w:r>
              <w:rPr>
                <w:rFonts w:ascii="Verdana" w:hAnsi="Verdana" w:cs="Roboto-Regular"/>
                <w:color w:val="44546A" w:themeColor="text2"/>
                <w:sz w:val="32"/>
                <w:szCs w:val="32"/>
              </w:rPr>
              <w:t>Transparency</w:t>
            </w:r>
          </w:p>
          <w:p w:rsidR="009D06E2" w:rsidRPr="00C06927" w:rsidRDefault="009D06E2" w:rsidP="00B30EB3">
            <w:pPr>
              <w:autoSpaceDE w:val="0"/>
              <w:autoSpaceDN w:val="0"/>
              <w:adjustRightInd w:val="0"/>
              <w:ind w:left="113" w:right="113"/>
              <w:jc w:val="center"/>
              <w:rPr>
                <w:rFonts w:ascii="Verdana" w:hAnsi="Verdana" w:cs="Roboto-Regular"/>
                <w:color w:val="44546A" w:themeColor="text2"/>
                <w:sz w:val="32"/>
                <w:szCs w:val="32"/>
              </w:rPr>
            </w:pPr>
          </w:p>
        </w:tc>
        <w:tc>
          <w:tcPr>
            <w:tcW w:w="1985" w:type="dxa"/>
          </w:tcPr>
          <w:p w:rsidR="009D06E2" w:rsidRPr="0025138A" w:rsidRDefault="009D06E2" w:rsidP="00B30EB3">
            <w:pPr>
              <w:autoSpaceDE w:val="0"/>
              <w:autoSpaceDN w:val="0"/>
              <w:adjustRightInd w:val="0"/>
              <w:jc w:val="center"/>
              <w:rPr>
                <w:rFonts w:ascii="Verdana" w:hAnsi="Verdana" w:cs="Roboto-Regular"/>
                <w:color w:val="44546A" w:themeColor="text2"/>
              </w:rPr>
            </w:pPr>
            <w:r w:rsidRPr="0025138A">
              <w:rPr>
                <w:rFonts w:ascii="Verdana" w:hAnsi="Verdana" w:cs="Roboto-Regular"/>
                <w:color w:val="44546A" w:themeColor="text2"/>
              </w:rPr>
              <w:t xml:space="preserve">Implementation </w:t>
            </w:r>
          </w:p>
        </w:tc>
        <w:tc>
          <w:tcPr>
            <w:tcW w:w="6810" w:type="dxa"/>
          </w:tcPr>
          <w:p w:rsidR="009D06E2" w:rsidRDefault="009D06E2" w:rsidP="00B30EB3">
            <w:pPr>
              <w:autoSpaceDE w:val="0"/>
              <w:autoSpaceDN w:val="0"/>
              <w:adjustRightInd w:val="0"/>
              <w:jc w:val="both"/>
              <w:rPr>
                <w:rFonts w:ascii="Verdana" w:hAnsi="Verdana" w:cs="Roboto-Regular"/>
              </w:rPr>
            </w:pPr>
            <w:r w:rsidRPr="009D06E2">
              <w:rPr>
                <w:rFonts w:ascii="Verdana" w:hAnsi="Verdana" w:cs="Roboto-Regular"/>
              </w:rPr>
              <w:t>Strategic and planning documents, opinions, minutes, reports, analyses and other documents of public importance are made publicly available.</w:t>
            </w:r>
          </w:p>
          <w:p w:rsidR="009D06E2" w:rsidRDefault="009D06E2" w:rsidP="00B30EB3">
            <w:pPr>
              <w:autoSpaceDE w:val="0"/>
              <w:autoSpaceDN w:val="0"/>
              <w:adjustRightInd w:val="0"/>
              <w:jc w:val="both"/>
              <w:rPr>
                <w:rFonts w:ascii="Verdana" w:hAnsi="Verdana" w:cs="Roboto-Regular"/>
              </w:rPr>
            </w:pPr>
          </w:p>
          <w:p w:rsidR="009D06E2" w:rsidRDefault="009D06E2" w:rsidP="00B30EB3">
            <w:pPr>
              <w:autoSpaceDE w:val="0"/>
              <w:autoSpaceDN w:val="0"/>
              <w:adjustRightInd w:val="0"/>
              <w:jc w:val="both"/>
              <w:rPr>
                <w:rFonts w:ascii="Verdana" w:hAnsi="Verdana" w:cs="Roboto-Regular"/>
              </w:rPr>
            </w:pPr>
          </w:p>
          <w:p w:rsidR="009D06E2" w:rsidRDefault="009D06E2" w:rsidP="00B30EB3">
            <w:pPr>
              <w:autoSpaceDE w:val="0"/>
              <w:autoSpaceDN w:val="0"/>
              <w:adjustRightInd w:val="0"/>
              <w:jc w:val="both"/>
              <w:rPr>
                <w:rFonts w:ascii="Verdana" w:hAnsi="Verdana" w:cs="Roboto-Regular"/>
              </w:rPr>
            </w:pPr>
          </w:p>
          <w:p w:rsidR="009D06E2" w:rsidRDefault="009D06E2" w:rsidP="00B30EB3">
            <w:pPr>
              <w:autoSpaceDE w:val="0"/>
              <w:autoSpaceDN w:val="0"/>
              <w:adjustRightInd w:val="0"/>
              <w:jc w:val="both"/>
              <w:rPr>
                <w:rFonts w:ascii="Verdana" w:hAnsi="Verdana" w:cs="Roboto-Regular"/>
              </w:rPr>
            </w:pPr>
          </w:p>
          <w:p w:rsidR="009D06E2" w:rsidRDefault="009D06E2" w:rsidP="00B30EB3">
            <w:pPr>
              <w:autoSpaceDE w:val="0"/>
              <w:autoSpaceDN w:val="0"/>
              <w:adjustRightInd w:val="0"/>
              <w:jc w:val="both"/>
              <w:rPr>
                <w:rFonts w:ascii="Verdana" w:hAnsi="Verdana" w:cs="Roboto-Regular"/>
              </w:rPr>
            </w:pPr>
          </w:p>
          <w:p w:rsidR="009D06E2" w:rsidRDefault="009D06E2" w:rsidP="00B30EB3">
            <w:pPr>
              <w:autoSpaceDE w:val="0"/>
              <w:autoSpaceDN w:val="0"/>
              <w:adjustRightInd w:val="0"/>
              <w:jc w:val="both"/>
              <w:rPr>
                <w:rFonts w:ascii="Verdana" w:hAnsi="Verdana" w:cs="Roboto-Regular"/>
              </w:rPr>
            </w:pPr>
          </w:p>
          <w:p w:rsidR="009D06E2" w:rsidRPr="0025138A" w:rsidRDefault="009D06E2" w:rsidP="00B30EB3">
            <w:pPr>
              <w:autoSpaceDE w:val="0"/>
              <w:autoSpaceDN w:val="0"/>
              <w:adjustRightInd w:val="0"/>
              <w:jc w:val="both"/>
              <w:rPr>
                <w:rFonts w:ascii="Verdana" w:hAnsi="Verdana" w:cs="Roboto-Regular"/>
              </w:rPr>
            </w:pPr>
          </w:p>
        </w:tc>
      </w:tr>
    </w:tbl>
    <w:p w:rsidR="004651CA" w:rsidRDefault="004651CA" w:rsidP="001D496C">
      <w:pPr>
        <w:autoSpaceDE w:val="0"/>
        <w:autoSpaceDN w:val="0"/>
        <w:adjustRightInd w:val="0"/>
        <w:jc w:val="both"/>
        <w:rPr>
          <w:rFonts w:ascii="Verdana" w:hAnsi="Verdana" w:cs="Roboto-Regular"/>
          <w:b/>
          <w:smallCaps/>
        </w:rPr>
      </w:pPr>
    </w:p>
    <w:p w:rsidR="00C12CDC" w:rsidRDefault="00C12CDC" w:rsidP="00237EDD">
      <w:pPr>
        <w:jc w:val="both"/>
        <w:rPr>
          <w:rFonts w:ascii="Verdana" w:hAnsi="Verdana"/>
          <w:b/>
          <w:smallCaps/>
          <w:color w:val="AEAAAA" w:themeColor="background2" w:themeShade="BF"/>
        </w:rPr>
      </w:pPr>
    </w:p>
    <w:p w:rsidR="00C12CDC" w:rsidRDefault="00C12CDC" w:rsidP="00237EDD">
      <w:pPr>
        <w:jc w:val="both"/>
        <w:rPr>
          <w:rFonts w:ascii="Verdana" w:hAnsi="Verdana"/>
          <w:b/>
          <w:smallCaps/>
          <w:color w:val="AEAAAA" w:themeColor="background2" w:themeShade="BF"/>
        </w:rPr>
      </w:pPr>
    </w:p>
    <w:p w:rsidR="00237EDD" w:rsidRDefault="001D496C" w:rsidP="00237EDD">
      <w:pPr>
        <w:jc w:val="both"/>
        <w:rPr>
          <w:rFonts w:ascii="Verdana" w:hAnsi="Verdana"/>
          <w:b/>
          <w:smallCaps/>
          <w:color w:val="AEAAAA" w:themeColor="background2" w:themeShade="BF"/>
        </w:rPr>
      </w:pPr>
      <w:r w:rsidRPr="00237EDD">
        <w:rPr>
          <w:rFonts w:ascii="Verdana" w:hAnsi="Verdana"/>
          <w:b/>
          <w:smallCaps/>
          <w:color w:val="AEAAAA" w:themeColor="background2" w:themeShade="BF"/>
        </w:rPr>
        <w:t xml:space="preserve">Chapter 3.2 </w:t>
      </w:r>
    </w:p>
    <w:p w:rsidR="001D496C" w:rsidRPr="005B4688" w:rsidRDefault="001D496C" w:rsidP="00237EDD">
      <w:pPr>
        <w:jc w:val="both"/>
        <w:rPr>
          <w:rFonts w:ascii="Verdana" w:hAnsi="Verdana"/>
          <w:b/>
          <w:smallCaps/>
          <w:color w:val="FFC000" w:themeColor="accent4"/>
        </w:rPr>
      </w:pPr>
      <w:r w:rsidRPr="005B4688">
        <w:rPr>
          <w:rFonts w:ascii="Verdana" w:hAnsi="Verdana"/>
          <w:b/>
          <w:smallCaps/>
          <w:color w:val="FFC000" w:themeColor="accent4"/>
        </w:rPr>
        <w:t>Effectiveness</w:t>
      </w:r>
    </w:p>
    <w:p w:rsidR="00C718C1" w:rsidRDefault="00C718C1" w:rsidP="001D496C">
      <w:pPr>
        <w:autoSpaceDE w:val="0"/>
        <w:autoSpaceDN w:val="0"/>
        <w:adjustRightInd w:val="0"/>
        <w:jc w:val="both"/>
        <w:rPr>
          <w:rFonts w:ascii="Verdana" w:hAnsi="Verdana" w:cs="Roboto-Regular"/>
        </w:rPr>
      </w:pPr>
    </w:p>
    <w:p w:rsidR="001D496C" w:rsidRPr="00237EDD" w:rsidRDefault="001D496C" w:rsidP="00237EDD">
      <w:pPr>
        <w:jc w:val="both"/>
        <w:rPr>
          <w:rFonts w:ascii="Verdana" w:hAnsi="Verdana"/>
          <w:b/>
          <w:smallCaps/>
          <w:color w:val="AEAAAA" w:themeColor="background2" w:themeShade="BF"/>
        </w:rPr>
      </w:pPr>
      <w:r w:rsidRPr="00237EDD">
        <w:rPr>
          <w:rFonts w:ascii="Verdana" w:hAnsi="Verdana"/>
          <w:b/>
          <w:smallCaps/>
          <w:color w:val="AEAAAA" w:themeColor="background2" w:themeShade="BF"/>
        </w:rPr>
        <w:t xml:space="preserve">Highlights  </w:t>
      </w:r>
    </w:p>
    <w:p w:rsidR="009D06E2" w:rsidRDefault="0065304F" w:rsidP="008D6E66">
      <w:pPr>
        <w:autoSpaceDE w:val="0"/>
        <w:autoSpaceDN w:val="0"/>
        <w:adjustRightInd w:val="0"/>
        <w:jc w:val="both"/>
        <w:rPr>
          <w:rFonts w:ascii="Verdana" w:hAnsi="Verdana" w:cs="Roboto-Regular"/>
        </w:rPr>
      </w:pPr>
      <w:r w:rsidRPr="0065304F">
        <w:rPr>
          <w:rFonts w:ascii="Verdana" w:hAnsi="Verdana" w:cs="Roboto-Regular"/>
        </w:rPr>
        <w:t>Effective road safety management is entirely dependent on the implementation of measures and methods that contribute most to achieving the targets set to reduce the number of fatalities, injuries, and material damage</w:t>
      </w:r>
      <w:r w:rsidR="00A51305">
        <w:rPr>
          <w:rFonts w:ascii="Verdana" w:hAnsi="Verdana" w:cs="Roboto-Regular"/>
        </w:rPr>
        <w:t>,</w:t>
      </w:r>
      <w:r w:rsidRPr="0065304F">
        <w:rPr>
          <w:rFonts w:ascii="Verdana" w:hAnsi="Verdana" w:cs="Roboto-Regular"/>
        </w:rPr>
        <w:t xml:space="preserve"> and have the highest societal benefits.</w:t>
      </w:r>
    </w:p>
    <w:p w:rsidR="00F953D4" w:rsidRDefault="00F953D4" w:rsidP="008D6E66">
      <w:pPr>
        <w:autoSpaceDE w:val="0"/>
        <w:autoSpaceDN w:val="0"/>
        <w:adjustRightInd w:val="0"/>
        <w:jc w:val="both"/>
        <w:rPr>
          <w:rFonts w:ascii="Verdana" w:hAnsi="Verdana" w:cs="Roboto-Regular"/>
        </w:rPr>
      </w:pPr>
      <w:r w:rsidRPr="00F953D4">
        <w:rPr>
          <w:rFonts w:ascii="Verdana" w:hAnsi="Verdana" w:cs="Roboto-Regular"/>
        </w:rPr>
        <w:t xml:space="preserve">In countries with the lowest road trauma rates, long-term objectives are divided into quantitative sub-targets.  </w:t>
      </w:r>
    </w:p>
    <w:p w:rsidR="00C718C1" w:rsidRDefault="00C718C1" w:rsidP="008D6E66">
      <w:pPr>
        <w:autoSpaceDE w:val="0"/>
        <w:autoSpaceDN w:val="0"/>
        <w:adjustRightInd w:val="0"/>
        <w:jc w:val="both"/>
        <w:rPr>
          <w:rFonts w:ascii="Verdana" w:hAnsi="Verdana" w:cs="Roboto-Regular"/>
        </w:rPr>
      </w:pPr>
      <w:r w:rsidRPr="00C718C1">
        <w:rPr>
          <w:rFonts w:ascii="Verdana" w:hAnsi="Verdana" w:cs="Roboto-Regular"/>
        </w:rPr>
        <w:t>They can be set over a given period of time, as a percentage or a number of lives saved, reduced amount of road accidents, reduced proportion of serious injuries, etc.</w:t>
      </w:r>
    </w:p>
    <w:p w:rsidR="00834EF5" w:rsidRDefault="00834EF5" w:rsidP="008D6E6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67"/>
      </w:tblGrid>
      <w:tr w:rsidR="00C718C1" w:rsidTr="00901DCC">
        <w:trPr>
          <w:cantSplit/>
          <w:trHeight w:val="1134"/>
        </w:trPr>
        <w:tc>
          <w:tcPr>
            <w:tcW w:w="1129" w:type="dxa"/>
            <w:textDirection w:val="btLr"/>
          </w:tcPr>
          <w:p w:rsidR="00C718C1" w:rsidRPr="00B008F8" w:rsidRDefault="00901DCC" w:rsidP="00A74251">
            <w:pPr>
              <w:autoSpaceDE w:val="0"/>
              <w:autoSpaceDN w:val="0"/>
              <w:adjustRightInd w:val="0"/>
              <w:ind w:left="113" w:right="113"/>
              <w:rPr>
                <w:rFonts w:ascii="Verdana" w:hAnsi="Verdana" w:cs="Roboto-Regular"/>
                <w:sz w:val="32"/>
                <w:szCs w:val="32"/>
              </w:rPr>
            </w:pPr>
            <w:r w:rsidRPr="00B008F8">
              <w:rPr>
                <w:rFonts w:ascii="Verdana" w:hAnsi="Verdana" w:cs="Roboto-Regular"/>
                <w:sz w:val="32"/>
                <w:szCs w:val="32"/>
              </w:rPr>
              <w:t>components</w:t>
            </w:r>
          </w:p>
          <w:p w:rsidR="00901DCC" w:rsidRDefault="00901DCC" w:rsidP="00901DCC">
            <w:pPr>
              <w:autoSpaceDE w:val="0"/>
              <w:autoSpaceDN w:val="0"/>
              <w:adjustRightInd w:val="0"/>
              <w:ind w:left="113" w:right="113"/>
              <w:jc w:val="center"/>
              <w:rPr>
                <w:rFonts w:ascii="Verdana" w:hAnsi="Verdana" w:cs="Roboto-Regular"/>
              </w:rPr>
            </w:pPr>
          </w:p>
        </w:tc>
        <w:tc>
          <w:tcPr>
            <w:tcW w:w="8267" w:type="dxa"/>
          </w:tcPr>
          <w:p w:rsidR="00C718C1" w:rsidRDefault="00C718C1" w:rsidP="00C718C1">
            <w:pPr>
              <w:autoSpaceDE w:val="0"/>
              <w:autoSpaceDN w:val="0"/>
              <w:adjustRightInd w:val="0"/>
              <w:spacing w:after="120"/>
              <w:jc w:val="both"/>
              <w:rPr>
                <w:rFonts w:ascii="Verdana" w:hAnsi="Verdana" w:cs="Roboto-Regular"/>
              </w:rPr>
            </w:pPr>
            <w:r w:rsidRPr="00C718C1">
              <w:rPr>
                <w:rFonts w:ascii="Verdana" w:hAnsi="Verdana" w:cs="Roboto-Regular"/>
              </w:rPr>
              <w:t>The lack of a clearly quantified approach to improving Bulgaria’s road safety places a significant burden on the management decision-making process.</w:t>
            </w:r>
          </w:p>
          <w:p w:rsidR="00C718C1" w:rsidRDefault="00C718C1" w:rsidP="00C718C1">
            <w:pPr>
              <w:autoSpaceDE w:val="0"/>
              <w:autoSpaceDN w:val="0"/>
              <w:adjustRightInd w:val="0"/>
              <w:spacing w:after="120"/>
              <w:jc w:val="both"/>
              <w:rPr>
                <w:rFonts w:ascii="Verdana" w:hAnsi="Verdana" w:cs="Roboto-Regular"/>
              </w:rPr>
            </w:pPr>
            <w:r w:rsidRPr="00C718C1">
              <w:rPr>
                <w:rFonts w:ascii="Verdana" w:hAnsi="Verdana" w:cs="Roboto-Regular"/>
              </w:rPr>
              <w:t>An approach is needed that properly reflects the link between public resources invested and results achieved.</w:t>
            </w:r>
          </w:p>
          <w:p w:rsidR="00C718C1" w:rsidRDefault="00C718C1" w:rsidP="00C718C1">
            <w:pPr>
              <w:autoSpaceDE w:val="0"/>
              <w:autoSpaceDN w:val="0"/>
              <w:adjustRightInd w:val="0"/>
              <w:spacing w:after="120"/>
              <w:jc w:val="both"/>
              <w:rPr>
                <w:rFonts w:ascii="Verdana" w:hAnsi="Verdana" w:cs="Roboto-Regular"/>
              </w:rPr>
            </w:pPr>
            <w:r w:rsidRPr="00C718C1">
              <w:rPr>
                <w:rFonts w:ascii="Verdana" w:hAnsi="Verdana" w:cs="Roboto-Regular"/>
              </w:rPr>
              <w:t>The approach should also integrate comprehensive empirical studies that offer a thorough analysis of all relevant measures and methods to improve road safety.</w:t>
            </w:r>
          </w:p>
          <w:p w:rsidR="00C718C1" w:rsidRDefault="00C718C1" w:rsidP="00C718C1">
            <w:pPr>
              <w:autoSpaceDE w:val="0"/>
              <w:autoSpaceDN w:val="0"/>
              <w:adjustRightInd w:val="0"/>
              <w:spacing w:after="120"/>
              <w:jc w:val="both"/>
              <w:rPr>
                <w:rFonts w:ascii="Verdana" w:hAnsi="Verdana" w:cs="Roboto-Regular"/>
              </w:rPr>
            </w:pPr>
            <w:r w:rsidRPr="00C718C1">
              <w:rPr>
                <w:rFonts w:ascii="Verdana" w:hAnsi="Verdana" w:cs="Roboto-Regular"/>
              </w:rPr>
              <w:t>It is therefore appropriate that the assessment of the various measures and methods to improve road safety should be at the heart of activities undertaken.</w:t>
            </w:r>
          </w:p>
          <w:p w:rsidR="00C718C1" w:rsidRDefault="00C718C1" w:rsidP="00C718C1">
            <w:pPr>
              <w:autoSpaceDE w:val="0"/>
              <w:autoSpaceDN w:val="0"/>
              <w:adjustRightInd w:val="0"/>
              <w:spacing w:after="120"/>
              <w:jc w:val="both"/>
              <w:rPr>
                <w:rFonts w:ascii="Verdana" w:hAnsi="Verdana" w:cs="Roboto-Regular"/>
              </w:rPr>
            </w:pPr>
            <w:r w:rsidRPr="00C718C1">
              <w:rPr>
                <w:rFonts w:ascii="Verdana" w:hAnsi="Verdana" w:cs="Roboto-Regular"/>
              </w:rPr>
              <w:t>The practice of carrying out the analysis is based on the Road Safety Pyramid developed by the New Zealand's Road Transport Safety Agency and published in 2000.</w:t>
            </w:r>
          </w:p>
          <w:p w:rsidR="00C718C1" w:rsidRDefault="00C718C1" w:rsidP="00C718C1">
            <w:pPr>
              <w:autoSpaceDE w:val="0"/>
              <w:autoSpaceDN w:val="0"/>
              <w:adjustRightInd w:val="0"/>
              <w:jc w:val="both"/>
              <w:rPr>
                <w:rFonts w:ascii="Verdana" w:hAnsi="Verdana" w:cs="Roboto-Regular"/>
              </w:rPr>
            </w:pPr>
            <w:r w:rsidRPr="00C718C1">
              <w:rPr>
                <w:rFonts w:ascii="Verdana" w:hAnsi="Verdana" w:cs="Roboto-Regular"/>
              </w:rPr>
              <w:t>This instrument for characterizing road safety in a given country has been extended, adapted, and adopted for use by the EC in 2012.</w:t>
            </w:r>
          </w:p>
        </w:tc>
      </w:tr>
    </w:tbl>
    <w:p w:rsidR="00834EF5" w:rsidRPr="00834EF5" w:rsidRDefault="00834EF5" w:rsidP="00834EF5">
      <w:pPr>
        <w:autoSpaceDE w:val="0"/>
        <w:autoSpaceDN w:val="0"/>
        <w:adjustRightInd w:val="0"/>
        <w:jc w:val="both"/>
        <w:rPr>
          <w:rFonts w:ascii="Verdana" w:hAnsi="Verdana" w:cs="Roboto-Regular"/>
        </w:rPr>
      </w:pPr>
    </w:p>
    <w:p w:rsidR="009C427A" w:rsidRDefault="009C427A" w:rsidP="00281E6F">
      <w:pPr>
        <w:autoSpaceDE w:val="0"/>
        <w:autoSpaceDN w:val="0"/>
        <w:adjustRightInd w:val="0"/>
        <w:jc w:val="both"/>
        <w:rPr>
          <w:rFonts w:ascii="Verdana" w:hAnsi="Verdana" w:cs="Roboto-Regular"/>
        </w:rPr>
      </w:pPr>
    </w:p>
    <w:p w:rsidR="00C70AF6" w:rsidRDefault="00C70AF6" w:rsidP="00281E6F">
      <w:pPr>
        <w:autoSpaceDE w:val="0"/>
        <w:autoSpaceDN w:val="0"/>
        <w:adjustRightInd w:val="0"/>
        <w:jc w:val="both"/>
        <w:rPr>
          <w:rFonts w:ascii="Verdana" w:hAnsi="Verdana" w:cs="Roboto-Regular"/>
        </w:rPr>
      </w:pPr>
    </w:p>
    <w:p w:rsidR="00A74251" w:rsidRDefault="00A74251" w:rsidP="00281E6F">
      <w:pPr>
        <w:autoSpaceDE w:val="0"/>
        <w:autoSpaceDN w:val="0"/>
        <w:adjustRightInd w:val="0"/>
        <w:jc w:val="both"/>
        <w:rPr>
          <w:rFonts w:ascii="Verdana" w:hAnsi="Verdana" w:cs="Roboto-Regular"/>
        </w:rPr>
      </w:pPr>
    </w:p>
    <w:p w:rsidR="00A74251" w:rsidRDefault="00A74251" w:rsidP="00281E6F">
      <w:pPr>
        <w:autoSpaceDE w:val="0"/>
        <w:autoSpaceDN w:val="0"/>
        <w:adjustRightInd w:val="0"/>
        <w:jc w:val="both"/>
        <w:rPr>
          <w:rFonts w:ascii="Verdana" w:hAnsi="Verdana" w:cs="Roboto-Regular"/>
        </w:rPr>
      </w:pPr>
    </w:p>
    <w:p w:rsidR="00A74251" w:rsidRDefault="00A74251" w:rsidP="00281E6F">
      <w:pPr>
        <w:autoSpaceDE w:val="0"/>
        <w:autoSpaceDN w:val="0"/>
        <w:adjustRightInd w:val="0"/>
        <w:jc w:val="both"/>
        <w:rPr>
          <w:rFonts w:ascii="Verdana" w:hAnsi="Verdana" w:cs="Roboto-Regular"/>
        </w:rPr>
      </w:pPr>
    </w:p>
    <w:p w:rsidR="00A74251" w:rsidRDefault="00A74251" w:rsidP="00281E6F">
      <w:pPr>
        <w:autoSpaceDE w:val="0"/>
        <w:autoSpaceDN w:val="0"/>
        <w:adjustRightInd w:val="0"/>
        <w:jc w:val="both"/>
        <w:rPr>
          <w:rFonts w:ascii="Verdana" w:hAnsi="Verdana" w:cs="Roboto-Regular"/>
        </w:rPr>
      </w:pPr>
    </w:p>
    <w:p w:rsidR="00A74251" w:rsidRDefault="00A74251" w:rsidP="00281E6F">
      <w:pPr>
        <w:autoSpaceDE w:val="0"/>
        <w:autoSpaceDN w:val="0"/>
        <w:adjustRightInd w:val="0"/>
        <w:jc w:val="both"/>
        <w:rPr>
          <w:rFonts w:ascii="Verdana" w:hAnsi="Verdana" w:cs="Roboto-Regular"/>
          <w:sz w:val="18"/>
          <w:szCs w:val="18"/>
        </w:rPr>
      </w:pPr>
      <w:r>
        <w:rPr>
          <w:rFonts w:ascii="Verdana" w:hAnsi="Verdana" w:cs="Roboto-Regular"/>
          <w:noProof/>
        </w:rPr>
        <w:drawing>
          <wp:inline distT="0" distB="0" distL="0" distR="0">
            <wp:extent cx="5486400" cy="7033260"/>
            <wp:effectExtent l="19050" t="19050" r="3810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72349" w:rsidRDefault="00372349" w:rsidP="00281E6F">
      <w:pPr>
        <w:autoSpaceDE w:val="0"/>
        <w:autoSpaceDN w:val="0"/>
        <w:adjustRightInd w:val="0"/>
        <w:jc w:val="both"/>
        <w:rPr>
          <w:rFonts w:ascii="Verdana" w:hAnsi="Verdana" w:cs="Roboto-Regular"/>
          <w:sz w:val="18"/>
          <w:szCs w:val="18"/>
        </w:rPr>
      </w:pPr>
    </w:p>
    <w:p w:rsidR="00372349" w:rsidRPr="00B30EB3" w:rsidRDefault="00372349" w:rsidP="00281E6F">
      <w:pPr>
        <w:autoSpaceDE w:val="0"/>
        <w:autoSpaceDN w:val="0"/>
        <w:adjustRightInd w:val="0"/>
        <w:jc w:val="both"/>
        <w:rPr>
          <w:rFonts w:ascii="Verdana" w:hAnsi="Verdana" w:cs="Roboto-Regular"/>
          <w:sz w:val="18"/>
          <w:szCs w:val="18"/>
          <w:lang w:val="bg-BG"/>
        </w:rPr>
      </w:pPr>
    </w:p>
    <w:p w:rsidR="00372349" w:rsidRDefault="00372349" w:rsidP="00281E6F">
      <w:pPr>
        <w:autoSpaceDE w:val="0"/>
        <w:autoSpaceDN w:val="0"/>
        <w:adjustRightInd w:val="0"/>
        <w:jc w:val="both"/>
        <w:rPr>
          <w:rFonts w:ascii="Verdana" w:hAnsi="Verdana" w:cs="Roboto-Regular"/>
          <w:sz w:val="18"/>
          <w:szCs w:val="18"/>
        </w:rPr>
      </w:pPr>
    </w:p>
    <w:p w:rsidR="00372349" w:rsidRDefault="00372349" w:rsidP="00281E6F">
      <w:pPr>
        <w:autoSpaceDE w:val="0"/>
        <w:autoSpaceDN w:val="0"/>
        <w:adjustRightInd w:val="0"/>
        <w:jc w:val="both"/>
        <w:rPr>
          <w:rFonts w:ascii="Verdana" w:hAnsi="Verdana" w:cs="Roboto-Regula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1702"/>
        <w:gridCol w:w="6991"/>
      </w:tblGrid>
      <w:tr w:rsidR="00B008F8" w:rsidRPr="00606C19" w:rsidTr="007229E8">
        <w:tc>
          <w:tcPr>
            <w:tcW w:w="703" w:type="dxa"/>
          </w:tcPr>
          <w:p w:rsidR="00B008F8" w:rsidRPr="00606C19" w:rsidRDefault="00B008F8" w:rsidP="00606C19">
            <w:pPr>
              <w:autoSpaceDE w:val="0"/>
              <w:autoSpaceDN w:val="0"/>
              <w:adjustRightInd w:val="0"/>
              <w:jc w:val="right"/>
              <w:rPr>
                <w:rFonts w:ascii="Verdana" w:hAnsi="Verdana" w:cs="Roboto-Regular"/>
              </w:rPr>
            </w:pPr>
          </w:p>
        </w:tc>
        <w:tc>
          <w:tcPr>
            <w:tcW w:w="1702" w:type="dxa"/>
          </w:tcPr>
          <w:p w:rsidR="00B008F8" w:rsidRPr="007229E8" w:rsidRDefault="00B008F8" w:rsidP="00606C19">
            <w:pPr>
              <w:autoSpaceDE w:val="0"/>
              <w:autoSpaceDN w:val="0"/>
              <w:adjustRightInd w:val="0"/>
              <w:jc w:val="right"/>
              <w:rPr>
                <w:rFonts w:ascii="Verdana" w:hAnsi="Verdana" w:cs="Roboto-Regular"/>
                <w:b/>
              </w:rPr>
            </w:pPr>
            <w:r w:rsidRPr="007229E8">
              <w:rPr>
                <w:rFonts w:ascii="Verdana" w:hAnsi="Verdana" w:cs="Roboto-Regular"/>
                <w:b/>
                <w:color w:val="44546A" w:themeColor="text2"/>
              </w:rPr>
              <w:t>The first component</w:t>
            </w:r>
          </w:p>
        </w:tc>
        <w:tc>
          <w:tcPr>
            <w:tcW w:w="6991" w:type="dxa"/>
          </w:tcPr>
          <w:p w:rsidR="00B008F8" w:rsidRPr="00606C19" w:rsidRDefault="00B008F8" w:rsidP="00606C19">
            <w:pPr>
              <w:autoSpaceDE w:val="0"/>
              <w:autoSpaceDN w:val="0"/>
              <w:adjustRightInd w:val="0"/>
              <w:jc w:val="both"/>
              <w:rPr>
                <w:rFonts w:ascii="Verdana" w:hAnsi="Verdana" w:cs="Roboto-Regular"/>
              </w:rPr>
            </w:pPr>
            <w:r w:rsidRPr="00606C19">
              <w:rPr>
                <w:rFonts w:ascii="Verdana" w:hAnsi="Verdana" w:cs="Roboto-Regular"/>
              </w:rPr>
              <w:t>is at the heart of the pyramid, covering the structure and the culture of society in so far as they influence the behavior of road users, the environment, the infrastructure, and the level of roadworthiness of road vehicles used. This component determines the context of road safety. It provides an input to decision makers to implement specific policies, strategies, measures and methods; setting specific quantitative targets to reduce the number of deaths, injuries, and material damage.</w:t>
            </w:r>
          </w:p>
        </w:tc>
      </w:tr>
      <w:tr w:rsidR="00B008F8" w:rsidRPr="00606C19" w:rsidTr="007229E8">
        <w:tc>
          <w:tcPr>
            <w:tcW w:w="703" w:type="dxa"/>
          </w:tcPr>
          <w:p w:rsidR="00B008F8" w:rsidRPr="00606C19" w:rsidRDefault="00B008F8" w:rsidP="00606C19">
            <w:pPr>
              <w:autoSpaceDE w:val="0"/>
              <w:autoSpaceDN w:val="0"/>
              <w:adjustRightInd w:val="0"/>
              <w:jc w:val="right"/>
              <w:rPr>
                <w:rFonts w:ascii="Verdana" w:hAnsi="Verdana" w:cs="Roboto-Regular"/>
              </w:rPr>
            </w:pPr>
          </w:p>
        </w:tc>
        <w:tc>
          <w:tcPr>
            <w:tcW w:w="1702" w:type="dxa"/>
          </w:tcPr>
          <w:p w:rsidR="00B008F8" w:rsidRPr="00606C19" w:rsidRDefault="00B008F8" w:rsidP="00606C19">
            <w:pPr>
              <w:autoSpaceDE w:val="0"/>
              <w:autoSpaceDN w:val="0"/>
              <w:adjustRightInd w:val="0"/>
              <w:jc w:val="right"/>
              <w:rPr>
                <w:rFonts w:ascii="Verdana" w:hAnsi="Verdana" w:cs="Roboto-Regular"/>
              </w:rPr>
            </w:pPr>
          </w:p>
        </w:tc>
        <w:tc>
          <w:tcPr>
            <w:tcW w:w="6991" w:type="dxa"/>
          </w:tcPr>
          <w:p w:rsidR="00B008F8" w:rsidRPr="00606C19" w:rsidRDefault="00B008F8" w:rsidP="00606C19">
            <w:pPr>
              <w:autoSpaceDE w:val="0"/>
              <w:autoSpaceDN w:val="0"/>
              <w:adjustRightInd w:val="0"/>
              <w:jc w:val="both"/>
              <w:rPr>
                <w:rFonts w:ascii="Verdana" w:hAnsi="Verdana" w:cs="Roboto-Regular"/>
              </w:rPr>
            </w:pPr>
          </w:p>
        </w:tc>
      </w:tr>
      <w:tr w:rsidR="00B008F8" w:rsidRPr="00606C19" w:rsidTr="007229E8">
        <w:trPr>
          <w:cantSplit/>
          <w:trHeight w:val="1134"/>
        </w:trPr>
        <w:tc>
          <w:tcPr>
            <w:tcW w:w="703" w:type="dxa"/>
            <w:textDirection w:val="btLr"/>
          </w:tcPr>
          <w:p w:rsidR="00B008F8" w:rsidRPr="007229E8" w:rsidRDefault="00B008F8" w:rsidP="00B008F8">
            <w:pPr>
              <w:autoSpaceDE w:val="0"/>
              <w:autoSpaceDN w:val="0"/>
              <w:adjustRightInd w:val="0"/>
              <w:ind w:left="113" w:right="113"/>
              <w:rPr>
                <w:rFonts w:ascii="Verdana" w:hAnsi="Verdana" w:cs="Roboto-Regular"/>
                <w:b/>
                <w:color w:val="FFC000" w:themeColor="accent4"/>
                <w:sz w:val="32"/>
                <w:szCs w:val="32"/>
              </w:rPr>
            </w:pPr>
            <w:r w:rsidRPr="007229E8">
              <w:rPr>
                <w:rFonts w:ascii="Verdana" w:hAnsi="Verdana" w:cs="Roboto-Regular"/>
                <w:b/>
                <w:color w:val="FFC000" w:themeColor="accent4"/>
                <w:sz w:val="32"/>
                <w:szCs w:val="32"/>
              </w:rPr>
              <w:t>components</w:t>
            </w:r>
          </w:p>
          <w:p w:rsidR="00B008F8" w:rsidRPr="00B008F8" w:rsidRDefault="00B008F8" w:rsidP="00B008F8">
            <w:pPr>
              <w:autoSpaceDE w:val="0"/>
              <w:autoSpaceDN w:val="0"/>
              <w:adjustRightInd w:val="0"/>
              <w:ind w:left="113" w:right="113"/>
              <w:jc w:val="right"/>
              <w:rPr>
                <w:rFonts w:ascii="Verdana" w:hAnsi="Verdana" w:cs="Roboto-Regular"/>
                <w:sz w:val="28"/>
                <w:szCs w:val="28"/>
              </w:rPr>
            </w:pPr>
          </w:p>
        </w:tc>
        <w:tc>
          <w:tcPr>
            <w:tcW w:w="1702" w:type="dxa"/>
          </w:tcPr>
          <w:p w:rsidR="00B008F8" w:rsidRPr="007229E8" w:rsidRDefault="00B008F8" w:rsidP="00606C19">
            <w:pPr>
              <w:autoSpaceDE w:val="0"/>
              <w:autoSpaceDN w:val="0"/>
              <w:adjustRightInd w:val="0"/>
              <w:jc w:val="right"/>
              <w:rPr>
                <w:rFonts w:ascii="Verdana" w:hAnsi="Verdana" w:cs="Roboto-Regular"/>
                <w:b/>
                <w:color w:val="44546A" w:themeColor="text2"/>
              </w:rPr>
            </w:pPr>
            <w:r w:rsidRPr="007229E8">
              <w:rPr>
                <w:rFonts w:ascii="Verdana" w:hAnsi="Verdana" w:cs="Roboto-Regular"/>
                <w:b/>
                <w:color w:val="44546A" w:themeColor="text2"/>
              </w:rPr>
              <w:t>The second component</w:t>
            </w:r>
          </w:p>
          <w:p w:rsidR="00B008F8" w:rsidRDefault="00B008F8" w:rsidP="00606C19">
            <w:pPr>
              <w:autoSpaceDE w:val="0"/>
              <w:autoSpaceDN w:val="0"/>
              <w:adjustRightInd w:val="0"/>
              <w:jc w:val="right"/>
              <w:rPr>
                <w:rFonts w:ascii="Verdana" w:hAnsi="Verdana" w:cs="Roboto-Regular"/>
              </w:rPr>
            </w:pPr>
          </w:p>
          <w:p w:rsidR="00B008F8" w:rsidRDefault="00B008F8" w:rsidP="00606C19">
            <w:pPr>
              <w:autoSpaceDE w:val="0"/>
              <w:autoSpaceDN w:val="0"/>
              <w:adjustRightInd w:val="0"/>
              <w:jc w:val="right"/>
              <w:rPr>
                <w:rFonts w:ascii="Verdana" w:hAnsi="Verdana" w:cs="Roboto-Regular"/>
              </w:rPr>
            </w:pPr>
          </w:p>
          <w:p w:rsidR="00B008F8" w:rsidRDefault="00B008F8" w:rsidP="00606C19">
            <w:pPr>
              <w:autoSpaceDE w:val="0"/>
              <w:autoSpaceDN w:val="0"/>
              <w:adjustRightInd w:val="0"/>
              <w:jc w:val="right"/>
              <w:rPr>
                <w:rFonts w:ascii="Verdana" w:hAnsi="Verdana" w:cs="Roboto-Regular"/>
              </w:rPr>
            </w:pPr>
          </w:p>
          <w:p w:rsidR="00B008F8" w:rsidRDefault="00B008F8" w:rsidP="00606C19">
            <w:pPr>
              <w:autoSpaceDE w:val="0"/>
              <w:autoSpaceDN w:val="0"/>
              <w:adjustRightInd w:val="0"/>
              <w:jc w:val="right"/>
              <w:rPr>
                <w:rFonts w:ascii="Verdana" w:hAnsi="Verdana" w:cs="Roboto-Regular"/>
              </w:rPr>
            </w:pPr>
          </w:p>
          <w:p w:rsidR="00B008F8" w:rsidRDefault="00B008F8" w:rsidP="00606C19">
            <w:pPr>
              <w:autoSpaceDE w:val="0"/>
              <w:autoSpaceDN w:val="0"/>
              <w:adjustRightInd w:val="0"/>
              <w:jc w:val="right"/>
              <w:rPr>
                <w:rFonts w:ascii="Verdana" w:hAnsi="Verdana" w:cs="Roboto-Regular"/>
              </w:rPr>
            </w:pPr>
          </w:p>
          <w:p w:rsidR="00B008F8" w:rsidRDefault="00B008F8" w:rsidP="00606C19">
            <w:pPr>
              <w:autoSpaceDE w:val="0"/>
              <w:autoSpaceDN w:val="0"/>
              <w:adjustRightInd w:val="0"/>
              <w:jc w:val="right"/>
              <w:rPr>
                <w:rFonts w:ascii="Verdana" w:hAnsi="Verdana" w:cs="Roboto-Regular"/>
              </w:rPr>
            </w:pPr>
          </w:p>
          <w:p w:rsidR="00B008F8" w:rsidRDefault="00B008F8" w:rsidP="00606C19">
            <w:pPr>
              <w:autoSpaceDE w:val="0"/>
              <w:autoSpaceDN w:val="0"/>
              <w:adjustRightInd w:val="0"/>
              <w:jc w:val="right"/>
              <w:rPr>
                <w:rFonts w:ascii="Verdana" w:hAnsi="Verdana" w:cs="Roboto-Regular"/>
              </w:rPr>
            </w:pPr>
          </w:p>
          <w:p w:rsidR="007229E8" w:rsidRDefault="007229E8" w:rsidP="00606C19">
            <w:pPr>
              <w:autoSpaceDE w:val="0"/>
              <w:autoSpaceDN w:val="0"/>
              <w:adjustRightInd w:val="0"/>
              <w:jc w:val="right"/>
              <w:rPr>
                <w:rFonts w:ascii="Verdana" w:hAnsi="Verdana" w:cs="Roboto-Regular"/>
              </w:rPr>
            </w:pPr>
          </w:p>
          <w:p w:rsidR="007229E8" w:rsidRDefault="007229E8" w:rsidP="00606C19">
            <w:pPr>
              <w:autoSpaceDE w:val="0"/>
              <w:autoSpaceDN w:val="0"/>
              <w:adjustRightInd w:val="0"/>
              <w:jc w:val="right"/>
              <w:rPr>
                <w:rFonts w:ascii="Verdana" w:hAnsi="Verdana" w:cs="Roboto-Regular"/>
              </w:rPr>
            </w:pPr>
          </w:p>
          <w:p w:rsidR="00B008F8" w:rsidRPr="00606C19" w:rsidRDefault="00B008F8" w:rsidP="00B008F8">
            <w:pPr>
              <w:autoSpaceDE w:val="0"/>
              <w:autoSpaceDN w:val="0"/>
              <w:adjustRightInd w:val="0"/>
              <w:rPr>
                <w:rFonts w:ascii="Verdana" w:hAnsi="Verdana" w:cs="Roboto-Regular"/>
              </w:rPr>
            </w:pPr>
          </w:p>
        </w:tc>
        <w:tc>
          <w:tcPr>
            <w:tcW w:w="6991" w:type="dxa"/>
          </w:tcPr>
          <w:p w:rsidR="00B008F8" w:rsidRPr="00606C19" w:rsidRDefault="00B008F8" w:rsidP="00606C19">
            <w:pPr>
              <w:autoSpaceDE w:val="0"/>
              <w:autoSpaceDN w:val="0"/>
              <w:adjustRightInd w:val="0"/>
              <w:jc w:val="both"/>
              <w:rPr>
                <w:rFonts w:ascii="Verdana" w:hAnsi="Verdana" w:cs="Roboto-Regular"/>
              </w:rPr>
            </w:pPr>
            <w:r w:rsidRPr="00B008F8">
              <w:rPr>
                <w:rFonts w:ascii="Verdana" w:hAnsi="Verdana" w:cs="Roboto-Regular"/>
              </w:rPr>
              <w:t>represents the output of government. It covers adopted policies, including concrete measures and methods to improve road safety. Their implementation is geared toward the achievement of objectives set and builds specific operational practice of public administration. This determines and shapes the process of building up administrative capacity and specific skills among the staff of administrative bodies entrusted with the management of public processes in the field.</w:t>
            </w:r>
          </w:p>
        </w:tc>
      </w:tr>
      <w:tr w:rsidR="000E2A72" w:rsidRPr="00606C19" w:rsidTr="007229E8">
        <w:trPr>
          <w:cantSplit/>
          <w:trHeight w:val="270"/>
        </w:trPr>
        <w:tc>
          <w:tcPr>
            <w:tcW w:w="703" w:type="dxa"/>
            <w:textDirection w:val="btLr"/>
          </w:tcPr>
          <w:p w:rsidR="000E2A72" w:rsidRPr="000E2A72" w:rsidRDefault="000E2A72" w:rsidP="00B008F8">
            <w:pPr>
              <w:autoSpaceDE w:val="0"/>
              <w:autoSpaceDN w:val="0"/>
              <w:adjustRightInd w:val="0"/>
              <w:ind w:left="113" w:right="113"/>
              <w:rPr>
                <w:rFonts w:ascii="Verdana" w:hAnsi="Verdana" w:cs="Roboto-Regular"/>
              </w:rPr>
            </w:pPr>
          </w:p>
        </w:tc>
        <w:tc>
          <w:tcPr>
            <w:tcW w:w="1702" w:type="dxa"/>
          </w:tcPr>
          <w:p w:rsidR="000E2A72" w:rsidRPr="000E2A72" w:rsidRDefault="000E2A72" w:rsidP="00606C19">
            <w:pPr>
              <w:autoSpaceDE w:val="0"/>
              <w:autoSpaceDN w:val="0"/>
              <w:adjustRightInd w:val="0"/>
              <w:jc w:val="right"/>
              <w:rPr>
                <w:rFonts w:ascii="Verdana" w:hAnsi="Verdana" w:cs="Roboto-Regular"/>
              </w:rPr>
            </w:pPr>
          </w:p>
        </w:tc>
        <w:tc>
          <w:tcPr>
            <w:tcW w:w="6991" w:type="dxa"/>
          </w:tcPr>
          <w:p w:rsidR="000E2A72" w:rsidRPr="000E2A72" w:rsidRDefault="000E2A72" w:rsidP="00606C19">
            <w:pPr>
              <w:autoSpaceDE w:val="0"/>
              <w:autoSpaceDN w:val="0"/>
              <w:adjustRightInd w:val="0"/>
              <w:jc w:val="both"/>
              <w:rPr>
                <w:rFonts w:ascii="Verdana" w:hAnsi="Verdana" w:cs="Roboto-Regular"/>
              </w:rPr>
            </w:pPr>
          </w:p>
        </w:tc>
      </w:tr>
      <w:tr w:rsidR="000F6A96" w:rsidRPr="00606C19" w:rsidTr="007229E8">
        <w:trPr>
          <w:cantSplit/>
          <w:trHeight w:val="270"/>
        </w:trPr>
        <w:tc>
          <w:tcPr>
            <w:tcW w:w="703" w:type="dxa"/>
            <w:textDirection w:val="btLr"/>
          </w:tcPr>
          <w:p w:rsidR="000F6A96" w:rsidRPr="000E2A72" w:rsidRDefault="000F6A96" w:rsidP="00B008F8">
            <w:pPr>
              <w:autoSpaceDE w:val="0"/>
              <w:autoSpaceDN w:val="0"/>
              <w:adjustRightInd w:val="0"/>
              <w:ind w:left="113" w:right="113"/>
              <w:rPr>
                <w:rFonts w:ascii="Verdana" w:hAnsi="Verdana" w:cs="Roboto-Regular"/>
              </w:rPr>
            </w:pPr>
          </w:p>
        </w:tc>
        <w:tc>
          <w:tcPr>
            <w:tcW w:w="1702" w:type="dxa"/>
          </w:tcPr>
          <w:p w:rsidR="000F6A96" w:rsidRPr="007229E8" w:rsidRDefault="000F6A96" w:rsidP="00606C19">
            <w:pPr>
              <w:autoSpaceDE w:val="0"/>
              <w:autoSpaceDN w:val="0"/>
              <w:adjustRightInd w:val="0"/>
              <w:jc w:val="right"/>
              <w:rPr>
                <w:rFonts w:ascii="Verdana" w:hAnsi="Verdana" w:cs="Roboto-Regular"/>
                <w:b/>
              </w:rPr>
            </w:pPr>
            <w:r w:rsidRPr="007229E8">
              <w:rPr>
                <w:rFonts w:ascii="Verdana" w:hAnsi="Verdana" w:cs="Roboto-Regular"/>
                <w:b/>
                <w:color w:val="44546A" w:themeColor="text2"/>
              </w:rPr>
              <w:t xml:space="preserve">The third component </w:t>
            </w:r>
          </w:p>
        </w:tc>
        <w:tc>
          <w:tcPr>
            <w:tcW w:w="6991" w:type="dxa"/>
          </w:tcPr>
          <w:p w:rsidR="000F6A96" w:rsidRPr="000E2A72" w:rsidRDefault="000F6A96" w:rsidP="00606C19">
            <w:pPr>
              <w:autoSpaceDE w:val="0"/>
              <w:autoSpaceDN w:val="0"/>
              <w:adjustRightInd w:val="0"/>
              <w:jc w:val="both"/>
              <w:rPr>
                <w:rFonts w:ascii="Verdana" w:hAnsi="Verdana" w:cs="Roboto-Regular"/>
              </w:rPr>
            </w:pPr>
            <w:r w:rsidRPr="000F6A96">
              <w:rPr>
                <w:rFonts w:ascii="Verdana" w:hAnsi="Verdana" w:cs="Roboto-Regular"/>
              </w:rPr>
              <w:t>is the intermediate result of administrative practice of implementing measures and methods to improve road safety. It is measured by target indicators. Interim results achieved should be used by staff of administrative bodies to approbate existing policies and practices to counteract road accidents. In the event of failure to achieve planned targets, intermediate results serve as a starting point for further remedial action.</w:t>
            </w:r>
          </w:p>
        </w:tc>
      </w:tr>
      <w:tr w:rsidR="002B5655" w:rsidRPr="00606C19" w:rsidTr="007229E8">
        <w:trPr>
          <w:cantSplit/>
          <w:trHeight w:val="270"/>
        </w:trPr>
        <w:tc>
          <w:tcPr>
            <w:tcW w:w="703" w:type="dxa"/>
            <w:textDirection w:val="btLr"/>
          </w:tcPr>
          <w:p w:rsidR="002B5655" w:rsidRPr="000E2A72" w:rsidRDefault="002B5655" w:rsidP="00B008F8">
            <w:pPr>
              <w:autoSpaceDE w:val="0"/>
              <w:autoSpaceDN w:val="0"/>
              <w:adjustRightInd w:val="0"/>
              <w:ind w:left="113" w:right="113"/>
              <w:rPr>
                <w:rFonts w:ascii="Verdana" w:hAnsi="Verdana" w:cs="Roboto-Regular"/>
              </w:rPr>
            </w:pPr>
          </w:p>
        </w:tc>
        <w:tc>
          <w:tcPr>
            <w:tcW w:w="1702" w:type="dxa"/>
          </w:tcPr>
          <w:p w:rsidR="002B5655" w:rsidRDefault="002B5655" w:rsidP="00606C19">
            <w:pPr>
              <w:autoSpaceDE w:val="0"/>
              <w:autoSpaceDN w:val="0"/>
              <w:adjustRightInd w:val="0"/>
              <w:jc w:val="right"/>
              <w:rPr>
                <w:rFonts w:ascii="Verdana" w:hAnsi="Verdana" w:cs="Roboto-Regular"/>
              </w:rPr>
            </w:pPr>
          </w:p>
        </w:tc>
        <w:tc>
          <w:tcPr>
            <w:tcW w:w="6991" w:type="dxa"/>
          </w:tcPr>
          <w:p w:rsidR="002B5655" w:rsidRPr="000F6A96" w:rsidRDefault="002B5655" w:rsidP="00606C19">
            <w:pPr>
              <w:autoSpaceDE w:val="0"/>
              <w:autoSpaceDN w:val="0"/>
              <w:adjustRightInd w:val="0"/>
              <w:jc w:val="both"/>
              <w:rPr>
                <w:rFonts w:ascii="Verdana" w:hAnsi="Verdana" w:cs="Roboto-Regular"/>
              </w:rPr>
            </w:pPr>
          </w:p>
        </w:tc>
      </w:tr>
      <w:tr w:rsidR="002B5655" w:rsidRPr="00606C19" w:rsidTr="007229E8">
        <w:trPr>
          <w:cantSplit/>
          <w:trHeight w:val="270"/>
        </w:trPr>
        <w:tc>
          <w:tcPr>
            <w:tcW w:w="703" w:type="dxa"/>
            <w:textDirection w:val="btLr"/>
          </w:tcPr>
          <w:p w:rsidR="002B5655" w:rsidRPr="000E2A72" w:rsidRDefault="002B5655" w:rsidP="00B008F8">
            <w:pPr>
              <w:autoSpaceDE w:val="0"/>
              <w:autoSpaceDN w:val="0"/>
              <w:adjustRightInd w:val="0"/>
              <w:ind w:left="113" w:right="113"/>
              <w:rPr>
                <w:rFonts w:ascii="Verdana" w:hAnsi="Verdana" w:cs="Roboto-Regular"/>
              </w:rPr>
            </w:pPr>
          </w:p>
        </w:tc>
        <w:tc>
          <w:tcPr>
            <w:tcW w:w="1702" w:type="dxa"/>
          </w:tcPr>
          <w:p w:rsidR="002B5655" w:rsidRPr="007229E8" w:rsidRDefault="002B5655" w:rsidP="00606C19">
            <w:pPr>
              <w:autoSpaceDE w:val="0"/>
              <w:autoSpaceDN w:val="0"/>
              <w:adjustRightInd w:val="0"/>
              <w:jc w:val="right"/>
              <w:rPr>
                <w:rFonts w:ascii="Verdana" w:hAnsi="Verdana" w:cs="Roboto-Regular"/>
                <w:b/>
              </w:rPr>
            </w:pPr>
            <w:r w:rsidRPr="007229E8">
              <w:rPr>
                <w:rFonts w:ascii="Verdana" w:hAnsi="Verdana" w:cs="Roboto-Regular"/>
                <w:b/>
                <w:color w:val="44546A" w:themeColor="text2"/>
              </w:rPr>
              <w:t>The</w:t>
            </w:r>
            <w:r w:rsidRPr="007229E8">
              <w:rPr>
                <w:rFonts w:ascii="Verdana" w:hAnsi="Verdana" w:cs="Roboto-Regular"/>
                <w:b/>
                <w:color w:val="44546A" w:themeColor="text2"/>
                <w:lang w:val="bg-BG"/>
              </w:rPr>
              <w:t xml:space="preserve"> </w:t>
            </w:r>
            <w:r w:rsidRPr="007229E8">
              <w:rPr>
                <w:rFonts w:ascii="Verdana" w:hAnsi="Verdana" w:cs="Roboto-Regular"/>
                <w:b/>
                <w:color w:val="44546A" w:themeColor="text2"/>
              </w:rPr>
              <w:t>fourth component</w:t>
            </w:r>
          </w:p>
        </w:tc>
        <w:tc>
          <w:tcPr>
            <w:tcW w:w="6991" w:type="dxa"/>
          </w:tcPr>
          <w:p w:rsidR="002B5655" w:rsidRPr="000F6A96" w:rsidRDefault="001D7C9B" w:rsidP="00606C19">
            <w:pPr>
              <w:autoSpaceDE w:val="0"/>
              <w:autoSpaceDN w:val="0"/>
              <w:adjustRightInd w:val="0"/>
              <w:jc w:val="both"/>
              <w:rPr>
                <w:rFonts w:ascii="Verdana" w:hAnsi="Verdana" w:cs="Roboto-Regular"/>
              </w:rPr>
            </w:pPr>
            <w:r w:rsidRPr="001D7C9B">
              <w:rPr>
                <w:rFonts w:ascii="Verdana" w:hAnsi="Verdana" w:cs="Roboto-Regular"/>
              </w:rPr>
              <w:t>denotes the final result of efforts made to improve road safety (usually one year). This component represents the quantitative dimension of policies pursued in the country and bears the most serious moral sentence for society, as it paints the picture of thousands of human lives negatively affected by the ‘war on the roads’. This component also makes it possible to compare results with other countries. In order to make this comparison, the final result is most often represented by indicators such as fatalities, injuries, and material damage.</w:t>
            </w:r>
          </w:p>
        </w:tc>
      </w:tr>
      <w:tr w:rsidR="00A31D51" w:rsidRPr="00606C19" w:rsidTr="007229E8">
        <w:trPr>
          <w:cantSplit/>
          <w:trHeight w:val="270"/>
        </w:trPr>
        <w:tc>
          <w:tcPr>
            <w:tcW w:w="703" w:type="dxa"/>
            <w:textDirection w:val="btLr"/>
          </w:tcPr>
          <w:p w:rsidR="00A31D51" w:rsidRPr="000E2A72" w:rsidRDefault="00A31D51" w:rsidP="00B008F8">
            <w:pPr>
              <w:autoSpaceDE w:val="0"/>
              <w:autoSpaceDN w:val="0"/>
              <w:adjustRightInd w:val="0"/>
              <w:ind w:left="113" w:right="113"/>
              <w:rPr>
                <w:rFonts w:ascii="Verdana" w:hAnsi="Verdana" w:cs="Roboto-Regular"/>
              </w:rPr>
            </w:pPr>
          </w:p>
        </w:tc>
        <w:tc>
          <w:tcPr>
            <w:tcW w:w="1702" w:type="dxa"/>
          </w:tcPr>
          <w:p w:rsidR="00A31D51" w:rsidRPr="002B5655" w:rsidRDefault="00A31D51" w:rsidP="00606C19">
            <w:pPr>
              <w:autoSpaceDE w:val="0"/>
              <w:autoSpaceDN w:val="0"/>
              <w:adjustRightInd w:val="0"/>
              <w:jc w:val="right"/>
              <w:rPr>
                <w:rFonts w:ascii="Verdana" w:hAnsi="Verdana" w:cs="Roboto-Regular"/>
              </w:rPr>
            </w:pPr>
          </w:p>
        </w:tc>
        <w:tc>
          <w:tcPr>
            <w:tcW w:w="6991" w:type="dxa"/>
          </w:tcPr>
          <w:p w:rsidR="00A31D51" w:rsidRPr="001D7C9B" w:rsidRDefault="00A31D51" w:rsidP="00606C19">
            <w:pPr>
              <w:autoSpaceDE w:val="0"/>
              <w:autoSpaceDN w:val="0"/>
              <w:adjustRightInd w:val="0"/>
              <w:jc w:val="both"/>
              <w:rPr>
                <w:rFonts w:ascii="Verdana" w:hAnsi="Verdana" w:cs="Roboto-Regular"/>
              </w:rPr>
            </w:pPr>
          </w:p>
        </w:tc>
      </w:tr>
      <w:tr w:rsidR="00A31D51" w:rsidRPr="00606C19" w:rsidTr="007229E8">
        <w:trPr>
          <w:cantSplit/>
          <w:trHeight w:val="270"/>
        </w:trPr>
        <w:tc>
          <w:tcPr>
            <w:tcW w:w="703" w:type="dxa"/>
            <w:textDirection w:val="btLr"/>
          </w:tcPr>
          <w:p w:rsidR="00A31D51" w:rsidRPr="000E2A72" w:rsidRDefault="00A31D51" w:rsidP="00B008F8">
            <w:pPr>
              <w:autoSpaceDE w:val="0"/>
              <w:autoSpaceDN w:val="0"/>
              <w:adjustRightInd w:val="0"/>
              <w:ind w:left="113" w:right="113"/>
              <w:rPr>
                <w:rFonts w:ascii="Verdana" w:hAnsi="Verdana" w:cs="Roboto-Regular"/>
              </w:rPr>
            </w:pPr>
          </w:p>
        </w:tc>
        <w:tc>
          <w:tcPr>
            <w:tcW w:w="1702" w:type="dxa"/>
          </w:tcPr>
          <w:p w:rsidR="00A31D51" w:rsidRPr="007229E8" w:rsidRDefault="00A31D51" w:rsidP="00606C19">
            <w:pPr>
              <w:autoSpaceDE w:val="0"/>
              <w:autoSpaceDN w:val="0"/>
              <w:adjustRightInd w:val="0"/>
              <w:jc w:val="right"/>
              <w:rPr>
                <w:rFonts w:ascii="Verdana" w:hAnsi="Verdana" w:cs="Roboto-Regular"/>
                <w:b/>
              </w:rPr>
            </w:pPr>
            <w:r w:rsidRPr="007229E8">
              <w:rPr>
                <w:rFonts w:ascii="Verdana" w:hAnsi="Verdana" w:cs="Roboto-Regular"/>
                <w:b/>
                <w:color w:val="44546A" w:themeColor="text2"/>
              </w:rPr>
              <w:t>The</w:t>
            </w:r>
            <w:r w:rsidRPr="007229E8">
              <w:rPr>
                <w:rFonts w:ascii="Verdana" w:hAnsi="Verdana" w:cs="Roboto-Regular"/>
                <w:b/>
                <w:color w:val="44546A" w:themeColor="text2"/>
                <w:lang w:val="bg-BG"/>
              </w:rPr>
              <w:t xml:space="preserve"> </w:t>
            </w:r>
            <w:r w:rsidRPr="007229E8">
              <w:rPr>
                <w:rFonts w:ascii="Verdana" w:hAnsi="Verdana" w:cs="Roboto-Regular"/>
                <w:b/>
                <w:color w:val="44546A" w:themeColor="text2"/>
              </w:rPr>
              <w:t>fifth component</w:t>
            </w:r>
          </w:p>
        </w:tc>
        <w:tc>
          <w:tcPr>
            <w:tcW w:w="6991" w:type="dxa"/>
          </w:tcPr>
          <w:p w:rsidR="00F03927" w:rsidRPr="00F03927" w:rsidRDefault="00F03927" w:rsidP="00F03927">
            <w:pPr>
              <w:autoSpaceDE w:val="0"/>
              <w:autoSpaceDN w:val="0"/>
              <w:adjustRightInd w:val="0"/>
              <w:jc w:val="both"/>
              <w:rPr>
                <w:rFonts w:ascii="Verdana" w:hAnsi="Verdana" w:cs="Roboto-Regular"/>
              </w:rPr>
            </w:pPr>
            <w:r w:rsidRPr="00F03927">
              <w:rPr>
                <w:rFonts w:ascii="Verdana" w:hAnsi="Verdana" w:cs="Roboto-Regular"/>
              </w:rPr>
              <w:t>reflects the monetary dimension of results of policies implemented and measures and methods implemented to improve road safety. This is the amount of public expenditure, including the monetary value of statistically lost lives, statistical human injuries</w:t>
            </w:r>
            <w:r w:rsidR="00785312" w:rsidRPr="00F03927">
              <w:rPr>
                <w:rFonts w:ascii="Verdana" w:hAnsi="Verdana" w:cs="Roboto-Regular"/>
              </w:rPr>
              <w:t xml:space="preserve"> incurred</w:t>
            </w:r>
            <w:r w:rsidRPr="00F03927">
              <w:rPr>
                <w:rFonts w:ascii="Verdana" w:hAnsi="Verdana" w:cs="Roboto-Regular"/>
              </w:rPr>
              <w:t xml:space="preserve">, and material damage caused by road accidents. These costs are significant and have a strong negative impact on public welfare. The authors of the road safety pyramid suggest that the value of public expenditure associated with this socioeconomic phenomenon is a function of policies pursued and measures and methods taken to improve it. </w:t>
            </w:r>
            <w:r w:rsidR="00785312">
              <w:rPr>
                <w:rFonts w:ascii="Verdana" w:hAnsi="Verdana" w:cs="Roboto-Regular"/>
              </w:rPr>
              <w:t xml:space="preserve"> </w:t>
            </w:r>
          </w:p>
          <w:p w:rsidR="00A31D51" w:rsidRPr="001D7C9B" w:rsidRDefault="00F03927" w:rsidP="00604B51">
            <w:pPr>
              <w:autoSpaceDE w:val="0"/>
              <w:autoSpaceDN w:val="0"/>
              <w:adjustRightInd w:val="0"/>
              <w:jc w:val="both"/>
              <w:rPr>
                <w:rFonts w:ascii="Verdana" w:hAnsi="Verdana" w:cs="Roboto-Regular"/>
              </w:rPr>
            </w:pPr>
            <w:r w:rsidRPr="00F03927">
              <w:rPr>
                <w:rFonts w:ascii="Verdana" w:hAnsi="Verdana" w:cs="Roboto-Regular"/>
              </w:rPr>
              <w:t xml:space="preserve">By systematically characterizing the level of road safety in a society, the pyramid reveals the correlation “context </w:t>
            </w:r>
            <w:r w:rsidR="00604B51">
              <w:rPr>
                <w:rFonts w:ascii="Verdana" w:hAnsi="Verdana" w:cs="Roboto-Regular"/>
              </w:rPr>
              <w:t>–</w:t>
            </w:r>
            <w:r w:rsidRPr="00F03927">
              <w:rPr>
                <w:rFonts w:ascii="Verdana" w:hAnsi="Verdana" w:cs="Roboto-Regular"/>
              </w:rPr>
              <w:t xml:space="preserve"> policies implemented </w:t>
            </w:r>
            <w:r w:rsidR="00604B51">
              <w:rPr>
                <w:rFonts w:ascii="Verdana" w:hAnsi="Verdana" w:cs="Roboto-Regular"/>
              </w:rPr>
              <w:t>–</w:t>
            </w:r>
            <w:r w:rsidRPr="00F03927">
              <w:rPr>
                <w:rFonts w:ascii="Verdana" w:hAnsi="Verdana" w:cs="Roboto-Regular"/>
              </w:rPr>
              <w:t xml:space="preserve"> </w:t>
            </w:r>
            <w:r w:rsidR="00604B51">
              <w:rPr>
                <w:rFonts w:ascii="Verdana" w:hAnsi="Verdana" w:cs="Roboto-Regular"/>
              </w:rPr>
              <w:t>input –</w:t>
            </w:r>
            <w:r w:rsidRPr="00F03927">
              <w:rPr>
                <w:rFonts w:ascii="Verdana" w:hAnsi="Verdana" w:cs="Roboto-Regular"/>
              </w:rPr>
              <w:t xml:space="preserve"> output”. This correlation makes it possible to consider each specific measure, consisting of different methods of road safety</w:t>
            </w:r>
            <w:r w:rsidR="00604B51">
              <w:rPr>
                <w:rFonts w:ascii="Verdana" w:hAnsi="Verdana" w:cs="Roboto-Regular"/>
              </w:rPr>
              <w:t xml:space="preserve"> improvement</w:t>
            </w:r>
            <w:r w:rsidRPr="00F03927">
              <w:rPr>
                <w:rFonts w:ascii="Verdana" w:hAnsi="Verdana" w:cs="Roboto-Regular"/>
              </w:rPr>
              <w:t>, as a distinct element, part of different public policies, which has its intrinsic effectiveness.</w:t>
            </w:r>
          </w:p>
        </w:tc>
      </w:tr>
    </w:tbl>
    <w:p w:rsidR="00372349" w:rsidRDefault="00372349"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723F1" w:rsidRDefault="007723F1" w:rsidP="00281E6F">
      <w:pPr>
        <w:autoSpaceDE w:val="0"/>
        <w:autoSpaceDN w:val="0"/>
        <w:adjustRightInd w:val="0"/>
        <w:jc w:val="both"/>
        <w:rPr>
          <w:rFonts w:ascii="Verdana" w:hAnsi="Verdana" w:cs="Roboto-Regular"/>
          <w:sz w:val="18"/>
          <w:szCs w:val="18"/>
        </w:rPr>
      </w:pPr>
    </w:p>
    <w:p w:rsidR="00785312" w:rsidRDefault="00785312" w:rsidP="00281E6F">
      <w:pPr>
        <w:autoSpaceDE w:val="0"/>
        <w:autoSpaceDN w:val="0"/>
        <w:adjustRightInd w:val="0"/>
        <w:jc w:val="both"/>
        <w:rPr>
          <w:rFonts w:ascii="Verdana" w:hAnsi="Verdana" w:cs="Roboto-Regular"/>
          <w:sz w:val="18"/>
          <w:szCs w:val="18"/>
        </w:rPr>
      </w:pPr>
    </w:p>
    <w:p w:rsidR="00785312" w:rsidRDefault="007723F1" w:rsidP="00785312">
      <w:pPr>
        <w:jc w:val="both"/>
        <w:rPr>
          <w:rFonts w:ascii="Verdana" w:hAnsi="Verdana"/>
          <w:b/>
          <w:smallCaps/>
          <w:color w:val="AEAAAA" w:themeColor="background2" w:themeShade="BF"/>
        </w:rPr>
      </w:pPr>
      <w:r w:rsidRPr="00785312">
        <w:rPr>
          <w:rFonts w:ascii="Verdana" w:hAnsi="Verdana"/>
          <w:b/>
          <w:smallCaps/>
          <w:color w:val="AEAAAA" w:themeColor="background2" w:themeShade="BF"/>
        </w:rPr>
        <w:t xml:space="preserve">Chapter 3.3 </w:t>
      </w:r>
    </w:p>
    <w:p w:rsidR="007723F1" w:rsidRPr="00785312" w:rsidRDefault="007723F1" w:rsidP="00785312">
      <w:pPr>
        <w:jc w:val="both"/>
        <w:rPr>
          <w:rFonts w:ascii="Verdana" w:hAnsi="Verdana"/>
          <w:b/>
          <w:smallCaps/>
          <w:color w:val="ED7D31" w:themeColor="accent2"/>
        </w:rPr>
      </w:pPr>
      <w:r w:rsidRPr="005B4688">
        <w:rPr>
          <w:rFonts w:ascii="Verdana" w:hAnsi="Verdana"/>
          <w:b/>
          <w:smallCaps/>
          <w:color w:val="FFC000" w:themeColor="accent4"/>
        </w:rPr>
        <w:t>Indicators</w:t>
      </w:r>
      <w:r w:rsidRPr="00785312">
        <w:rPr>
          <w:rFonts w:ascii="Verdana" w:hAnsi="Verdana"/>
          <w:b/>
          <w:smallCaps/>
          <w:color w:val="ED7D31" w:themeColor="accent2"/>
        </w:rPr>
        <w:t xml:space="preserve"> </w:t>
      </w:r>
    </w:p>
    <w:p w:rsidR="007723F1" w:rsidRDefault="007723F1" w:rsidP="007723F1">
      <w:pPr>
        <w:autoSpaceDE w:val="0"/>
        <w:autoSpaceDN w:val="0"/>
        <w:adjustRightInd w:val="0"/>
        <w:jc w:val="both"/>
        <w:rPr>
          <w:rFonts w:ascii="Verdana" w:hAnsi="Verdana" w:cs="Roboto-Regular"/>
          <w:b/>
          <w:smallCaps/>
        </w:rPr>
      </w:pPr>
    </w:p>
    <w:p w:rsidR="007723F1" w:rsidRPr="00785312" w:rsidRDefault="007723F1" w:rsidP="00785312">
      <w:pPr>
        <w:jc w:val="both"/>
        <w:rPr>
          <w:rFonts w:ascii="Verdana" w:hAnsi="Verdana"/>
          <w:b/>
          <w:smallCaps/>
          <w:color w:val="AEAAAA" w:themeColor="background2" w:themeShade="BF"/>
        </w:rPr>
      </w:pPr>
      <w:r w:rsidRPr="00785312">
        <w:rPr>
          <w:rFonts w:ascii="Verdana" w:hAnsi="Verdana"/>
          <w:b/>
          <w:smallCaps/>
          <w:color w:val="AEAAAA" w:themeColor="background2" w:themeShade="BF"/>
        </w:rPr>
        <w:t xml:space="preserve">Highlights </w:t>
      </w:r>
    </w:p>
    <w:p w:rsidR="00680D8E" w:rsidRDefault="00680D8E" w:rsidP="007723F1">
      <w:pPr>
        <w:autoSpaceDE w:val="0"/>
        <w:autoSpaceDN w:val="0"/>
        <w:adjustRightInd w:val="0"/>
        <w:jc w:val="both"/>
        <w:rPr>
          <w:rFonts w:ascii="Verdana" w:hAnsi="Verdana" w:cs="Roboto-Regular"/>
        </w:rPr>
      </w:pPr>
      <w:r w:rsidRPr="00680D8E">
        <w:rPr>
          <w:rFonts w:ascii="Verdana" w:hAnsi="Verdana" w:cs="Roboto-Regular"/>
        </w:rPr>
        <w:lastRenderedPageBreak/>
        <w:t xml:space="preserve">In the working document </w:t>
      </w:r>
      <w:r w:rsidRPr="00785312">
        <w:rPr>
          <w:rFonts w:ascii="Verdana" w:hAnsi="Verdana" w:cs="Roboto-Regular"/>
          <w:i/>
        </w:rPr>
        <w:t>EU Road Safety Policy Framework 2021-2030: Next Steps towards Vision Zero</w:t>
      </w:r>
      <w:r w:rsidRPr="00680D8E">
        <w:rPr>
          <w:rFonts w:ascii="Verdana" w:hAnsi="Verdana" w:cs="Roboto-Regular"/>
        </w:rPr>
        <w:t>, the EC suggests how to implement its Action Plan in the field.</w:t>
      </w:r>
    </w:p>
    <w:p w:rsidR="00680D8E" w:rsidRDefault="00680D8E" w:rsidP="007723F1">
      <w:pPr>
        <w:autoSpaceDE w:val="0"/>
        <w:autoSpaceDN w:val="0"/>
        <w:adjustRightInd w:val="0"/>
        <w:jc w:val="both"/>
        <w:rPr>
          <w:rFonts w:ascii="Verdana" w:hAnsi="Verdana" w:cs="Roboto-Regular"/>
        </w:rPr>
      </w:pPr>
      <w:r w:rsidRPr="00680D8E">
        <w:rPr>
          <w:rFonts w:ascii="Verdana" w:hAnsi="Verdana" w:cs="Roboto-Regular"/>
        </w:rPr>
        <w:t>The document includes a list of key performance indicators for road safety developed by the EC in close cooperation with Member States, which will be monitored at EU level.</w:t>
      </w:r>
    </w:p>
    <w:p w:rsidR="00680D8E" w:rsidRDefault="00680D8E" w:rsidP="007723F1">
      <w:pPr>
        <w:autoSpaceDE w:val="0"/>
        <w:autoSpaceDN w:val="0"/>
        <w:adjustRightInd w:val="0"/>
        <w:jc w:val="both"/>
        <w:rPr>
          <w:rFonts w:ascii="Verdana" w:hAnsi="Verdana" w:cs="Roboto-Regular"/>
        </w:rPr>
      </w:pPr>
      <w:r w:rsidRPr="00680D8E">
        <w:rPr>
          <w:rFonts w:ascii="Verdana" w:hAnsi="Verdana" w:cs="Roboto-Regular"/>
        </w:rPr>
        <w:t>In order to integrate key indicators to measure the effect of road safety policy, an appropriate methodology for handling data is still to be defined. It will ensure the process of information collection and processing in European countries, helping to identify both baselines and the traceability of trends and the evolution of implementation over time.</w:t>
      </w:r>
    </w:p>
    <w:p w:rsidR="00680D8E" w:rsidRDefault="00680D8E" w:rsidP="007723F1">
      <w:pPr>
        <w:autoSpaceDE w:val="0"/>
        <w:autoSpaceDN w:val="0"/>
        <w:adjustRightInd w:val="0"/>
        <w:jc w:val="both"/>
        <w:rPr>
          <w:rFonts w:ascii="Verdana" w:hAnsi="Verdana" w:cs="Roboto-Regular"/>
        </w:rPr>
      </w:pPr>
      <w:r w:rsidRPr="00680D8E">
        <w:rPr>
          <w:rFonts w:ascii="Verdana" w:hAnsi="Verdana" w:cs="Roboto-Regular"/>
        </w:rPr>
        <w:t xml:space="preserve">The key indicators presented below concern road safety application areas and are linked to the indicators developed by the EC. The indicators should present targets as of 2030 and will be quantified on an ongoing basis to serve as an assessment of the level of road safety in Bulgaria and a basis for comparison with progress made in other countries.  </w:t>
      </w:r>
    </w:p>
    <w:p w:rsidR="00680D8E" w:rsidRDefault="00680D8E" w:rsidP="007723F1">
      <w:pPr>
        <w:autoSpaceDE w:val="0"/>
        <w:autoSpaceDN w:val="0"/>
        <w:adjustRightInd w:val="0"/>
        <w:jc w:val="both"/>
        <w:rPr>
          <w:rFonts w:ascii="Verdana" w:hAnsi="Verdana" w:cs="Roboto-Regular"/>
        </w:rPr>
      </w:pPr>
      <w:r w:rsidRPr="00680D8E">
        <w:rPr>
          <w:rFonts w:ascii="Verdana" w:hAnsi="Verdana" w:cs="Roboto-Regular"/>
        </w:rPr>
        <w:t>The specific target values of the indicators will be defined and adopted following the development of a methodology for collecting and processing the data related to them.</w:t>
      </w: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Default="009D0AA7" w:rsidP="007723F1">
      <w:pPr>
        <w:autoSpaceDE w:val="0"/>
        <w:autoSpaceDN w:val="0"/>
        <w:adjustRightInd w:val="0"/>
        <w:jc w:val="both"/>
        <w:rPr>
          <w:rFonts w:ascii="Verdana" w:hAnsi="Verdana" w:cs="Roboto-Regular"/>
        </w:rPr>
      </w:pPr>
    </w:p>
    <w:p w:rsidR="009D0AA7" w:rsidRPr="009D0AA7" w:rsidRDefault="009D0AA7" w:rsidP="007723F1">
      <w:pPr>
        <w:autoSpaceDE w:val="0"/>
        <w:autoSpaceDN w:val="0"/>
        <w:adjustRightInd w:val="0"/>
        <w:jc w:val="both"/>
        <w:rPr>
          <w:rFonts w:ascii="Verdana" w:hAnsi="Verdana" w:cs="Roboto-Regular"/>
          <w:sz w:val="28"/>
          <w:szCs w:val="28"/>
        </w:rPr>
      </w:pPr>
      <w:r w:rsidRPr="009D0AA7">
        <w:rPr>
          <w:rFonts w:ascii="Verdana" w:hAnsi="Verdana" w:cs="Roboto-Regular"/>
          <w:sz w:val="28"/>
          <w:szCs w:val="28"/>
        </w:rPr>
        <w:t>Key indicator for</w:t>
      </w:r>
    </w:p>
    <w:p w:rsidR="009D0AA7" w:rsidRPr="009D0AA7" w:rsidRDefault="009D0AA7" w:rsidP="007723F1">
      <w:pPr>
        <w:autoSpaceDE w:val="0"/>
        <w:autoSpaceDN w:val="0"/>
        <w:adjustRightInd w:val="0"/>
        <w:jc w:val="both"/>
        <w:rPr>
          <w:rFonts w:ascii="Verdana" w:hAnsi="Verdana" w:cs="Roboto-Regular"/>
          <w:b/>
          <w:color w:val="FFC000" w:themeColor="accent4"/>
          <w:sz w:val="28"/>
          <w:szCs w:val="28"/>
        </w:rPr>
      </w:pPr>
      <w:r w:rsidRPr="009D0AA7">
        <w:rPr>
          <w:rFonts w:ascii="Verdana" w:hAnsi="Verdana" w:cs="Roboto-Regular"/>
          <w:b/>
          <w:color w:val="FFC000" w:themeColor="accent4"/>
          <w:sz w:val="28"/>
          <w:szCs w:val="28"/>
        </w:rPr>
        <w:t>Speed</w:t>
      </w:r>
    </w:p>
    <w:p w:rsidR="00146385" w:rsidRDefault="00146385" w:rsidP="007723F1">
      <w:pPr>
        <w:autoSpaceDE w:val="0"/>
        <w:autoSpaceDN w:val="0"/>
        <w:adjustRightInd w:val="0"/>
        <w:jc w:val="both"/>
        <w:rPr>
          <w:rFonts w:ascii="Verdana" w:hAnsi="Verdana" w:cs="Roboto-Regular"/>
        </w:rPr>
      </w:pPr>
    </w:p>
    <w:p w:rsidR="00146385" w:rsidRDefault="00146385" w:rsidP="00146385">
      <w:pPr>
        <w:autoSpaceDE w:val="0"/>
        <w:autoSpaceDN w:val="0"/>
        <w:adjustRightInd w:val="0"/>
        <w:spacing w:after="0" w:line="240" w:lineRule="auto"/>
        <w:ind w:left="3600"/>
        <w:jc w:val="both"/>
        <w:rPr>
          <w:rFonts w:ascii="Verdana" w:hAnsi="Verdana" w:cs="Roboto-Regular"/>
        </w:rPr>
      </w:pPr>
      <w:r w:rsidRPr="00146385">
        <w:rPr>
          <w:rFonts w:ascii="Verdana" w:hAnsi="Verdana" w:cs="Roboto-Regular"/>
          <w:b/>
        </w:rPr>
        <w:t>Percentage of vehicles travelling within the speed limit</w:t>
      </w:r>
      <w:r w:rsidRPr="00146385">
        <w:rPr>
          <w:rFonts w:ascii="Verdana" w:hAnsi="Verdana" w:cs="Roboto-Regular"/>
        </w:rPr>
        <w:t xml:space="preserve"> </w:t>
      </w:r>
    </w:p>
    <w:p w:rsidR="009D0AA7" w:rsidRDefault="00146385" w:rsidP="00146385">
      <w:pPr>
        <w:autoSpaceDE w:val="0"/>
        <w:autoSpaceDN w:val="0"/>
        <w:adjustRightInd w:val="0"/>
        <w:ind w:left="3600"/>
        <w:jc w:val="both"/>
        <w:rPr>
          <w:rFonts w:ascii="Verdana" w:hAnsi="Verdana" w:cs="Roboto-Regular"/>
        </w:rPr>
      </w:pPr>
      <w:r w:rsidRPr="00146385">
        <w:rPr>
          <w:rFonts w:ascii="Verdana" w:hAnsi="Verdana" w:cs="Roboto-Regular"/>
        </w:rPr>
        <w:t>(to be determined)</w:t>
      </w:r>
    </w:p>
    <w:p w:rsidR="00146385" w:rsidRDefault="00146385" w:rsidP="00146385">
      <w:pPr>
        <w:autoSpaceDE w:val="0"/>
        <w:autoSpaceDN w:val="0"/>
        <w:adjustRightInd w:val="0"/>
        <w:jc w:val="both"/>
        <w:rPr>
          <w:rFonts w:ascii="Verdana" w:hAnsi="Verdana" w:cs="Roboto-Regular"/>
        </w:rPr>
      </w:pPr>
    </w:p>
    <w:p w:rsidR="00146385" w:rsidRDefault="00146385" w:rsidP="00146385">
      <w:pPr>
        <w:autoSpaceDE w:val="0"/>
        <w:autoSpaceDN w:val="0"/>
        <w:adjustRightInd w:val="0"/>
        <w:jc w:val="both"/>
        <w:rPr>
          <w:rFonts w:ascii="Verdana" w:hAnsi="Verdana" w:cs="Roboto-Regular"/>
        </w:rPr>
      </w:pPr>
    </w:p>
    <w:p w:rsidR="00063384" w:rsidRPr="00063384" w:rsidRDefault="00063384" w:rsidP="00063384">
      <w:pPr>
        <w:autoSpaceDE w:val="0"/>
        <w:autoSpaceDN w:val="0"/>
        <w:adjustRightInd w:val="0"/>
        <w:ind w:left="3544"/>
        <w:jc w:val="both"/>
        <w:rPr>
          <w:rFonts w:ascii="Verdana" w:hAnsi="Verdana" w:cs="Roboto-Regular"/>
        </w:rPr>
      </w:pPr>
      <w:r w:rsidRPr="00063384">
        <w:rPr>
          <w:rFonts w:ascii="Verdana" w:hAnsi="Verdana" w:cs="Roboto-Regular"/>
        </w:rPr>
        <w:t xml:space="preserve">Speed (exceeded or non-compliant) is a major factor </w:t>
      </w:r>
      <w:r w:rsidR="00785312">
        <w:rPr>
          <w:rFonts w:ascii="Verdana" w:hAnsi="Verdana" w:cs="Roboto-Regular"/>
        </w:rPr>
        <w:t>for</w:t>
      </w:r>
      <w:r>
        <w:rPr>
          <w:rFonts w:ascii="Verdana" w:hAnsi="Verdana" w:cs="Roboto-Regular"/>
        </w:rPr>
        <w:t xml:space="preserve"> </w:t>
      </w:r>
      <w:r w:rsidRPr="00063384">
        <w:rPr>
          <w:rFonts w:ascii="Verdana" w:hAnsi="Verdana" w:cs="Roboto-Regular"/>
        </w:rPr>
        <w:t>the occurrence of road accidents. It is controlled by automated technical means and systems, while offenders are not stopped on the spot and the offence committed is subject to the issua</w:t>
      </w:r>
      <w:r>
        <w:rPr>
          <w:rFonts w:ascii="Verdana" w:hAnsi="Verdana" w:cs="Roboto-Regular"/>
        </w:rPr>
        <w:t xml:space="preserve">nce of an administrative </w:t>
      </w:r>
      <w:r>
        <w:rPr>
          <w:rFonts w:ascii="Verdana" w:hAnsi="Verdana" w:cs="Roboto-Regular"/>
        </w:rPr>
        <w:lastRenderedPageBreak/>
        <w:t>penalty</w:t>
      </w:r>
      <w:r w:rsidRPr="00063384">
        <w:rPr>
          <w:rFonts w:ascii="Verdana" w:hAnsi="Verdana" w:cs="Roboto-Regular"/>
        </w:rPr>
        <w:t xml:space="preserve"> document. Bulgarian legislation</w:t>
      </w:r>
      <w:r>
        <w:rPr>
          <w:rFonts w:ascii="Verdana" w:hAnsi="Verdana" w:cs="Roboto-Regular"/>
        </w:rPr>
        <w:t>,</w:t>
      </w:r>
      <w:r w:rsidRPr="00063384">
        <w:rPr>
          <w:rFonts w:ascii="Verdana" w:hAnsi="Verdana" w:cs="Roboto-Regular"/>
        </w:rPr>
        <w:t xml:space="preserve"> in this regard</w:t>
      </w:r>
      <w:r>
        <w:rPr>
          <w:rFonts w:ascii="Verdana" w:hAnsi="Verdana" w:cs="Roboto-Regular"/>
        </w:rPr>
        <w:t>,</w:t>
      </w:r>
      <w:r w:rsidRPr="00063384">
        <w:rPr>
          <w:rFonts w:ascii="Verdana" w:hAnsi="Verdana" w:cs="Roboto-Regular"/>
        </w:rPr>
        <w:t xml:space="preserve"> is one of the most liberal in the EU.</w:t>
      </w:r>
    </w:p>
    <w:p w:rsidR="009D0AA7" w:rsidRPr="00680D8E" w:rsidRDefault="009D0AA7" w:rsidP="007723F1">
      <w:pPr>
        <w:autoSpaceDE w:val="0"/>
        <w:autoSpaceDN w:val="0"/>
        <w:adjustRightInd w:val="0"/>
        <w:jc w:val="both"/>
        <w:rPr>
          <w:rFonts w:ascii="Verdana" w:hAnsi="Verdana" w:cs="Roboto-Regular"/>
        </w:rPr>
      </w:pPr>
    </w:p>
    <w:p w:rsidR="007723F1" w:rsidRDefault="007723F1" w:rsidP="00281E6F">
      <w:pPr>
        <w:autoSpaceDE w:val="0"/>
        <w:autoSpaceDN w:val="0"/>
        <w:adjustRightInd w:val="0"/>
        <w:jc w:val="both"/>
        <w:rPr>
          <w:rFonts w:ascii="Verdana" w:hAnsi="Verdana" w:cs="Roboto-Regular"/>
          <w:sz w:val="18"/>
          <w:szCs w:val="18"/>
        </w:rPr>
      </w:pPr>
    </w:p>
    <w:p w:rsidR="00063384" w:rsidRPr="009D0AA7" w:rsidRDefault="00063384" w:rsidP="00063384">
      <w:pPr>
        <w:autoSpaceDE w:val="0"/>
        <w:autoSpaceDN w:val="0"/>
        <w:adjustRightInd w:val="0"/>
        <w:jc w:val="both"/>
        <w:rPr>
          <w:rFonts w:ascii="Verdana" w:hAnsi="Verdana" w:cs="Roboto-Regular"/>
          <w:sz w:val="28"/>
          <w:szCs w:val="28"/>
        </w:rPr>
      </w:pPr>
      <w:r w:rsidRPr="009D0AA7">
        <w:rPr>
          <w:rFonts w:ascii="Verdana" w:hAnsi="Verdana" w:cs="Roboto-Regular"/>
          <w:sz w:val="28"/>
          <w:szCs w:val="28"/>
        </w:rPr>
        <w:t>Key indicator for</w:t>
      </w:r>
    </w:p>
    <w:p w:rsidR="00063384" w:rsidRPr="00306674" w:rsidRDefault="00063384" w:rsidP="00063384">
      <w:pPr>
        <w:autoSpaceDE w:val="0"/>
        <w:autoSpaceDN w:val="0"/>
        <w:adjustRightInd w:val="0"/>
        <w:jc w:val="both"/>
        <w:rPr>
          <w:rFonts w:ascii="Verdana" w:hAnsi="Verdana" w:cs="Roboto-Regular"/>
          <w:b/>
          <w:color w:val="FFC000" w:themeColor="accent4"/>
          <w:sz w:val="28"/>
          <w:szCs w:val="28"/>
          <w:lang w:val="bg-BG"/>
        </w:rPr>
      </w:pPr>
      <w:r w:rsidRPr="009D0AA7">
        <w:rPr>
          <w:rFonts w:ascii="Verdana" w:hAnsi="Verdana" w:cs="Roboto-Regular"/>
          <w:b/>
          <w:color w:val="FFC000" w:themeColor="accent4"/>
          <w:sz w:val="28"/>
          <w:szCs w:val="28"/>
        </w:rPr>
        <w:t>S</w:t>
      </w:r>
      <w:r>
        <w:rPr>
          <w:rFonts w:ascii="Verdana" w:hAnsi="Verdana" w:cs="Roboto-Regular"/>
          <w:b/>
          <w:color w:val="FFC000" w:themeColor="accent4"/>
          <w:sz w:val="28"/>
          <w:szCs w:val="28"/>
        </w:rPr>
        <w:t>eat belts and child</w:t>
      </w:r>
      <w:r w:rsidR="00C03EB8">
        <w:rPr>
          <w:rFonts w:ascii="Verdana" w:hAnsi="Verdana" w:cs="Roboto-Regular"/>
          <w:b/>
          <w:color w:val="FFC000" w:themeColor="accent4"/>
          <w:sz w:val="28"/>
          <w:szCs w:val="28"/>
        </w:rPr>
        <w:t xml:space="preserve"> restraints </w:t>
      </w:r>
      <w:r>
        <w:rPr>
          <w:rFonts w:ascii="Verdana" w:hAnsi="Verdana" w:cs="Roboto-Regular"/>
          <w:b/>
          <w:color w:val="FFC000" w:themeColor="accent4"/>
          <w:sz w:val="28"/>
          <w:szCs w:val="28"/>
        </w:rPr>
        <w:t xml:space="preserve"> </w:t>
      </w:r>
    </w:p>
    <w:p w:rsidR="00063384" w:rsidRDefault="00063384" w:rsidP="00063384">
      <w:pPr>
        <w:autoSpaceDE w:val="0"/>
        <w:autoSpaceDN w:val="0"/>
        <w:adjustRightInd w:val="0"/>
        <w:jc w:val="both"/>
        <w:rPr>
          <w:rFonts w:ascii="Verdana" w:hAnsi="Verdana" w:cs="Roboto-Regular"/>
        </w:rPr>
      </w:pPr>
    </w:p>
    <w:p w:rsidR="00306674" w:rsidRDefault="00306674" w:rsidP="00306674">
      <w:pPr>
        <w:autoSpaceDE w:val="0"/>
        <w:autoSpaceDN w:val="0"/>
        <w:adjustRightInd w:val="0"/>
        <w:spacing w:after="0" w:line="240" w:lineRule="auto"/>
        <w:ind w:left="3600"/>
        <w:jc w:val="both"/>
        <w:rPr>
          <w:rFonts w:ascii="Verdana" w:hAnsi="Verdana" w:cs="Roboto-Regular"/>
          <w:b/>
        </w:rPr>
      </w:pPr>
      <w:r w:rsidRPr="00306674">
        <w:rPr>
          <w:rFonts w:ascii="Verdana" w:hAnsi="Verdana" w:cs="Roboto-Regular"/>
          <w:b/>
        </w:rPr>
        <w:t>Percentage of occupants using s</w:t>
      </w:r>
      <w:r w:rsidR="00785312">
        <w:rPr>
          <w:rFonts w:ascii="Verdana" w:hAnsi="Verdana" w:cs="Roboto-Regular"/>
          <w:b/>
        </w:rPr>
        <w:t>eat</w:t>
      </w:r>
      <w:r w:rsidRPr="00306674">
        <w:rPr>
          <w:rFonts w:ascii="Verdana" w:hAnsi="Verdana" w:cs="Roboto-Regular"/>
          <w:b/>
        </w:rPr>
        <w:t xml:space="preserve"> belts and child restraint systems correctly </w:t>
      </w:r>
    </w:p>
    <w:p w:rsidR="00063384" w:rsidRDefault="00306674" w:rsidP="003042A6">
      <w:pPr>
        <w:autoSpaceDE w:val="0"/>
        <w:autoSpaceDN w:val="0"/>
        <w:adjustRightInd w:val="0"/>
        <w:ind w:left="3600"/>
        <w:jc w:val="both"/>
        <w:rPr>
          <w:rFonts w:ascii="Verdana" w:hAnsi="Verdana" w:cs="Roboto-Regular"/>
        </w:rPr>
      </w:pPr>
      <w:r w:rsidRPr="00306674">
        <w:rPr>
          <w:rFonts w:ascii="Verdana" w:hAnsi="Verdana" w:cs="Roboto-Regular"/>
        </w:rPr>
        <w:t>(to be determined)</w:t>
      </w:r>
    </w:p>
    <w:p w:rsidR="003042A6" w:rsidRDefault="003042A6" w:rsidP="003042A6">
      <w:pPr>
        <w:autoSpaceDE w:val="0"/>
        <w:autoSpaceDN w:val="0"/>
        <w:adjustRightInd w:val="0"/>
        <w:ind w:left="3600"/>
        <w:jc w:val="both"/>
        <w:rPr>
          <w:rFonts w:ascii="Verdana" w:hAnsi="Verdana" w:cs="Roboto-Regular"/>
        </w:rPr>
      </w:pPr>
    </w:p>
    <w:p w:rsidR="003042A6" w:rsidRDefault="003042A6" w:rsidP="003042A6">
      <w:pPr>
        <w:autoSpaceDE w:val="0"/>
        <w:autoSpaceDN w:val="0"/>
        <w:adjustRightInd w:val="0"/>
        <w:ind w:left="3600"/>
        <w:jc w:val="both"/>
        <w:rPr>
          <w:rFonts w:ascii="Verdana" w:hAnsi="Verdana" w:cs="Roboto-Regular"/>
        </w:rPr>
      </w:pPr>
      <w:r w:rsidRPr="003042A6">
        <w:rPr>
          <w:rFonts w:ascii="Verdana" w:hAnsi="Verdana" w:cs="Roboto-Regular"/>
        </w:rPr>
        <w:t>When a road accident occurs, the role of s</w:t>
      </w:r>
      <w:r w:rsidR="00785312">
        <w:rPr>
          <w:rFonts w:ascii="Verdana" w:hAnsi="Verdana" w:cs="Roboto-Regular"/>
        </w:rPr>
        <w:t>eat</w:t>
      </w:r>
      <w:r w:rsidRPr="003042A6">
        <w:rPr>
          <w:rFonts w:ascii="Verdana" w:hAnsi="Verdana" w:cs="Roboto-Regular"/>
        </w:rPr>
        <w:t xml:space="preserve"> belts is to reduce the risk of injury to the human body. Babies and children need a restraint system adapted to their size and weight, adapted to their growth. Appropriate restraint systems are specially designed to protect against injury during a collision or sudden stop by restricting movement of the human body away </w:t>
      </w:r>
      <w:r w:rsidRPr="003042A6">
        <w:rPr>
          <w:rFonts w:ascii="Verdana" w:hAnsi="Verdana" w:cs="Roboto-Regular"/>
        </w:rPr>
        <w:lastRenderedPageBreak/>
        <w:t>from the vehicle, and distribute the kinetic energy from the crash among the strongest parts of the body, with minimal damage to soft tissues.</w:t>
      </w:r>
    </w:p>
    <w:p w:rsidR="003042A6" w:rsidRDefault="003042A6" w:rsidP="003042A6">
      <w:pPr>
        <w:autoSpaceDE w:val="0"/>
        <w:autoSpaceDN w:val="0"/>
        <w:adjustRightInd w:val="0"/>
        <w:jc w:val="both"/>
        <w:rPr>
          <w:rFonts w:ascii="Verdana" w:hAnsi="Verdana" w:cs="Roboto-Regular"/>
          <w:lang w:val="bg-BG"/>
        </w:rPr>
      </w:pPr>
    </w:p>
    <w:p w:rsidR="003042A6" w:rsidRPr="009D0AA7" w:rsidRDefault="003042A6" w:rsidP="003042A6">
      <w:pPr>
        <w:autoSpaceDE w:val="0"/>
        <w:autoSpaceDN w:val="0"/>
        <w:adjustRightInd w:val="0"/>
        <w:jc w:val="both"/>
        <w:rPr>
          <w:rFonts w:ascii="Verdana" w:hAnsi="Verdana" w:cs="Roboto-Regular"/>
          <w:sz w:val="28"/>
          <w:szCs w:val="28"/>
        </w:rPr>
      </w:pPr>
      <w:r w:rsidRPr="009D0AA7">
        <w:rPr>
          <w:rFonts w:ascii="Verdana" w:hAnsi="Verdana" w:cs="Roboto-Regular"/>
          <w:sz w:val="28"/>
          <w:szCs w:val="28"/>
        </w:rPr>
        <w:t>Key indicator for</w:t>
      </w:r>
    </w:p>
    <w:p w:rsidR="003042A6" w:rsidRPr="003042A6" w:rsidRDefault="003042A6" w:rsidP="003042A6">
      <w:pPr>
        <w:autoSpaceDE w:val="0"/>
        <w:autoSpaceDN w:val="0"/>
        <w:adjustRightInd w:val="0"/>
        <w:jc w:val="both"/>
        <w:rPr>
          <w:rFonts w:ascii="Verdana" w:hAnsi="Verdana" w:cs="Roboto-Regular"/>
          <w:b/>
          <w:color w:val="FFC000" w:themeColor="accent4"/>
          <w:sz w:val="28"/>
          <w:szCs w:val="28"/>
          <w:lang w:val="bg-BG"/>
        </w:rPr>
      </w:pPr>
      <w:r>
        <w:rPr>
          <w:rFonts w:ascii="Verdana" w:hAnsi="Verdana" w:cs="Roboto-Regular"/>
          <w:b/>
          <w:color w:val="FFC000" w:themeColor="accent4"/>
          <w:sz w:val="28"/>
          <w:szCs w:val="28"/>
        </w:rPr>
        <w:t>Alcohol</w:t>
      </w:r>
    </w:p>
    <w:p w:rsidR="003042A6" w:rsidRDefault="003042A6" w:rsidP="003042A6">
      <w:pPr>
        <w:autoSpaceDE w:val="0"/>
        <w:autoSpaceDN w:val="0"/>
        <w:adjustRightInd w:val="0"/>
        <w:jc w:val="both"/>
        <w:rPr>
          <w:rFonts w:ascii="Verdana" w:hAnsi="Verdana" w:cs="Roboto-Regular"/>
        </w:rPr>
      </w:pPr>
    </w:p>
    <w:p w:rsidR="003042A6" w:rsidRDefault="003042A6" w:rsidP="003042A6">
      <w:pPr>
        <w:autoSpaceDE w:val="0"/>
        <w:autoSpaceDN w:val="0"/>
        <w:adjustRightInd w:val="0"/>
        <w:spacing w:after="0" w:line="240" w:lineRule="auto"/>
        <w:ind w:left="3600"/>
        <w:jc w:val="both"/>
        <w:rPr>
          <w:rFonts w:ascii="Verdana" w:hAnsi="Verdana" w:cs="Roboto-Regular"/>
          <w:b/>
        </w:rPr>
      </w:pPr>
      <w:r w:rsidRPr="003042A6">
        <w:rPr>
          <w:rFonts w:ascii="Verdana" w:hAnsi="Verdana" w:cs="Roboto-Regular"/>
          <w:b/>
        </w:rPr>
        <w:t xml:space="preserve">Proportion of drivers driving with blood alcohol </w:t>
      </w:r>
      <w:r w:rsidR="00C03EB8" w:rsidRPr="00C03EB8">
        <w:rPr>
          <w:rFonts w:ascii="Verdana" w:hAnsi="Verdana" w:cs="Roboto-Regular"/>
          <w:b/>
        </w:rPr>
        <w:t xml:space="preserve">content </w:t>
      </w:r>
      <w:r w:rsidRPr="003042A6">
        <w:rPr>
          <w:rFonts w:ascii="Verdana" w:hAnsi="Verdana" w:cs="Roboto-Regular"/>
          <w:b/>
        </w:rPr>
        <w:t>below the cr</w:t>
      </w:r>
      <w:r>
        <w:rPr>
          <w:rFonts w:ascii="Verdana" w:hAnsi="Verdana" w:cs="Roboto-Regular"/>
          <w:b/>
        </w:rPr>
        <w:t xml:space="preserve">iminal threshold </w:t>
      </w:r>
    </w:p>
    <w:p w:rsidR="003042A6" w:rsidRDefault="003042A6" w:rsidP="003042A6">
      <w:pPr>
        <w:autoSpaceDE w:val="0"/>
        <w:autoSpaceDN w:val="0"/>
        <w:adjustRightInd w:val="0"/>
        <w:ind w:left="3600"/>
        <w:jc w:val="both"/>
        <w:rPr>
          <w:rFonts w:ascii="Verdana" w:hAnsi="Verdana" w:cs="Roboto-Regular"/>
        </w:rPr>
      </w:pPr>
      <w:r w:rsidRPr="00306674">
        <w:rPr>
          <w:rFonts w:ascii="Verdana" w:hAnsi="Verdana" w:cs="Roboto-Regular"/>
        </w:rPr>
        <w:t>(to be determined)</w:t>
      </w:r>
    </w:p>
    <w:p w:rsidR="00C03EB8" w:rsidRDefault="00C03EB8" w:rsidP="003042A6">
      <w:pPr>
        <w:autoSpaceDE w:val="0"/>
        <w:autoSpaceDN w:val="0"/>
        <w:adjustRightInd w:val="0"/>
        <w:ind w:left="3600"/>
        <w:jc w:val="both"/>
        <w:rPr>
          <w:rFonts w:ascii="Verdana" w:hAnsi="Verdana" w:cs="Roboto-Regular"/>
        </w:rPr>
      </w:pPr>
    </w:p>
    <w:p w:rsidR="00C03EB8" w:rsidRDefault="00C03EB8" w:rsidP="003042A6">
      <w:pPr>
        <w:autoSpaceDE w:val="0"/>
        <w:autoSpaceDN w:val="0"/>
        <w:adjustRightInd w:val="0"/>
        <w:ind w:left="3600"/>
        <w:jc w:val="both"/>
        <w:rPr>
          <w:rFonts w:ascii="Verdana" w:hAnsi="Verdana" w:cs="Roboto-Regular"/>
        </w:rPr>
      </w:pPr>
      <w:r w:rsidRPr="00C03EB8">
        <w:rPr>
          <w:rFonts w:ascii="Verdana" w:hAnsi="Verdana" w:cs="Roboto-Regular"/>
        </w:rPr>
        <w:t xml:space="preserve">Alcohol consumption increases the likelihood of road accidents, as it leads to poor judgement, increased response time, less vigilance, and reduced visual acuity. In addition, alcohol affects others aspects of driver behavior, such as seat belt use, helmet use, and speed choices. According to WHO, Bulgaria is one of the countries in Europe </w:t>
      </w:r>
      <w:r w:rsidRPr="00C03EB8">
        <w:rPr>
          <w:rFonts w:ascii="Verdana" w:hAnsi="Verdana" w:cs="Roboto-Regular"/>
        </w:rPr>
        <w:lastRenderedPageBreak/>
        <w:t>where there is recurrent excessive alcohol consumption. Understanding the patterns of its use and preventing hazardous consumption are key to road trauma.</w:t>
      </w:r>
    </w:p>
    <w:p w:rsidR="003042A6" w:rsidRDefault="003042A6" w:rsidP="003042A6">
      <w:pPr>
        <w:autoSpaceDE w:val="0"/>
        <w:autoSpaceDN w:val="0"/>
        <w:adjustRightInd w:val="0"/>
        <w:jc w:val="both"/>
        <w:rPr>
          <w:rFonts w:ascii="Verdana" w:hAnsi="Verdana" w:cs="Roboto-Regular"/>
          <w:lang w:val="bg-BG"/>
        </w:rPr>
      </w:pPr>
    </w:p>
    <w:p w:rsidR="00BD7B99" w:rsidRDefault="00BD7B99" w:rsidP="003042A6">
      <w:pPr>
        <w:autoSpaceDE w:val="0"/>
        <w:autoSpaceDN w:val="0"/>
        <w:adjustRightInd w:val="0"/>
        <w:jc w:val="both"/>
        <w:rPr>
          <w:rFonts w:ascii="Verdana" w:hAnsi="Verdana" w:cs="Roboto-Regular"/>
          <w:lang w:val="bg-BG"/>
        </w:rPr>
      </w:pPr>
    </w:p>
    <w:p w:rsidR="00C03EB8" w:rsidRPr="009D0AA7" w:rsidRDefault="00C03EB8" w:rsidP="00C03EB8">
      <w:pPr>
        <w:autoSpaceDE w:val="0"/>
        <w:autoSpaceDN w:val="0"/>
        <w:adjustRightInd w:val="0"/>
        <w:jc w:val="both"/>
        <w:rPr>
          <w:rFonts w:ascii="Verdana" w:hAnsi="Verdana" w:cs="Roboto-Regular"/>
          <w:sz w:val="28"/>
          <w:szCs w:val="28"/>
        </w:rPr>
      </w:pPr>
      <w:r w:rsidRPr="009D0AA7">
        <w:rPr>
          <w:rFonts w:ascii="Verdana" w:hAnsi="Verdana" w:cs="Roboto-Regular"/>
          <w:sz w:val="28"/>
          <w:szCs w:val="28"/>
        </w:rPr>
        <w:t>Key indicator for</w:t>
      </w:r>
    </w:p>
    <w:p w:rsidR="00C03EB8" w:rsidRPr="00C03EB8" w:rsidRDefault="00C03EB8" w:rsidP="00C03EB8">
      <w:pPr>
        <w:autoSpaceDE w:val="0"/>
        <w:autoSpaceDN w:val="0"/>
        <w:adjustRightInd w:val="0"/>
        <w:jc w:val="both"/>
        <w:rPr>
          <w:rFonts w:ascii="Verdana" w:hAnsi="Verdana" w:cs="Roboto-Regular"/>
          <w:b/>
          <w:color w:val="FFC000" w:themeColor="accent4"/>
          <w:sz w:val="28"/>
          <w:szCs w:val="28"/>
        </w:rPr>
      </w:pPr>
      <w:r>
        <w:rPr>
          <w:rFonts w:ascii="Verdana" w:hAnsi="Verdana" w:cs="Roboto-Regular"/>
          <w:b/>
          <w:color w:val="FFC000" w:themeColor="accent4"/>
          <w:sz w:val="28"/>
          <w:szCs w:val="28"/>
        </w:rPr>
        <w:t xml:space="preserve">Protective equipment </w:t>
      </w:r>
    </w:p>
    <w:p w:rsidR="00C03EB8" w:rsidRDefault="00C03EB8" w:rsidP="00C03EB8">
      <w:pPr>
        <w:autoSpaceDE w:val="0"/>
        <w:autoSpaceDN w:val="0"/>
        <w:adjustRightInd w:val="0"/>
        <w:jc w:val="both"/>
        <w:rPr>
          <w:rFonts w:ascii="Verdana" w:hAnsi="Verdana" w:cs="Roboto-Regular"/>
        </w:rPr>
      </w:pPr>
    </w:p>
    <w:p w:rsidR="00C03EB8" w:rsidRDefault="00C03EB8" w:rsidP="00C03EB8">
      <w:pPr>
        <w:autoSpaceDE w:val="0"/>
        <w:autoSpaceDN w:val="0"/>
        <w:adjustRightInd w:val="0"/>
        <w:spacing w:after="0" w:line="240" w:lineRule="auto"/>
        <w:ind w:left="3600"/>
        <w:jc w:val="both"/>
        <w:rPr>
          <w:rFonts w:ascii="Verdana" w:hAnsi="Verdana" w:cs="Roboto-Regular"/>
          <w:b/>
        </w:rPr>
      </w:pPr>
      <w:r w:rsidRPr="00C03EB8">
        <w:rPr>
          <w:rFonts w:ascii="Verdana" w:hAnsi="Verdana" w:cs="Roboto-Regular"/>
          <w:b/>
        </w:rPr>
        <w:t xml:space="preserve">Percentage of </w:t>
      </w:r>
      <w:r w:rsidR="00A647E4">
        <w:rPr>
          <w:rFonts w:ascii="Verdana" w:hAnsi="Verdana" w:cs="Roboto-Regular"/>
          <w:b/>
        </w:rPr>
        <w:t>rid</w:t>
      </w:r>
      <w:r w:rsidRPr="00C03EB8">
        <w:rPr>
          <w:rFonts w:ascii="Verdana" w:hAnsi="Verdana" w:cs="Roboto-Regular"/>
          <w:b/>
        </w:rPr>
        <w:t xml:space="preserve">ers of two-wheel vehicles and bicycles using a </w:t>
      </w:r>
      <w:r>
        <w:rPr>
          <w:rFonts w:ascii="Verdana" w:hAnsi="Verdana" w:cs="Roboto-Regular"/>
          <w:b/>
        </w:rPr>
        <w:t xml:space="preserve">safety helmet  </w:t>
      </w:r>
    </w:p>
    <w:p w:rsidR="00C03EB8" w:rsidRDefault="00C03EB8" w:rsidP="00C03EB8">
      <w:pPr>
        <w:autoSpaceDE w:val="0"/>
        <w:autoSpaceDN w:val="0"/>
        <w:adjustRightInd w:val="0"/>
        <w:ind w:left="3600"/>
        <w:jc w:val="both"/>
        <w:rPr>
          <w:rFonts w:ascii="Verdana" w:hAnsi="Verdana" w:cs="Roboto-Regular"/>
        </w:rPr>
      </w:pPr>
      <w:r w:rsidRPr="00306674">
        <w:rPr>
          <w:rFonts w:ascii="Verdana" w:hAnsi="Verdana" w:cs="Roboto-Regular"/>
        </w:rPr>
        <w:t>(to be determined)</w:t>
      </w:r>
    </w:p>
    <w:p w:rsidR="00A647E4" w:rsidRDefault="00A647E4" w:rsidP="00C03EB8">
      <w:pPr>
        <w:autoSpaceDE w:val="0"/>
        <w:autoSpaceDN w:val="0"/>
        <w:adjustRightInd w:val="0"/>
        <w:ind w:left="3600"/>
        <w:jc w:val="both"/>
        <w:rPr>
          <w:rFonts w:ascii="Verdana" w:hAnsi="Verdana" w:cs="Roboto-Regular"/>
        </w:rPr>
      </w:pPr>
    </w:p>
    <w:p w:rsidR="00A647E4" w:rsidRDefault="00A647E4" w:rsidP="00C03EB8">
      <w:pPr>
        <w:autoSpaceDE w:val="0"/>
        <w:autoSpaceDN w:val="0"/>
        <w:adjustRightInd w:val="0"/>
        <w:ind w:left="3600"/>
        <w:jc w:val="both"/>
        <w:rPr>
          <w:rFonts w:ascii="Verdana" w:hAnsi="Verdana" w:cs="Roboto-Regular"/>
        </w:rPr>
      </w:pPr>
      <w:r w:rsidRPr="00A647E4">
        <w:rPr>
          <w:rFonts w:ascii="Verdana" w:hAnsi="Verdana" w:cs="Roboto-Regular"/>
        </w:rPr>
        <w:t xml:space="preserve">Motorcycles, mopeds, and bicycles offer virtually no protection against injuries when involved in a road accident. The likelihood of serious injuries when riding these vehicles, especially to the head, is therefore very high. The wearing of protective equipment is a prerequisite for reducing </w:t>
      </w:r>
      <w:r w:rsidRPr="00A647E4">
        <w:rPr>
          <w:rFonts w:ascii="Verdana" w:hAnsi="Verdana" w:cs="Roboto-Regular"/>
        </w:rPr>
        <w:lastRenderedPageBreak/>
        <w:t xml:space="preserve">the severity of injuries resulting from a road accident.  </w:t>
      </w:r>
    </w:p>
    <w:p w:rsidR="00C03EB8" w:rsidRDefault="00C03EB8" w:rsidP="003042A6">
      <w:pPr>
        <w:autoSpaceDE w:val="0"/>
        <w:autoSpaceDN w:val="0"/>
        <w:adjustRightInd w:val="0"/>
        <w:jc w:val="both"/>
        <w:rPr>
          <w:rFonts w:ascii="Verdana" w:hAnsi="Verdana" w:cs="Roboto-Regular"/>
          <w:lang w:val="bg-BG"/>
        </w:rPr>
      </w:pPr>
    </w:p>
    <w:p w:rsidR="00BD7B99" w:rsidRDefault="00BD7B99" w:rsidP="003042A6">
      <w:pPr>
        <w:autoSpaceDE w:val="0"/>
        <w:autoSpaceDN w:val="0"/>
        <w:adjustRightInd w:val="0"/>
        <w:jc w:val="both"/>
        <w:rPr>
          <w:rFonts w:ascii="Verdana" w:hAnsi="Verdana" w:cs="Roboto-Regular"/>
          <w:lang w:val="bg-BG"/>
        </w:rPr>
      </w:pPr>
    </w:p>
    <w:p w:rsidR="00BD7B99" w:rsidRPr="009D0AA7" w:rsidRDefault="00BD7B99" w:rsidP="00BD7B99">
      <w:pPr>
        <w:autoSpaceDE w:val="0"/>
        <w:autoSpaceDN w:val="0"/>
        <w:adjustRightInd w:val="0"/>
        <w:jc w:val="both"/>
        <w:rPr>
          <w:rFonts w:ascii="Verdana" w:hAnsi="Verdana" w:cs="Roboto-Regular"/>
          <w:sz w:val="28"/>
          <w:szCs w:val="28"/>
        </w:rPr>
      </w:pPr>
      <w:r w:rsidRPr="009D0AA7">
        <w:rPr>
          <w:rFonts w:ascii="Verdana" w:hAnsi="Verdana" w:cs="Roboto-Regular"/>
          <w:sz w:val="28"/>
          <w:szCs w:val="28"/>
        </w:rPr>
        <w:t>Key indicator for</w:t>
      </w:r>
    </w:p>
    <w:p w:rsidR="00BD7B99" w:rsidRPr="00C03EB8" w:rsidRDefault="00BD7B99" w:rsidP="00BD7B99">
      <w:pPr>
        <w:autoSpaceDE w:val="0"/>
        <w:autoSpaceDN w:val="0"/>
        <w:adjustRightInd w:val="0"/>
        <w:jc w:val="both"/>
        <w:rPr>
          <w:rFonts w:ascii="Verdana" w:hAnsi="Verdana" w:cs="Roboto-Regular"/>
          <w:b/>
          <w:color w:val="FFC000" w:themeColor="accent4"/>
          <w:sz w:val="28"/>
          <w:szCs w:val="28"/>
        </w:rPr>
      </w:pPr>
      <w:r w:rsidRPr="00BD7B99">
        <w:rPr>
          <w:rFonts w:ascii="Verdana" w:hAnsi="Verdana" w:cs="Roboto-Regular"/>
          <w:b/>
          <w:color w:val="FFC000" w:themeColor="accent4"/>
          <w:sz w:val="28"/>
          <w:szCs w:val="28"/>
        </w:rPr>
        <w:t>Distracted driving caused by mobile electronic device use</w:t>
      </w:r>
      <w:r>
        <w:rPr>
          <w:rFonts w:ascii="Verdana" w:hAnsi="Verdana" w:cs="Roboto-Regular"/>
          <w:b/>
          <w:color w:val="FFC000" w:themeColor="accent4"/>
          <w:sz w:val="28"/>
          <w:szCs w:val="28"/>
        </w:rPr>
        <w:t xml:space="preserve"> </w:t>
      </w:r>
    </w:p>
    <w:p w:rsidR="00BD7B99" w:rsidRDefault="00BD7B99" w:rsidP="00BD7B99">
      <w:pPr>
        <w:autoSpaceDE w:val="0"/>
        <w:autoSpaceDN w:val="0"/>
        <w:adjustRightInd w:val="0"/>
        <w:jc w:val="both"/>
        <w:rPr>
          <w:rFonts w:ascii="Verdana" w:hAnsi="Verdana" w:cs="Roboto-Regular"/>
        </w:rPr>
      </w:pPr>
    </w:p>
    <w:p w:rsidR="00BD7B99" w:rsidRDefault="00BD7B99" w:rsidP="00BD7B99">
      <w:pPr>
        <w:autoSpaceDE w:val="0"/>
        <w:autoSpaceDN w:val="0"/>
        <w:adjustRightInd w:val="0"/>
        <w:spacing w:after="0" w:line="240" w:lineRule="auto"/>
        <w:ind w:left="3600"/>
        <w:jc w:val="both"/>
        <w:rPr>
          <w:rFonts w:ascii="Verdana" w:hAnsi="Verdana" w:cs="Roboto-Regular"/>
          <w:b/>
        </w:rPr>
      </w:pPr>
      <w:r w:rsidRPr="00BD7B99">
        <w:rPr>
          <w:rFonts w:ascii="Verdana" w:hAnsi="Verdana" w:cs="Roboto-Regular"/>
          <w:b/>
        </w:rPr>
        <w:t>Percentage of drivers not using mobile electronic devices in driving</w:t>
      </w:r>
      <w:r>
        <w:rPr>
          <w:rFonts w:ascii="Verdana" w:hAnsi="Verdana" w:cs="Roboto-Regular"/>
          <w:b/>
          <w:lang w:val="bg-BG"/>
        </w:rPr>
        <w:t xml:space="preserve"> </w:t>
      </w:r>
      <w:r>
        <w:rPr>
          <w:rFonts w:ascii="Verdana" w:hAnsi="Verdana" w:cs="Roboto-Regular"/>
          <w:b/>
        </w:rPr>
        <w:t xml:space="preserve">  </w:t>
      </w:r>
    </w:p>
    <w:p w:rsidR="00BD7B99" w:rsidRDefault="00BD7B99" w:rsidP="00BD7B99">
      <w:pPr>
        <w:autoSpaceDE w:val="0"/>
        <w:autoSpaceDN w:val="0"/>
        <w:adjustRightInd w:val="0"/>
        <w:ind w:left="3600"/>
        <w:jc w:val="both"/>
        <w:rPr>
          <w:rFonts w:ascii="Verdana" w:hAnsi="Verdana" w:cs="Roboto-Regular"/>
        </w:rPr>
      </w:pPr>
      <w:r w:rsidRPr="00306674">
        <w:rPr>
          <w:rFonts w:ascii="Verdana" w:hAnsi="Verdana" w:cs="Roboto-Regular"/>
        </w:rPr>
        <w:t>(to be determined)</w:t>
      </w:r>
    </w:p>
    <w:p w:rsidR="00BD7B99" w:rsidRDefault="00BD7B99" w:rsidP="00BD7B99">
      <w:pPr>
        <w:autoSpaceDE w:val="0"/>
        <w:autoSpaceDN w:val="0"/>
        <w:adjustRightInd w:val="0"/>
        <w:ind w:left="3600"/>
        <w:jc w:val="both"/>
        <w:rPr>
          <w:rFonts w:ascii="Verdana" w:hAnsi="Verdana" w:cs="Roboto-Regular"/>
        </w:rPr>
      </w:pPr>
      <w:r w:rsidRPr="00BD7B99">
        <w:rPr>
          <w:rFonts w:ascii="Verdana" w:hAnsi="Verdana" w:cs="Roboto-Regular"/>
        </w:rPr>
        <w:t xml:space="preserve">Driver distraction is one of the key factors of increasing importance for the occurrence of road accidents. Telephone and satellite navigation devices are the main causes of loss of concentration while driving. The increased use of mobile devices, including for texting, has increased the risk of road accidents. The use of mobile phones while driving is therefore </w:t>
      </w:r>
      <w:r w:rsidRPr="00BD7B99">
        <w:rPr>
          <w:rFonts w:ascii="Verdana" w:hAnsi="Verdana" w:cs="Roboto-Regular"/>
        </w:rPr>
        <w:lastRenderedPageBreak/>
        <w:t>a determining indicator of driver distraction.</w:t>
      </w:r>
    </w:p>
    <w:p w:rsidR="00EB182F" w:rsidRDefault="00EB182F" w:rsidP="00EB182F">
      <w:pPr>
        <w:autoSpaceDE w:val="0"/>
        <w:autoSpaceDN w:val="0"/>
        <w:adjustRightInd w:val="0"/>
        <w:jc w:val="both"/>
        <w:rPr>
          <w:rFonts w:ascii="Verdana" w:hAnsi="Verdana" w:cs="Roboto-Regular"/>
        </w:rPr>
      </w:pPr>
    </w:p>
    <w:p w:rsidR="00DB6895" w:rsidRDefault="00DB6895" w:rsidP="00EB182F">
      <w:pPr>
        <w:autoSpaceDE w:val="0"/>
        <w:autoSpaceDN w:val="0"/>
        <w:adjustRightInd w:val="0"/>
        <w:jc w:val="both"/>
        <w:rPr>
          <w:rFonts w:ascii="Verdana" w:hAnsi="Verdana" w:cs="Roboto-Regular"/>
        </w:rPr>
      </w:pPr>
    </w:p>
    <w:p w:rsidR="00DB6895" w:rsidRPr="00684126" w:rsidRDefault="00DB6895" w:rsidP="00EB182F">
      <w:pPr>
        <w:autoSpaceDE w:val="0"/>
        <w:autoSpaceDN w:val="0"/>
        <w:adjustRightInd w:val="0"/>
        <w:jc w:val="both"/>
        <w:rPr>
          <w:rFonts w:ascii="Verdana" w:hAnsi="Verdana" w:cs="Roboto-Regular"/>
          <w:lang w:val="bg-BG"/>
        </w:rPr>
      </w:pPr>
    </w:p>
    <w:p w:rsidR="00EB182F" w:rsidRPr="009D0AA7" w:rsidRDefault="00EB182F" w:rsidP="00EB182F">
      <w:pPr>
        <w:autoSpaceDE w:val="0"/>
        <w:autoSpaceDN w:val="0"/>
        <w:adjustRightInd w:val="0"/>
        <w:jc w:val="both"/>
        <w:rPr>
          <w:rFonts w:ascii="Verdana" w:hAnsi="Verdana" w:cs="Roboto-Regular"/>
          <w:sz w:val="28"/>
          <w:szCs w:val="28"/>
        </w:rPr>
      </w:pPr>
      <w:r w:rsidRPr="009D0AA7">
        <w:rPr>
          <w:rFonts w:ascii="Verdana" w:hAnsi="Verdana" w:cs="Roboto-Regular"/>
          <w:sz w:val="28"/>
          <w:szCs w:val="28"/>
        </w:rPr>
        <w:t>Key indicator for</w:t>
      </w:r>
    </w:p>
    <w:p w:rsidR="00EB182F" w:rsidRPr="00C03EB8" w:rsidRDefault="00EB182F" w:rsidP="00EB182F">
      <w:pPr>
        <w:autoSpaceDE w:val="0"/>
        <w:autoSpaceDN w:val="0"/>
        <w:adjustRightInd w:val="0"/>
        <w:jc w:val="both"/>
        <w:rPr>
          <w:rFonts w:ascii="Verdana" w:hAnsi="Verdana" w:cs="Roboto-Regular"/>
          <w:b/>
          <w:color w:val="FFC000" w:themeColor="accent4"/>
          <w:sz w:val="28"/>
          <w:szCs w:val="28"/>
        </w:rPr>
      </w:pPr>
      <w:r>
        <w:rPr>
          <w:rFonts w:ascii="Verdana" w:hAnsi="Verdana" w:cs="Roboto-Regular"/>
          <w:b/>
          <w:color w:val="FFC000" w:themeColor="accent4"/>
          <w:sz w:val="28"/>
          <w:szCs w:val="28"/>
        </w:rPr>
        <w:t xml:space="preserve">Vehicle safety </w:t>
      </w:r>
    </w:p>
    <w:p w:rsidR="00EB182F" w:rsidRDefault="00EB182F" w:rsidP="00EB182F">
      <w:pPr>
        <w:autoSpaceDE w:val="0"/>
        <w:autoSpaceDN w:val="0"/>
        <w:adjustRightInd w:val="0"/>
        <w:jc w:val="both"/>
        <w:rPr>
          <w:rFonts w:ascii="Verdana" w:hAnsi="Verdana" w:cs="Roboto-Regular"/>
        </w:rPr>
      </w:pPr>
    </w:p>
    <w:p w:rsidR="00EB182F" w:rsidRDefault="00DB6895" w:rsidP="00EB182F">
      <w:pPr>
        <w:autoSpaceDE w:val="0"/>
        <w:autoSpaceDN w:val="0"/>
        <w:adjustRightInd w:val="0"/>
        <w:spacing w:after="0" w:line="240" w:lineRule="auto"/>
        <w:ind w:left="3600"/>
        <w:jc w:val="both"/>
        <w:rPr>
          <w:rFonts w:ascii="Verdana" w:hAnsi="Verdana" w:cs="Roboto-Regular"/>
          <w:b/>
        </w:rPr>
      </w:pPr>
      <w:r w:rsidRPr="00DB6895">
        <w:rPr>
          <w:rFonts w:ascii="Verdana" w:hAnsi="Verdana" w:cs="Roboto-Regular"/>
          <w:b/>
        </w:rPr>
        <w:t>Percentage of new cars with Euro NCAP</w:t>
      </w:r>
      <w:r>
        <w:rPr>
          <w:rFonts w:ascii="Verdana" w:hAnsi="Verdana" w:cs="Roboto-Regular"/>
          <w:b/>
          <w:lang w:val="bg-BG"/>
        </w:rPr>
        <w:t>,</w:t>
      </w:r>
      <w:r w:rsidRPr="00DB6895">
        <w:rPr>
          <w:rFonts w:ascii="Verdana" w:hAnsi="Verdana" w:cs="Roboto-Regular"/>
          <w:b/>
        </w:rPr>
        <w:t xml:space="preserve"> with a safety </w:t>
      </w:r>
      <w:r>
        <w:rPr>
          <w:rFonts w:ascii="Verdana" w:hAnsi="Verdana" w:cs="Roboto-Regular"/>
          <w:b/>
        </w:rPr>
        <w:t>rating</w:t>
      </w:r>
      <w:r w:rsidRPr="00DB6895">
        <w:rPr>
          <w:rFonts w:ascii="Verdana" w:hAnsi="Verdana" w:cs="Roboto-Regular"/>
          <w:b/>
        </w:rPr>
        <w:t xml:space="preserve"> equal to or higher than 4 stars </w:t>
      </w:r>
    </w:p>
    <w:p w:rsidR="00EB182F" w:rsidRDefault="00EB182F" w:rsidP="00EB182F">
      <w:pPr>
        <w:autoSpaceDE w:val="0"/>
        <w:autoSpaceDN w:val="0"/>
        <w:adjustRightInd w:val="0"/>
        <w:ind w:left="3600"/>
        <w:jc w:val="both"/>
        <w:rPr>
          <w:rFonts w:ascii="Verdana" w:hAnsi="Verdana" w:cs="Roboto-Regular"/>
        </w:rPr>
      </w:pPr>
      <w:r w:rsidRPr="00306674">
        <w:rPr>
          <w:rFonts w:ascii="Verdana" w:hAnsi="Verdana" w:cs="Roboto-Regular"/>
        </w:rPr>
        <w:t>(to be determined)</w:t>
      </w:r>
    </w:p>
    <w:p w:rsidR="00DB6895" w:rsidRDefault="00DB6895" w:rsidP="00EB182F">
      <w:pPr>
        <w:autoSpaceDE w:val="0"/>
        <w:autoSpaceDN w:val="0"/>
        <w:adjustRightInd w:val="0"/>
        <w:ind w:left="3600"/>
        <w:jc w:val="both"/>
        <w:rPr>
          <w:rFonts w:ascii="Verdana" w:hAnsi="Verdana" w:cs="Roboto-Regular"/>
        </w:rPr>
      </w:pPr>
      <w:r w:rsidRPr="00DB6895">
        <w:rPr>
          <w:rFonts w:ascii="Verdana" w:hAnsi="Verdana" w:cs="Roboto-Regular"/>
        </w:rPr>
        <w:t>Active and passive vehicle safety is a key element of road safety. Vehicle technology can reduce both the likelihood of road accidents and the severity of consequences through passive safety devices (s</w:t>
      </w:r>
      <w:r w:rsidR="00785312">
        <w:rPr>
          <w:rFonts w:ascii="Verdana" w:hAnsi="Verdana" w:cs="Roboto-Regular"/>
        </w:rPr>
        <w:t>eat</w:t>
      </w:r>
      <w:r w:rsidRPr="00DB6895">
        <w:rPr>
          <w:rFonts w:ascii="Verdana" w:hAnsi="Verdana" w:cs="Roboto-Regular"/>
        </w:rPr>
        <w:t xml:space="preserve"> belts, airbags, and the potential of the overall vehicle design to protect passengers) and active safety devices (ABS, ESC, Intelligent </w:t>
      </w:r>
      <w:r w:rsidRPr="00DB6895">
        <w:rPr>
          <w:rFonts w:ascii="Verdana" w:hAnsi="Verdana" w:cs="Roboto-Regular"/>
        </w:rPr>
        <w:lastRenderedPageBreak/>
        <w:t>Emergency Braking Systems, Lane Departure Warning).</w:t>
      </w:r>
    </w:p>
    <w:p w:rsidR="00684126" w:rsidRDefault="00684126" w:rsidP="00684126">
      <w:pPr>
        <w:autoSpaceDE w:val="0"/>
        <w:autoSpaceDN w:val="0"/>
        <w:adjustRightInd w:val="0"/>
        <w:jc w:val="both"/>
        <w:rPr>
          <w:rFonts w:ascii="Verdana" w:hAnsi="Verdana" w:cs="Roboto-Regular"/>
        </w:rPr>
      </w:pPr>
    </w:p>
    <w:p w:rsidR="00684126" w:rsidRDefault="00684126" w:rsidP="00684126">
      <w:pPr>
        <w:autoSpaceDE w:val="0"/>
        <w:autoSpaceDN w:val="0"/>
        <w:adjustRightInd w:val="0"/>
        <w:jc w:val="both"/>
        <w:rPr>
          <w:rFonts w:ascii="Verdana" w:hAnsi="Verdana" w:cs="Roboto-Regular"/>
        </w:rPr>
      </w:pPr>
    </w:p>
    <w:p w:rsidR="00684126" w:rsidRDefault="00684126" w:rsidP="00684126">
      <w:pPr>
        <w:autoSpaceDE w:val="0"/>
        <w:autoSpaceDN w:val="0"/>
        <w:adjustRightInd w:val="0"/>
        <w:jc w:val="both"/>
        <w:rPr>
          <w:rFonts w:ascii="Verdana" w:hAnsi="Verdana" w:cs="Roboto-Regular"/>
        </w:rPr>
      </w:pPr>
    </w:p>
    <w:p w:rsidR="00684126" w:rsidRPr="009D0AA7" w:rsidRDefault="00684126" w:rsidP="00684126">
      <w:pPr>
        <w:autoSpaceDE w:val="0"/>
        <w:autoSpaceDN w:val="0"/>
        <w:adjustRightInd w:val="0"/>
        <w:jc w:val="both"/>
        <w:rPr>
          <w:rFonts w:ascii="Verdana" w:hAnsi="Verdana" w:cs="Roboto-Regular"/>
          <w:sz w:val="28"/>
          <w:szCs w:val="28"/>
        </w:rPr>
      </w:pPr>
      <w:r w:rsidRPr="009D0AA7">
        <w:rPr>
          <w:rFonts w:ascii="Verdana" w:hAnsi="Verdana" w:cs="Roboto-Regular"/>
          <w:sz w:val="28"/>
          <w:szCs w:val="28"/>
        </w:rPr>
        <w:t>Key indicator for</w:t>
      </w:r>
    </w:p>
    <w:p w:rsidR="00684126" w:rsidRPr="00C03EB8" w:rsidRDefault="00684126" w:rsidP="00684126">
      <w:pPr>
        <w:autoSpaceDE w:val="0"/>
        <w:autoSpaceDN w:val="0"/>
        <w:adjustRightInd w:val="0"/>
        <w:jc w:val="both"/>
        <w:rPr>
          <w:rFonts w:ascii="Verdana" w:hAnsi="Verdana" w:cs="Roboto-Regular"/>
          <w:b/>
          <w:color w:val="FFC000" w:themeColor="accent4"/>
          <w:sz w:val="28"/>
          <w:szCs w:val="28"/>
        </w:rPr>
      </w:pPr>
      <w:r>
        <w:rPr>
          <w:rFonts w:ascii="Verdana" w:hAnsi="Verdana" w:cs="Roboto-Regular"/>
          <w:b/>
          <w:color w:val="FFC000" w:themeColor="accent4"/>
          <w:sz w:val="28"/>
          <w:szCs w:val="28"/>
        </w:rPr>
        <w:t xml:space="preserve">Infrastructure safety </w:t>
      </w:r>
    </w:p>
    <w:p w:rsidR="00684126" w:rsidRDefault="00684126" w:rsidP="00684126">
      <w:pPr>
        <w:autoSpaceDE w:val="0"/>
        <w:autoSpaceDN w:val="0"/>
        <w:adjustRightInd w:val="0"/>
        <w:jc w:val="both"/>
        <w:rPr>
          <w:rFonts w:ascii="Verdana" w:hAnsi="Verdana" w:cs="Roboto-Regular"/>
        </w:rPr>
      </w:pPr>
    </w:p>
    <w:p w:rsidR="00684126" w:rsidRDefault="00B924B9" w:rsidP="00684126">
      <w:pPr>
        <w:autoSpaceDE w:val="0"/>
        <w:autoSpaceDN w:val="0"/>
        <w:adjustRightInd w:val="0"/>
        <w:spacing w:after="0" w:line="240" w:lineRule="auto"/>
        <w:ind w:left="3600"/>
        <w:jc w:val="both"/>
        <w:rPr>
          <w:rFonts w:ascii="Verdana" w:hAnsi="Verdana" w:cs="Roboto-Regular"/>
          <w:b/>
        </w:rPr>
      </w:pPr>
      <w:r>
        <w:rPr>
          <w:rFonts w:ascii="Verdana" w:hAnsi="Verdana" w:cs="Roboto-Regular"/>
          <w:b/>
        </w:rPr>
        <w:t>Percentage of distance travel</w:t>
      </w:r>
      <w:r w:rsidR="00F02088" w:rsidRPr="00F02088">
        <w:rPr>
          <w:rFonts w:ascii="Verdana" w:hAnsi="Verdana" w:cs="Roboto-Regular"/>
          <w:b/>
        </w:rPr>
        <w:t>ed on roads or with traffic separation in opposite directions (through a crash barrier or a zone), or with a speed limit of less than or equal to... km/h (the limit is left to the discretion of Member States), in relation to the total distance travelled</w:t>
      </w:r>
      <w:r w:rsidR="00684126" w:rsidRPr="00DB6895">
        <w:rPr>
          <w:rFonts w:ascii="Verdana" w:hAnsi="Verdana" w:cs="Roboto-Regular"/>
          <w:b/>
        </w:rPr>
        <w:t xml:space="preserve"> </w:t>
      </w:r>
    </w:p>
    <w:p w:rsidR="00684126" w:rsidRDefault="00684126" w:rsidP="00684126">
      <w:pPr>
        <w:autoSpaceDE w:val="0"/>
        <w:autoSpaceDN w:val="0"/>
        <w:adjustRightInd w:val="0"/>
        <w:ind w:left="3600"/>
        <w:jc w:val="both"/>
        <w:rPr>
          <w:rFonts w:ascii="Verdana" w:hAnsi="Verdana" w:cs="Roboto-Regular"/>
        </w:rPr>
      </w:pPr>
      <w:r w:rsidRPr="00306674">
        <w:rPr>
          <w:rFonts w:ascii="Verdana" w:hAnsi="Verdana" w:cs="Roboto-Regular"/>
        </w:rPr>
        <w:t>(to be determined)</w:t>
      </w:r>
    </w:p>
    <w:p w:rsidR="00993997" w:rsidRDefault="00993997" w:rsidP="00684126">
      <w:pPr>
        <w:autoSpaceDE w:val="0"/>
        <w:autoSpaceDN w:val="0"/>
        <w:adjustRightInd w:val="0"/>
        <w:ind w:left="3600"/>
        <w:jc w:val="both"/>
        <w:rPr>
          <w:rFonts w:ascii="Verdana" w:hAnsi="Verdana" w:cs="Roboto-Regular"/>
        </w:rPr>
      </w:pPr>
      <w:r w:rsidRPr="00993997">
        <w:rPr>
          <w:rFonts w:ascii="Verdana" w:hAnsi="Verdana" w:cs="Roboto-Regular"/>
        </w:rPr>
        <w:t xml:space="preserve">The design, construction, operation, and maintenance of roads are key aspects of the state of road infrastructure that have a direct bearing on </w:t>
      </w:r>
      <w:r w:rsidRPr="00993997">
        <w:rPr>
          <w:rFonts w:ascii="Verdana" w:hAnsi="Verdana" w:cs="Roboto-Regular"/>
        </w:rPr>
        <w:lastRenderedPageBreak/>
        <w:t>road safety. This key indicator quantifies the road safety status of road infrastructure, regardless of the behavior of road users and the safety means deployed in cars.</w:t>
      </w:r>
    </w:p>
    <w:p w:rsidR="00684126" w:rsidRDefault="00684126" w:rsidP="00684126">
      <w:pPr>
        <w:autoSpaceDE w:val="0"/>
        <w:autoSpaceDN w:val="0"/>
        <w:adjustRightInd w:val="0"/>
        <w:jc w:val="both"/>
        <w:rPr>
          <w:rFonts w:ascii="Verdana" w:hAnsi="Verdana" w:cs="Roboto-Regular"/>
        </w:rPr>
      </w:pPr>
    </w:p>
    <w:p w:rsidR="00C7451F" w:rsidRDefault="00C7451F" w:rsidP="00C7451F">
      <w:pPr>
        <w:autoSpaceDE w:val="0"/>
        <w:autoSpaceDN w:val="0"/>
        <w:adjustRightInd w:val="0"/>
        <w:jc w:val="both"/>
        <w:rPr>
          <w:rFonts w:ascii="Verdana" w:hAnsi="Verdana" w:cs="Roboto-Regular"/>
          <w:sz w:val="28"/>
          <w:szCs w:val="28"/>
        </w:rPr>
      </w:pPr>
    </w:p>
    <w:p w:rsidR="00C7451F" w:rsidRPr="009D0AA7" w:rsidRDefault="00C7451F" w:rsidP="00C7451F">
      <w:pPr>
        <w:autoSpaceDE w:val="0"/>
        <w:autoSpaceDN w:val="0"/>
        <w:adjustRightInd w:val="0"/>
        <w:jc w:val="both"/>
        <w:rPr>
          <w:rFonts w:ascii="Verdana" w:hAnsi="Verdana" w:cs="Roboto-Regular"/>
          <w:sz w:val="28"/>
          <w:szCs w:val="28"/>
        </w:rPr>
      </w:pPr>
      <w:r w:rsidRPr="009D0AA7">
        <w:rPr>
          <w:rFonts w:ascii="Verdana" w:hAnsi="Verdana" w:cs="Roboto-Regular"/>
          <w:sz w:val="28"/>
          <w:szCs w:val="28"/>
        </w:rPr>
        <w:t>Key indicator for</w:t>
      </w:r>
    </w:p>
    <w:p w:rsidR="00C7451F" w:rsidRPr="00C03EB8" w:rsidRDefault="00C7451F" w:rsidP="00C7451F">
      <w:pPr>
        <w:autoSpaceDE w:val="0"/>
        <w:autoSpaceDN w:val="0"/>
        <w:adjustRightInd w:val="0"/>
        <w:jc w:val="both"/>
        <w:rPr>
          <w:rFonts w:ascii="Verdana" w:hAnsi="Verdana" w:cs="Roboto-Regular"/>
          <w:b/>
          <w:color w:val="FFC000" w:themeColor="accent4"/>
          <w:sz w:val="28"/>
          <w:szCs w:val="28"/>
        </w:rPr>
      </w:pPr>
      <w:r>
        <w:rPr>
          <w:rFonts w:ascii="Verdana" w:hAnsi="Verdana" w:cs="Roboto-Regular"/>
          <w:b/>
          <w:color w:val="FFC000" w:themeColor="accent4"/>
          <w:sz w:val="28"/>
          <w:szCs w:val="28"/>
        </w:rPr>
        <w:t xml:space="preserve">Emergency medical services </w:t>
      </w:r>
    </w:p>
    <w:p w:rsidR="00C7451F" w:rsidRDefault="00C7451F" w:rsidP="00C7451F">
      <w:pPr>
        <w:autoSpaceDE w:val="0"/>
        <w:autoSpaceDN w:val="0"/>
        <w:adjustRightInd w:val="0"/>
        <w:jc w:val="both"/>
        <w:rPr>
          <w:rFonts w:ascii="Verdana" w:hAnsi="Verdana" w:cs="Roboto-Regular"/>
        </w:rPr>
      </w:pPr>
    </w:p>
    <w:p w:rsidR="00C7451F" w:rsidRDefault="00C7451F" w:rsidP="00C7451F">
      <w:pPr>
        <w:autoSpaceDE w:val="0"/>
        <w:autoSpaceDN w:val="0"/>
        <w:adjustRightInd w:val="0"/>
        <w:spacing w:after="0" w:line="240" w:lineRule="auto"/>
        <w:ind w:left="3600"/>
        <w:jc w:val="both"/>
        <w:rPr>
          <w:rFonts w:ascii="Verdana" w:hAnsi="Verdana" w:cs="Roboto-Regular"/>
        </w:rPr>
      </w:pPr>
      <w:r w:rsidRPr="00C7451F">
        <w:rPr>
          <w:rFonts w:ascii="Verdana" w:hAnsi="Verdana" w:cs="Roboto-Regular"/>
          <w:b/>
        </w:rPr>
        <w:t xml:space="preserve">The time elapsed in minutes and seconds between the emergency call following a road accident with injury and the arrival of the emergency </w:t>
      </w:r>
      <w:r>
        <w:rPr>
          <w:rFonts w:ascii="Verdana" w:hAnsi="Verdana" w:cs="Roboto-Regular"/>
          <w:b/>
        </w:rPr>
        <w:t>medical services</w:t>
      </w:r>
      <w:r w:rsidRPr="00C7451F">
        <w:rPr>
          <w:rFonts w:ascii="Verdana" w:hAnsi="Verdana" w:cs="Roboto-Regular"/>
          <w:b/>
        </w:rPr>
        <w:t xml:space="preserve"> </w:t>
      </w:r>
      <w:r w:rsidRPr="00306674">
        <w:rPr>
          <w:rFonts w:ascii="Verdana" w:hAnsi="Verdana" w:cs="Roboto-Regular"/>
        </w:rPr>
        <w:t>(to be determined)</w:t>
      </w:r>
    </w:p>
    <w:p w:rsidR="00C7451F" w:rsidRDefault="00C7451F" w:rsidP="00C7451F">
      <w:pPr>
        <w:autoSpaceDE w:val="0"/>
        <w:autoSpaceDN w:val="0"/>
        <w:adjustRightInd w:val="0"/>
        <w:spacing w:after="0" w:line="240" w:lineRule="auto"/>
        <w:ind w:left="3600"/>
        <w:jc w:val="both"/>
        <w:rPr>
          <w:rFonts w:ascii="Verdana" w:hAnsi="Verdana" w:cs="Roboto-Regular"/>
        </w:rPr>
      </w:pPr>
    </w:p>
    <w:p w:rsidR="00C7451F" w:rsidRDefault="00C7451F" w:rsidP="00C7451F">
      <w:pPr>
        <w:autoSpaceDE w:val="0"/>
        <w:autoSpaceDN w:val="0"/>
        <w:adjustRightInd w:val="0"/>
        <w:spacing w:after="0" w:line="240" w:lineRule="auto"/>
        <w:ind w:left="3600"/>
        <w:jc w:val="both"/>
        <w:rPr>
          <w:rFonts w:ascii="Verdana" w:hAnsi="Verdana" w:cs="Roboto-Regular"/>
        </w:rPr>
      </w:pPr>
      <w:r w:rsidRPr="00C7451F">
        <w:rPr>
          <w:rFonts w:ascii="Verdana" w:hAnsi="Verdana" w:cs="Roboto-Regular"/>
        </w:rPr>
        <w:t xml:space="preserve">Reducing the time between the injury inflicted and the provision of competent rescue and medical assistance is particularly important in order to limit the burden of road traffic trauma. According to WHO, medical care within the first 10-15 </w:t>
      </w:r>
      <w:r w:rsidRPr="00C7451F">
        <w:rPr>
          <w:rFonts w:ascii="Verdana" w:hAnsi="Verdana" w:cs="Roboto-Regular"/>
        </w:rPr>
        <w:lastRenderedPageBreak/>
        <w:t>minutes after a road accident is key to reducing mortality and limiting disability. Reducing this time from 25 to 15 minutes can reduce fatalities by one third.</w:t>
      </w:r>
    </w:p>
    <w:p w:rsidR="00631A72" w:rsidRDefault="00631A72" w:rsidP="00631A72">
      <w:pPr>
        <w:autoSpaceDE w:val="0"/>
        <w:autoSpaceDN w:val="0"/>
        <w:adjustRightInd w:val="0"/>
        <w:spacing w:after="0" w:line="240" w:lineRule="auto"/>
        <w:jc w:val="both"/>
        <w:rPr>
          <w:rFonts w:ascii="Verdana" w:hAnsi="Verdana" w:cs="Roboto-Regular"/>
        </w:rPr>
      </w:pPr>
    </w:p>
    <w:p w:rsidR="00631A72" w:rsidRDefault="00631A72" w:rsidP="00631A72">
      <w:pPr>
        <w:autoSpaceDE w:val="0"/>
        <w:autoSpaceDN w:val="0"/>
        <w:adjustRightInd w:val="0"/>
        <w:spacing w:after="0" w:line="240" w:lineRule="auto"/>
        <w:jc w:val="both"/>
        <w:rPr>
          <w:rFonts w:ascii="Verdana" w:hAnsi="Verdana" w:cs="Roboto-Regular"/>
        </w:rPr>
      </w:pPr>
    </w:p>
    <w:p w:rsidR="00631A72" w:rsidRDefault="00631A72" w:rsidP="00631A72">
      <w:pPr>
        <w:autoSpaceDE w:val="0"/>
        <w:autoSpaceDN w:val="0"/>
        <w:adjustRightInd w:val="0"/>
        <w:spacing w:after="0" w:line="240" w:lineRule="auto"/>
        <w:jc w:val="both"/>
        <w:rPr>
          <w:rFonts w:ascii="Verdana" w:hAnsi="Verdana" w:cs="Roboto-Regular"/>
        </w:rPr>
      </w:pPr>
    </w:p>
    <w:p w:rsidR="00631A72" w:rsidRDefault="00631A72" w:rsidP="00631A72">
      <w:pPr>
        <w:autoSpaceDE w:val="0"/>
        <w:autoSpaceDN w:val="0"/>
        <w:adjustRightInd w:val="0"/>
        <w:spacing w:after="0" w:line="240" w:lineRule="auto"/>
        <w:jc w:val="both"/>
        <w:rPr>
          <w:rFonts w:ascii="Verdana" w:hAnsi="Verdana" w:cs="Roboto-Regular"/>
        </w:rPr>
      </w:pPr>
    </w:p>
    <w:p w:rsidR="00B830C8" w:rsidRDefault="00631A72" w:rsidP="00B830C8">
      <w:pPr>
        <w:jc w:val="both"/>
        <w:rPr>
          <w:rFonts w:ascii="Verdana" w:hAnsi="Verdana"/>
          <w:b/>
          <w:smallCaps/>
          <w:color w:val="AEAAAA" w:themeColor="background2" w:themeShade="BF"/>
        </w:rPr>
      </w:pPr>
      <w:r w:rsidRPr="00B830C8">
        <w:rPr>
          <w:rFonts w:ascii="Verdana" w:hAnsi="Verdana"/>
          <w:b/>
          <w:smallCaps/>
          <w:color w:val="AEAAAA" w:themeColor="background2" w:themeShade="BF"/>
        </w:rPr>
        <w:t>Chapter 3.</w:t>
      </w:r>
      <w:r w:rsidR="00410C26" w:rsidRPr="00B830C8">
        <w:rPr>
          <w:rFonts w:ascii="Verdana" w:hAnsi="Verdana"/>
          <w:b/>
          <w:smallCaps/>
          <w:color w:val="AEAAAA" w:themeColor="background2" w:themeShade="BF"/>
        </w:rPr>
        <w:t>4</w:t>
      </w:r>
      <w:r w:rsidRPr="00B830C8">
        <w:rPr>
          <w:rFonts w:ascii="Verdana" w:hAnsi="Verdana"/>
          <w:b/>
          <w:smallCaps/>
          <w:color w:val="AEAAAA" w:themeColor="background2" w:themeShade="BF"/>
        </w:rPr>
        <w:t xml:space="preserve"> </w:t>
      </w:r>
    </w:p>
    <w:p w:rsidR="00631A72" w:rsidRPr="00B830C8" w:rsidRDefault="00631A72" w:rsidP="00B830C8">
      <w:pPr>
        <w:jc w:val="both"/>
        <w:rPr>
          <w:rFonts w:ascii="Verdana" w:hAnsi="Verdana"/>
          <w:b/>
          <w:smallCaps/>
          <w:color w:val="ED7D31" w:themeColor="accent2"/>
        </w:rPr>
      </w:pPr>
      <w:r w:rsidRPr="00C12CDC">
        <w:rPr>
          <w:rFonts w:ascii="Verdana" w:hAnsi="Verdana"/>
          <w:b/>
          <w:smallCaps/>
          <w:color w:val="FFC000" w:themeColor="accent4"/>
        </w:rPr>
        <w:t>Reporting</w:t>
      </w:r>
      <w:r w:rsidRPr="00B830C8">
        <w:rPr>
          <w:rFonts w:ascii="Verdana" w:hAnsi="Verdana"/>
          <w:b/>
          <w:smallCaps/>
          <w:color w:val="ED7D31" w:themeColor="accent2"/>
        </w:rPr>
        <w:t xml:space="preserve">  </w:t>
      </w:r>
    </w:p>
    <w:p w:rsidR="00631A72" w:rsidRPr="00B830C8" w:rsidRDefault="00631A72" w:rsidP="00B830C8">
      <w:pPr>
        <w:jc w:val="both"/>
        <w:rPr>
          <w:rFonts w:ascii="Verdana" w:hAnsi="Verdana"/>
          <w:b/>
          <w:smallCaps/>
          <w:color w:val="AEAAAA" w:themeColor="background2" w:themeShade="BF"/>
        </w:rPr>
      </w:pPr>
    </w:p>
    <w:p w:rsidR="00631A72" w:rsidRPr="00B830C8" w:rsidRDefault="00631A72" w:rsidP="00B830C8">
      <w:pPr>
        <w:jc w:val="both"/>
        <w:rPr>
          <w:rFonts w:ascii="Verdana" w:hAnsi="Verdana"/>
          <w:b/>
          <w:smallCaps/>
          <w:color w:val="AEAAAA" w:themeColor="background2" w:themeShade="BF"/>
        </w:rPr>
      </w:pPr>
      <w:r w:rsidRPr="00B830C8">
        <w:rPr>
          <w:rFonts w:ascii="Verdana" w:hAnsi="Verdana"/>
          <w:b/>
          <w:smallCaps/>
          <w:color w:val="AEAAAA" w:themeColor="background2" w:themeShade="BF"/>
        </w:rPr>
        <w:t xml:space="preserve">Highlights </w:t>
      </w:r>
    </w:p>
    <w:p w:rsidR="00631A72" w:rsidRPr="00631A72" w:rsidRDefault="00631A72" w:rsidP="00631A72">
      <w:pPr>
        <w:autoSpaceDE w:val="0"/>
        <w:autoSpaceDN w:val="0"/>
        <w:adjustRightInd w:val="0"/>
        <w:spacing w:after="0" w:line="240" w:lineRule="auto"/>
        <w:jc w:val="both"/>
        <w:rPr>
          <w:rFonts w:ascii="Verdana" w:hAnsi="Verdana" w:cs="Roboto-Regular"/>
          <w:lang w:val="bg-BG"/>
        </w:rPr>
      </w:pPr>
    </w:p>
    <w:p w:rsidR="00EB182F" w:rsidRDefault="00631A72" w:rsidP="00EB182F">
      <w:pPr>
        <w:autoSpaceDE w:val="0"/>
        <w:autoSpaceDN w:val="0"/>
        <w:adjustRightInd w:val="0"/>
        <w:jc w:val="both"/>
        <w:rPr>
          <w:rFonts w:ascii="Verdana" w:hAnsi="Verdana" w:cs="Roboto-Regular"/>
        </w:rPr>
      </w:pPr>
      <w:r w:rsidRPr="00631A72">
        <w:rPr>
          <w:rFonts w:ascii="Verdana" w:hAnsi="Verdana" w:cs="Roboto-Regular"/>
        </w:rPr>
        <w:t xml:space="preserve">SARS is responsible for </w:t>
      </w:r>
      <w:r>
        <w:rPr>
          <w:rFonts w:ascii="Verdana" w:hAnsi="Verdana" w:cs="Roboto-Regular"/>
        </w:rPr>
        <w:t>manag</w:t>
      </w:r>
      <w:r w:rsidRPr="00631A72">
        <w:rPr>
          <w:rFonts w:ascii="Verdana" w:hAnsi="Verdana" w:cs="Roboto-Regular"/>
        </w:rPr>
        <w:t xml:space="preserve">ing, coordinating, and </w:t>
      </w:r>
      <w:r>
        <w:rPr>
          <w:rFonts w:ascii="Verdana" w:hAnsi="Verdana" w:cs="Roboto-Regular"/>
        </w:rPr>
        <w:t>controll</w:t>
      </w:r>
      <w:r w:rsidRPr="00631A72">
        <w:rPr>
          <w:rFonts w:ascii="Verdana" w:hAnsi="Verdana" w:cs="Roboto-Regular"/>
        </w:rPr>
        <w:t>ing the implementation of the state policy to improve road safety.</w:t>
      </w:r>
    </w:p>
    <w:p w:rsidR="00242D15" w:rsidRDefault="00242D15" w:rsidP="00EB182F">
      <w:pPr>
        <w:autoSpaceDE w:val="0"/>
        <w:autoSpaceDN w:val="0"/>
        <w:adjustRightInd w:val="0"/>
        <w:jc w:val="both"/>
        <w:rPr>
          <w:rFonts w:ascii="Verdana" w:hAnsi="Verdana" w:cs="Roboto-Regular"/>
        </w:rPr>
      </w:pPr>
      <w:r w:rsidRPr="00242D15">
        <w:rPr>
          <w:rFonts w:ascii="Verdana" w:hAnsi="Verdana" w:cs="Roboto-Regular"/>
        </w:rPr>
        <w:t>In implementing this policy, among other competences, the Agency:</w:t>
      </w:r>
    </w:p>
    <w:p w:rsidR="00FA0414" w:rsidRDefault="00FA0414" w:rsidP="00FA0414">
      <w:pPr>
        <w:pStyle w:val="ListParagraph"/>
        <w:numPr>
          <w:ilvl w:val="0"/>
          <w:numId w:val="13"/>
        </w:numPr>
        <w:autoSpaceDE w:val="0"/>
        <w:autoSpaceDN w:val="0"/>
        <w:adjustRightInd w:val="0"/>
        <w:jc w:val="both"/>
        <w:rPr>
          <w:rFonts w:ascii="Verdana" w:hAnsi="Verdana" w:cs="Roboto-Regular"/>
        </w:rPr>
      </w:pPr>
      <w:r w:rsidRPr="00FA0414">
        <w:rPr>
          <w:rFonts w:ascii="Verdana" w:hAnsi="Verdana" w:cs="Roboto-Regular"/>
        </w:rPr>
        <w:t>ensures monitoring and evaluation of the implementation by public administrations of activities to achieve the objectives and action plans set out in the National Road Safety Strategy</w:t>
      </w:r>
    </w:p>
    <w:p w:rsidR="00FA0414" w:rsidRDefault="00FA0414" w:rsidP="00FA0414">
      <w:pPr>
        <w:pStyle w:val="ListParagraph"/>
        <w:numPr>
          <w:ilvl w:val="0"/>
          <w:numId w:val="13"/>
        </w:numPr>
        <w:autoSpaceDE w:val="0"/>
        <w:autoSpaceDN w:val="0"/>
        <w:adjustRightInd w:val="0"/>
        <w:jc w:val="both"/>
        <w:rPr>
          <w:rFonts w:ascii="Verdana" w:hAnsi="Verdana" w:cs="Roboto-Regular"/>
        </w:rPr>
      </w:pPr>
      <w:r w:rsidRPr="00FA0414">
        <w:rPr>
          <w:rFonts w:ascii="Verdana" w:hAnsi="Verdana" w:cs="Roboto-Regular"/>
        </w:rPr>
        <w:t>approves district road safety programs and monitors their implementation</w:t>
      </w:r>
    </w:p>
    <w:p w:rsidR="00FA0414" w:rsidRDefault="00FA0414" w:rsidP="00FA0414">
      <w:pPr>
        <w:pStyle w:val="ListParagraph"/>
        <w:numPr>
          <w:ilvl w:val="0"/>
          <w:numId w:val="13"/>
        </w:numPr>
        <w:autoSpaceDE w:val="0"/>
        <w:autoSpaceDN w:val="0"/>
        <w:adjustRightInd w:val="0"/>
        <w:jc w:val="both"/>
        <w:rPr>
          <w:rFonts w:ascii="Verdana" w:hAnsi="Verdana" w:cs="Roboto-Regular"/>
        </w:rPr>
      </w:pPr>
      <w:r w:rsidRPr="00FA0414">
        <w:rPr>
          <w:rFonts w:ascii="Verdana" w:hAnsi="Verdana" w:cs="Roboto-Regular"/>
        </w:rPr>
        <w:t>carries out a systematic road safety analysis and risk assessment</w:t>
      </w:r>
    </w:p>
    <w:p w:rsidR="00FA0414" w:rsidRDefault="0071123C" w:rsidP="0071123C">
      <w:pPr>
        <w:pStyle w:val="ListParagraph"/>
        <w:numPr>
          <w:ilvl w:val="0"/>
          <w:numId w:val="13"/>
        </w:numPr>
        <w:autoSpaceDE w:val="0"/>
        <w:autoSpaceDN w:val="0"/>
        <w:adjustRightInd w:val="0"/>
        <w:jc w:val="both"/>
        <w:rPr>
          <w:rFonts w:ascii="Verdana" w:hAnsi="Verdana" w:cs="Roboto-Regular"/>
        </w:rPr>
      </w:pPr>
      <w:r w:rsidRPr="0071123C">
        <w:rPr>
          <w:rFonts w:ascii="Verdana" w:hAnsi="Verdana" w:cs="Roboto-Regular"/>
        </w:rPr>
        <w:t>submits information to the Council of Ministers on the state of road safety</w:t>
      </w:r>
      <w:r w:rsidR="00444E56">
        <w:rPr>
          <w:rFonts w:ascii="Verdana" w:hAnsi="Verdana" w:cs="Roboto-Regular"/>
        </w:rPr>
        <w:t>,</w:t>
      </w:r>
      <w:r w:rsidRPr="0071123C">
        <w:rPr>
          <w:rFonts w:ascii="Verdana" w:hAnsi="Verdana" w:cs="Roboto-Regular"/>
        </w:rPr>
        <w:t xml:space="preserve"> at least once a year</w:t>
      </w:r>
      <w:r w:rsidR="00444E56">
        <w:rPr>
          <w:rFonts w:ascii="Verdana" w:hAnsi="Verdana" w:cs="Roboto-Regular"/>
        </w:rPr>
        <w:t>,</w:t>
      </w:r>
      <w:r w:rsidRPr="0071123C">
        <w:rPr>
          <w:rFonts w:ascii="Verdana" w:hAnsi="Verdana" w:cs="Roboto-Regular"/>
        </w:rPr>
        <w:t xml:space="preserve"> and </w:t>
      </w:r>
      <w:r w:rsidRPr="0071123C">
        <w:rPr>
          <w:rFonts w:ascii="Verdana" w:hAnsi="Verdana" w:cs="Roboto-Regular"/>
        </w:rPr>
        <w:lastRenderedPageBreak/>
        <w:t>reports on the implementation of strategic objectives and priorities set in this area</w:t>
      </w:r>
      <w:r>
        <w:rPr>
          <w:rFonts w:ascii="Verdana" w:hAnsi="Verdana" w:cs="Roboto-Regular"/>
        </w:rPr>
        <w:t>.</w:t>
      </w:r>
    </w:p>
    <w:p w:rsidR="0071123C" w:rsidRDefault="0071123C"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6C3E12" w:rsidRDefault="006C3E12" w:rsidP="0071123C">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91"/>
      </w:tblGrid>
      <w:tr w:rsidR="00444E56" w:rsidTr="006C3E12">
        <w:tc>
          <w:tcPr>
            <w:tcW w:w="2405" w:type="dxa"/>
          </w:tcPr>
          <w:p w:rsidR="00444E56" w:rsidRDefault="00444E56" w:rsidP="00444E56">
            <w:pPr>
              <w:autoSpaceDE w:val="0"/>
              <w:autoSpaceDN w:val="0"/>
              <w:adjustRightInd w:val="0"/>
              <w:jc w:val="right"/>
              <w:rPr>
                <w:rFonts w:ascii="Verdana" w:hAnsi="Verdana" w:cs="Roboto-Regular"/>
                <w:color w:val="44546A" w:themeColor="text2"/>
                <w:sz w:val="18"/>
                <w:szCs w:val="18"/>
              </w:rPr>
            </w:pPr>
            <w:r w:rsidRPr="00444E56">
              <w:rPr>
                <w:rFonts w:ascii="Verdana" w:hAnsi="Verdana" w:cs="Roboto-Regular"/>
                <w:color w:val="44546A" w:themeColor="text2"/>
                <w:sz w:val="18"/>
                <w:szCs w:val="18"/>
              </w:rPr>
              <w:t>Under the National Strategy for Road Safety in the Republic of Bulgaria 2021-2030, summary action plans with a horizon of 3 years are drawn up.</w:t>
            </w: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r>
              <w:rPr>
                <w:rFonts w:ascii="Verdana" w:hAnsi="Verdana" w:cs="Roboto-Regular"/>
                <w:color w:val="44546A" w:themeColor="text2"/>
                <w:sz w:val="18"/>
                <w:szCs w:val="18"/>
              </w:rPr>
              <w:t>quarterly reporting</w:t>
            </w: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A40A23" w:rsidRDefault="00A40A23" w:rsidP="00444E56">
            <w:pPr>
              <w:autoSpaceDE w:val="0"/>
              <w:autoSpaceDN w:val="0"/>
              <w:adjustRightInd w:val="0"/>
              <w:jc w:val="right"/>
              <w:rPr>
                <w:rFonts w:ascii="Verdana" w:hAnsi="Verdana" w:cs="Roboto-Regular"/>
                <w:color w:val="44546A" w:themeColor="text2"/>
                <w:sz w:val="18"/>
                <w:szCs w:val="18"/>
              </w:rPr>
            </w:pPr>
          </w:p>
          <w:p w:rsidR="00B804A3" w:rsidRDefault="00B804A3" w:rsidP="00444E56">
            <w:pPr>
              <w:autoSpaceDE w:val="0"/>
              <w:autoSpaceDN w:val="0"/>
              <w:adjustRightInd w:val="0"/>
              <w:jc w:val="right"/>
              <w:rPr>
                <w:rFonts w:ascii="Verdana" w:hAnsi="Verdana" w:cs="Roboto-Regular"/>
                <w:color w:val="44546A" w:themeColor="text2"/>
                <w:sz w:val="18"/>
                <w:szCs w:val="18"/>
              </w:rPr>
            </w:pPr>
          </w:p>
          <w:p w:rsidR="00A40A23" w:rsidRPr="00444E56" w:rsidRDefault="00A40A23" w:rsidP="00444E56">
            <w:pPr>
              <w:autoSpaceDE w:val="0"/>
              <w:autoSpaceDN w:val="0"/>
              <w:adjustRightInd w:val="0"/>
              <w:jc w:val="right"/>
              <w:rPr>
                <w:rFonts w:ascii="Verdana" w:hAnsi="Verdana" w:cs="Roboto-Regular"/>
                <w:sz w:val="18"/>
                <w:szCs w:val="18"/>
              </w:rPr>
            </w:pPr>
            <w:r>
              <w:rPr>
                <w:rFonts w:ascii="Verdana" w:hAnsi="Verdana" w:cs="Roboto-Regular"/>
                <w:color w:val="44546A" w:themeColor="text2"/>
                <w:sz w:val="18"/>
                <w:szCs w:val="18"/>
              </w:rPr>
              <w:t xml:space="preserve">annual reporting  </w:t>
            </w:r>
          </w:p>
        </w:tc>
        <w:tc>
          <w:tcPr>
            <w:tcW w:w="6991" w:type="dxa"/>
          </w:tcPr>
          <w:p w:rsidR="00444E56" w:rsidRDefault="00444E56" w:rsidP="007F1FDE">
            <w:pPr>
              <w:autoSpaceDE w:val="0"/>
              <w:autoSpaceDN w:val="0"/>
              <w:adjustRightInd w:val="0"/>
              <w:spacing w:after="120"/>
              <w:jc w:val="both"/>
              <w:rPr>
                <w:rFonts w:ascii="Verdana" w:hAnsi="Verdana" w:cs="Roboto-Regular"/>
              </w:rPr>
            </w:pPr>
            <w:r w:rsidRPr="00444E56">
              <w:rPr>
                <w:rFonts w:ascii="Verdana" w:hAnsi="Verdana" w:cs="Roboto-Regular"/>
              </w:rPr>
              <w:lastRenderedPageBreak/>
              <w:t>The first Action Plan 2021-2023 to this Strategy contains measures stemming from the strategic objectives identified through national consensus, by thematic strands, as well as from the national road safety policy impact areas defined in</w:t>
            </w:r>
            <w:r>
              <w:rPr>
                <w:rFonts w:ascii="Verdana" w:hAnsi="Verdana" w:cs="Roboto-Regular"/>
              </w:rPr>
              <w:t xml:space="preserve"> a</w:t>
            </w:r>
            <w:r w:rsidRPr="00444E56">
              <w:rPr>
                <w:rFonts w:ascii="Verdana" w:hAnsi="Verdana" w:cs="Roboto-Regular"/>
              </w:rPr>
              <w:t xml:space="preserve"> Report on the state </w:t>
            </w:r>
            <w:r w:rsidR="007F1FDE">
              <w:rPr>
                <w:rFonts w:ascii="Verdana" w:hAnsi="Verdana" w:cs="Roboto-Regular"/>
              </w:rPr>
              <w:t xml:space="preserve">of play </w:t>
            </w:r>
            <w:r w:rsidRPr="00444E56">
              <w:rPr>
                <w:rFonts w:ascii="Verdana" w:hAnsi="Verdana" w:cs="Roboto-Regular"/>
              </w:rPr>
              <w:t>of road safety as of 2019, adopted by Decision 776 of the Council of Ministers of 19 December 2019.</w:t>
            </w:r>
          </w:p>
          <w:p w:rsidR="007F1FDE" w:rsidRDefault="007F1FDE" w:rsidP="007F1FDE">
            <w:pPr>
              <w:autoSpaceDE w:val="0"/>
              <w:autoSpaceDN w:val="0"/>
              <w:adjustRightInd w:val="0"/>
              <w:spacing w:after="120"/>
              <w:jc w:val="both"/>
              <w:rPr>
                <w:rFonts w:ascii="Verdana" w:hAnsi="Verdana" w:cs="Roboto-Regular"/>
              </w:rPr>
            </w:pPr>
            <w:r w:rsidRPr="007F1FDE">
              <w:rPr>
                <w:rFonts w:ascii="Verdana" w:hAnsi="Verdana" w:cs="Roboto-Regular"/>
              </w:rPr>
              <w:t xml:space="preserve">The Action Plan is subject to update at the beginning of each year as well as in case of any other objective necessity. The update is necessary in order to specify the measures on an annual basis and to plan new measures to be included in the </w:t>
            </w:r>
            <w:r w:rsidRPr="007F1FDE">
              <w:rPr>
                <w:rFonts w:ascii="Verdana" w:hAnsi="Verdana" w:cs="Roboto-Regular"/>
              </w:rPr>
              <w:lastRenderedPageBreak/>
              <w:t xml:space="preserve">Action Plan according to the annual priorities and operational public policy objectives under road safety. </w:t>
            </w:r>
          </w:p>
          <w:p w:rsidR="007F1FDE" w:rsidRDefault="007F1FDE" w:rsidP="007F1FDE">
            <w:pPr>
              <w:autoSpaceDE w:val="0"/>
              <w:autoSpaceDN w:val="0"/>
              <w:adjustRightInd w:val="0"/>
              <w:spacing w:after="120"/>
              <w:jc w:val="both"/>
              <w:rPr>
                <w:rFonts w:ascii="Verdana" w:hAnsi="Verdana" w:cs="Roboto-Regular"/>
              </w:rPr>
            </w:pPr>
            <w:r w:rsidRPr="007F1FDE">
              <w:rPr>
                <w:rFonts w:ascii="Verdana" w:hAnsi="Verdana" w:cs="Roboto-Regular"/>
              </w:rPr>
              <w:t xml:space="preserve">The Action Plan creates a commitment for all the responsible institutions identified therein to organize the implementation of planned measures in the process of implementing their sectoral policies. </w:t>
            </w:r>
          </w:p>
          <w:p w:rsidR="007F1FDE" w:rsidRDefault="007F1FDE" w:rsidP="00444E56">
            <w:pPr>
              <w:autoSpaceDE w:val="0"/>
              <w:autoSpaceDN w:val="0"/>
              <w:adjustRightInd w:val="0"/>
              <w:jc w:val="both"/>
              <w:rPr>
                <w:rFonts w:ascii="Verdana" w:hAnsi="Verdana" w:cs="Roboto-Regular"/>
              </w:rPr>
            </w:pPr>
            <w:r w:rsidRPr="007F1FDE">
              <w:rPr>
                <w:rFonts w:ascii="Verdana" w:hAnsi="Verdana" w:cs="Roboto-Regular"/>
              </w:rPr>
              <w:t>The information reported is prepared using uniform SARS templates annexed to the Action Plan.</w:t>
            </w:r>
          </w:p>
          <w:p w:rsidR="00A40A23" w:rsidRDefault="00A40A23" w:rsidP="00444E56">
            <w:pPr>
              <w:autoSpaceDE w:val="0"/>
              <w:autoSpaceDN w:val="0"/>
              <w:adjustRightInd w:val="0"/>
              <w:jc w:val="both"/>
              <w:rPr>
                <w:rFonts w:ascii="Verdana" w:hAnsi="Verdana" w:cs="Roboto-Regular"/>
              </w:rPr>
            </w:pPr>
          </w:p>
          <w:p w:rsidR="00A40A23" w:rsidRDefault="00A40A23" w:rsidP="00A40A23">
            <w:pPr>
              <w:autoSpaceDE w:val="0"/>
              <w:autoSpaceDN w:val="0"/>
              <w:adjustRightInd w:val="0"/>
              <w:spacing w:after="120"/>
              <w:jc w:val="both"/>
              <w:rPr>
                <w:rFonts w:ascii="Verdana" w:hAnsi="Verdana" w:cs="Roboto-Regular"/>
                <w:b/>
              </w:rPr>
            </w:pPr>
            <w:r w:rsidRPr="00A40A23">
              <w:rPr>
                <w:rFonts w:ascii="Verdana" w:hAnsi="Verdana" w:cs="Roboto-Regular"/>
                <w:b/>
              </w:rPr>
              <w:t>Reporting on the implementation of the plan:</w:t>
            </w:r>
          </w:p>
          <w:p w:rsidR="00A40A23" w:rsidRDefault="00A40A23" w:rsidP="00A40A23">
            <w:pPr>
              <w:autoSpaceDE w:val="0"/>
              <w:autoSpaceDN w:val="0"/>
              <w:adjustRightInd w:val="0"/>
              <w:spacing w:after="120"/>
              <w:jc w:val="both"/>
              <w:rPr>
                <w:rFonts w:ascii="Verdana" w:hAnsi="Verdana" w:cs="Roboto-Regular"/>
              </w:rPr>
            </w:pPr>
            <w:r w:rsidRPr="00A40A23">
              <w:rPr>
                <w:rFonts w:ascii="Verdana" w:hAnsi="Verdana" w:cs="Roboto-Regular"/>
              </w:rPr>
              <w:t xml:space="preserve">By reporting by responsible departments to SARS and by reporting by members of district road safety commissions for the purposes of </w:t>
            </w:r>
            <w:r>
              <w:rPr>
                <w:rFonts w:ascii="Verdana" w:hAnsi="Verdana" w:cs="Roboto-Regular"/>
              </w:rPr>
              <w:t>SPCCRS</w:t>
            </w:r>
            <w:r w:rsidRPr="00A40A23">
              <w:rPr>
                <w:rFonts w:ascii="Verdana" w:hAnsi="Verdana" w:cs="Roboto-Regular"/>
              </w:rPr>
              <w:t xml:space="preserve"> and district road safety commissions meetings</w:t>
            </w:r>
            <w:r>
              <w:rPr>
                <w:rFonts w:ascii="Verdana" w:hAnsi="Verdana" w:cs="Roboto-Regular"/>
              </w:rPr>
              <w:t>.</w:t>
            </w:r>
          </w:p>
          <w:p w:rsidR="00A40A23" w:rsidRPr="00A40A23" w:rsidRDefault="00A40A23" w:rsidP="006C3E12">
            <w:pPr>
              <w:autoSpaceDE w:val="0"/>
              <w:autoSpaceDN w:val="0"/>
              <w:adjustRightInd w:val="0"/>
              <w:jc w:val="both"/>
              <w:rPr>
                <w:rFonts w:ascii="Verdana" w:hAnsi="Verdana" w:cs="Roboto-Regular"/>
              </w:rPr>
            </w:pPr>
            <w:r w:rsidRPr="00A40A23">
              <w:rPr>
                <w:rFonts w:ascii="Verdana" w:hAnsi="Verdana" w:cs="Roboto-Regular"/>
              </w:rPr>
              <w:t xml:space="preserve">For the purpose of annual reporting of the overall road safety state policy to the Council of Ministers and the public, in the framework of the annual reports </w:t>
            </w:r>
            <w:r w:rsidR="006C3E12">
              <w:rPr>
                <w:rFonts w:ascii="Verdana" w:hAnsi="Verdana" w:cs="Roboto-Regular"/>
              </w:rPr>
              <w:t>by</w:t>
            </w:r>
            <w:r w:rsidRPr="00A40A23">
              <w:rPr>
                <w:rFonts w:ascii="Verdana" w:hAnsi="Verdana" w:cs="Roboto-Regular"/>
              </w:rPr>
              <w:t xml:space="preserve"> responsible departments and district road safety commissions to SARS.</w:t>
            </w:r>
          </w:p>
        </w:tc>
      </w:tr>
    </w:tbl>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444E56" w:rsidRDefault="00444E56" w:rsidP="0071123C">
      <w:pPr>
        <w:autoSpaceDE w:val="0"/>
        <w:autoSpaceDN w:val="0"/>
        <w:adjustRightInd w:val="0"/>
        <w:jc w:val="both"/>
        <w:rPr>
          <w:rFonts w:ascii="Verdana" w:hAnsi="Verdana" w:cs="Roboto-Regular"/>
        </w:rPr>
      </w:pPr>
    </w:p>
    <w:p w:rsidR="006C3E12" w:rsidRDefault="006C3E12" w:rsidP="0071123C">
      <w:pPr>
        <w:autoSpaceDE w:val="0"/>
        <w:autoSpaceDN w:val="0"/>
        <w:adjustRightInd w:val="0"/>
        <w:jc w:val="both"/>
        <w:rPr>
          <w:rFonts w:ascii="Verdana" w:hAnsi="Verdana" w:cs="Roboto-Regular"/>
        </w:rPr>
      </w:pPr>
    </w:p>
    <w:p w:rsidR="006C3E12" w:rsidRDefault="006C3E12" w:rsidP="0071123C">
      <w:pPr>
        <w:autoSpaceDE w:val="0"/>
        <w:autoSpaceDN w:val="0"/>
        <w:adjustRightInd w:val="0"/>
        <w:jc w:val="both"/>
        <w:rPr>
          <w:rFonts w:ascii="Verdana" w:hAnsi="Verdana" w:cs="Roboto-Regular"/>
        </w:rPr>
      </w:pPr>
    </w:p>
    <w:p w:rsidR="006C3E12" w:rsidRDefault="006C3E12" w:rsidP="0071123C">
      <w:pPr>
        <w:autoSpaceDE w:val="0"/>
        <w:autoSpaceDN w:val="0"/>
        <w:adjustRightInd w:val="0"/>
        <w:jc w:val="both"/>
        <w:rPr>
          <w:rFonts w:ascii="Verdana" w:hAnsi="Verdana" w:cs="Roboto-Regular"/>
        </w:rPr>
      </w:pPr>
    </w:p>
    <w:p w:rsidR="006C3E12" w:rsidRDefault="006C3E12" w:rsidP="0071123C">
      <w:pPr>
        <w:autoSpaceDE w:val="0"/>
        <w:autoSpaceDN w:val="0"/>
        <w:adjustRightInd w:val="0"/>
        <w:jc w:val="both"/>
        <w:rPr>
          <w:rFonts w:ascii="Verdana" w:hAnsi="Verdana" w:cs="Roboto-Regular"/>
        </w:rPr>
      </w:pPr>
    </w:p>
    <w:p w:rsidR="006C3E12" w:rsidRDefault="006C3E12" w:rsidP="0071123C">
      <w:pPr>
        <w:autoSpaceDE w:val="0"/>
        <w:autoSpaceDN w:val="0"/>
        <w:adjustRightInd w:val="0"/>
        <w:jc w:val="both"/>
        <w:rPr>
          <w:rFonts w:ascii="Verdana" w:hAnsi="Verdana" w:cs="Roboto-Regular"/>
        </w:rPr>
      </w:pPr>
    </w:p>
    <w:p w:rsidR="006C3E12" w:rsidRDefault="006C3E12" w:rsidP="0071123C">
      <w:pPr>
        <w:autoSpaceDE w:val="0"/>
        <w:autoSpaceDN w:val="0"/>
        <w:adjustRightInd w:val="0"/>
        <w:jc w:val="both"/>
        <w:rPr>
          <w:rFonts w:ascii="Verdana" w:hAnsi="Verdana" w:cs="Roboto-Regular"/>
        </w:rPr>
      </w:pPr>
    </w:p>
    <w:tbl>
      <w:tblPr>
        <w:tblStyle w:val="TableGrid"/>
        <w:tblW w:w="0" w:type="auto"/>
        <w:tblLook w:val="04A0" w:firstRow="1" w:lastRow="0" w:firstColumn="1" w:lastColumn="0" w:noHBand="0" w:noVBand="1"/>
      </w:tblPr>
      <w:tblGrid>
        <w:gridCol w:w="730"/>
        <w:gridCol w:w="1817"/>
        <w:gridCol w:w="4536"/>
        <w:gridCol w:w="2313"/>
      </w:tblGrid>
      <w:tr w:rsidR="00F000FD" w:rsidRPr="0031438D" w:rsidTr="00252863">
        <w:tc>
          <w:tcPr>
            <w:tcW w:w="730" w:type="dxa"/>
          </w:tcPr>
          <w:p w:rsidR="0031438D" w:rsidRPr="0031438D" w:rsidRDefault="0031438D" w:rsidP="0031438D">
            <w:pPr>
              <w:autoSpaceDE w:val="0"/>
              <w:autoSpaceDN w:val="0"/>
              <w:adjustRightInd w:val="0"/>
              <w:jc w:val="center"/>
              <w:rPr>
                <w:rFonts w:ascii="Verdana" w:hAnsi="Verdana" w:cs="Roboto-Regular"/>
                <w:color w:val="FFC000" w:themeColor="accent4"/>
              </w:rPr>
            </w:pPr>
            <w:r w:rsidRPr="0031438D">
              <w:rPr>
                <w:rFonts w:ascii="Verdana" w:hAnsi="Verdana" w:cs="Roboto-Regular"/>
                <w:color w:val="FFC000" w:themeColor="accent4"/>
              </w:rPr>
              <w:t>level</w:t>
            </w:r>
          </w:p>
        </w:tc>
        <w:tc>
          <w:tcPr>
            <w:tcW w:w="1817" w:type="dxa"/>
          </w:tcPr>
          <w:p w:rsidR="0031438D" w:rsidRPr="0031438D" w:rsidRDefault="0031438D" w:rsidP="0031438D">
            <w:pPr>
              <w:autoSpaceDE w:val="0"/>
              <w:autoSpaceDN w:val="0"/>
              <w:adjustRightInd w:val="0"/>
              <w:jc w:val="center"/>
              <w:rPr>
                <w:rFonts w:ascii="Verdana" w:hAnsi="Verdana" w:cs="Roboto-Regular"/>
                <w:color w:val="FFC000" w:themeColor="accent4"/>
              </w:rPr>
            </w:pPr>
            <w:r w:rsidRPr="0031438D">
              <w:rPr>
                <w:rFonts w:ascii="Verdana" w:hAnsi="Verdana" w:cs="Roboto-Regular"/>
                <w:color w:val="FFC000" w:themeColor="accent4"/>
              </w:rPr>
              <w:t>document</w:t>
            </w:r>
          </w:p>
        </w:tc>
        <w:tc>
          <w:tcPr>
            <w:tcW w:w="4536" w:type="dxa"/>
          </w:tcPr>
          <w:p w:rsidR="0031438D" w:rsidRPr="0031438D" w:rsidRDefault="0031438D" w:rsidP="0031438D">
            <w:pPr>
              <w:autoSpaceDE w:val="0"/>
              <w:autoSpaceDN w:val="0"/>
              <w:adjustRightInd w:val="0"/>
              <w:jc w:val="center"/>
              <w:rPr>
                <w:rFonts w:ascii="Verdana" w:hAnsi="Verdana" w:cs="Roboto-Regular"/>
                <w:color w:val="FFC000" w:themeColor="accent4"/>
              </w:rPr>
            </w:pPr>
            <w:r w:rsidRPr="0031438D">
              <w:rPr>
                <w:rFonts w:ascii="Verdana" w:hAnsi="Verdana" w:cs="Roboto-Regular"/>
                <w:color w:val="FFC000" w:themeColor="accent4"/>
              </w:rPr>
              <w:t>deadline and task</w:t>
            </w:r>
          </w:p>
        </w:tc>
        <w:tc>
          <w:tcPr>
            <w:tcW w:w="2313" w:type="dxa"/>
          </w:tcPr>
          <w:p w:rsidR="0031438D" w:rsidRPr="0031438D" w:rsidRDefault="0031438D" w:rsidP="0031438D">
            <w:pPr>
              <w:autoSpaceDE w:val="0"/>
              <w:autoSpaceDN w:val="0"/>
              <w:adjustRightInd w:val="0"/>
              <w:jc w:val="center"/>
              <w:rPr>
                <w:rFonts w:ascii="Verdana" w:hAnsi="Verdana" w:cs="Roboto-Regular"/>
                <w:color w:val="FFC000" w:themeColor="accent4"/>
              </w:rPr>
            </w:pPr>
            <w:r w:rsidRPr="0031438D">
              <w:rPr>
                <w:rFonts w:ascii="Verdana" w:hAnsi="Verdana" w:cs="Roboto-Regular"/>
                <w:color w:val="FFC000" w:themeColor="accent4"/>
              </w:rPr>
              <w:t xml:space="preserve">responsible </w:t>
            </w:r>
            <w:r>
              <w:rPr>
                <w:rFonts w:ascii="Verdana" w:hAnsi="Verdana" w:cs="Roboto-Regular"/>
                <w:color w:val="FFC000" w:themeColor="accent4"/>
              </w:rPr>
              <w:t>par</w:t>
            </w:r>
            <w:r w:rsidRPr="0031438D">
              <w:rPr>
                <w:rFonts w:ascii="Verdana" w:hAnsi="Verdana" w:cs="Roboto-Regular"/>
                <w:color w:val="FFC000" w:themeColor="accent4"/>
              </w:rPr>
              <w:t>ties</w:t>
            </w:r>
          </w:p>
        </w:tc>
      </w:tr>
      <w:tr w:rsidR="007D213A" w:rsidTr="00961283">
        <w:trPr>
          <w:cantSplit/>
          <w:trHeight w:val="1134"/>
        </w:trPr>
        <w:tc>
          <w:tcPr>
            <w:tcW w:w="730" w:type="dxa"/>
            <w:textDirection w:val="btLr"/>
          </w:tcPr>
          <w:p w:rsidR="0031438D" w:rsidRPr="00961283" w:rsidRDefault="00961283" w:rsidP="00961283">
            <w:pPr>
              <w:autoSpaceDE w:val="0"/>
              <w:autoSpaceDN w:val="0"/>
              <w:adjustRightInd w:val="0"/>
              <w:ind w:left="113" w:right="113"/>
              <w:jc w:val="right"/>
              <w:rPr>
                <w:rFonts w:ascii="Verdana" w:hAnsi="Verdana" w:cs="Roboto-Regular"/>
                <w:b/>
              </w:rPr>
            </w:pPr>
            <w:r w:rsidRPr="00961283">
              <w:rPr>
                <w:rFonts w:ascii="Verdana" w:hAnsi="Verdana" w:cs="Roboto-Regular"/>
                <w:b/>
              </w:rPr>
              <w:t>national</w:t>
            </w:r>
          </w:p>
        </w:tc>
        <w:tc>
          <w:tcPr>
            <w:tcW w:w="1817" w:type="dxa"/>
          </w:tcPr>
          <w:p w:rsidR="0031438D" w:rsidRPr="009E5845" w:rsidRDefault="0031438D" w:rsidP="0031438D">
            <w:pPr>
              <w:autoSpaceDE w:val="0"/>
              <w:autoSpaceDN w:val="0"/>
              <w:adjustRightInd w:val="0"/>
              <w:rPr>
                <w:rFonts w:ascii="Verdana" w:hAnsi="Verdana" w:cs="Roboto-Regular"/>
                <w:sz w:val="16"/>
                <w:szCs w:val="16"/>
              </w:rPr>
            </w:pPr>
            <w:r w:rsidRPr="009E5845">
              <w:rPr>
                <w:rFonts w:ascii="Verdana" w:hAnsi="Verdana" w:cs="Roboto-Regular"/>
                <w:b/>
                <w:sz w:val="16"/>
                <w:szCs w:val="16"/>
              </w:rPr>
              <w:t xml:space="preserve">National Road Safety Strategy </w:t>
            </w:r>
            <w:r w:rsidR="009E5845" w:rsidRPr="009E5845">
              <w:rPr>
                <w:rFonts w:ascii="Verdana" w:hAnsi="Verdana" w:cs="Roboto-Regular"/>
                <w:b/>
                <w:sz w:val="16"/>
                <w:szCs w:val="16"/>
              </w:rPr>
              <w:t>[</w:t>
            </w:r>
            <w:r w:rsidRPr="009E5845">
              <w:rPr>
                <w:rFonts w:ascii="Verdana" w:hAnsi="Verdana" w:cs="Roboto-Regular"/>
                <w:b/>
                <w:sz w:val="16"/>
                <w:szCs w:val="16"/>
              </w:rPr>
              <w:t>2021-2030</w:t>
            </w:r>
            <w:r w:rsidR="009E5845" w:rsidRPr="009E5845">
              <w:rPr>
                <w:rFonts w:ascii="Verdana" w:hAnsi="Verdana" w:cs="Roboto-Regular"/>
                <w:b/>
                <w:sz w:val="16"/>
                <w:szCs w:val="16"/>
              </w:rPr>
              <w:t>]</w:t>
            </w:r>
          </w:p>
        </w:tc>
        <w:tc>
          <w:tcPr>
            <w:tcW w:w="4536" w:type="dxa"/>
          </w:tcPr>
          <w:p w:rsidR="0031438D" w:rsidRPr="009E5845" w:rsidRDefault="0031438D" w:rsidP="0071123C">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26 June 2020</w:t>
            </w:r>
          </w:p>
          <w:p w:rsidR="0031438D" w:rsidRPr="009E5845" w:rsidRDefault="0031438D" w:rsidP="007D213A">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develop and adopt a draft Strategy</w:t>
            </w:r>
          </w:p>
          <w:p w:rsidR="0031438D" w:rsidRPr="009E5845" w:rsidRDefault="0031438D" w:rsidP="0071123C">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29 July 2020</w:t>
            </w:r>
          </w:p>
          <w:p w:rsidR="0031438D" w:rsidRPr="009E5845" w:rsidRDefault="0031438D" w:rsidP="007D213A">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public consultation on the draft Strategy</w:t>
            </w:r>
          </w:p>
          <w:p w:rsidR="0031438D" w:rsidRPr="009E5845" w:rsidRDefault="0031438D" w:rsidP="0071123C">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30 September 2020</w:t>
            </w:r>
          </w:p>
          <w:p w:rsidR="0031438D" w:rsidRPr="009E5845" w:rsidRDefault="0031438D"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adoption of the Strategy by the Council of Ministers</w:t>
            </w:r>
          </w:p>
        </w:tc>
        <w:tc>
          <w:tcPr>
            <w:tcW w:w="2313" w:type="dxa"/>
          </w:tcPr>
          <w:p w:rsidR="0031438D" w:rsidRPr="009E5845" w:rsidRDefault="0031438D" w:rsidP="000F20E2">
            <w:pPr>
              <w:autoSpaceDE w:val="0"/>
              <w:autoSpaceDN w:val="0"/>
              <w:adjustRightInd w:val="0"/>
              <w:rPr>
                <w:rFonts w:ascii="Verdana" w:hAnsi="Verdana" w:cs="Roboto-Regular"/>
                <w:sz w:val="16"/>
                <w:szCs w:val="16"/>
              </w:rPr>
            </w:pPr>
            <w:r w:rsidRPr="009E5845">
              <w:rPr>
                <w:rFonts w:ascii="Verdana" w:hAnsi="Verdana" w:cs="Roboto-Regular"/>
                <w:sz w:val="16"/>
                <w:szCs w:val="16"/>
              </w:rPr>
              <w:t>SARS,</w:t>
            </w:r>
          </w:p>
          <w:p w:rsidR="0031438D" w:rsidRPr="009E5845" w:rsidRDefault="0031438D" w:rsidP="00CC0B97">
            <w:pPr>
              <w:autoSpaceDE w:val="0"/>
              <w:autoSpaceDN w:val="0"/>
              <w:adjustRightInd w:val="0"/>
              <w:spacing w:after="120"/>
              <w:rPr>
                <w:rFonts w:ascii="Verdana" w:hAnsi="Verdana" w:cs="Roboto-Regular"/>
                <w:sz w:val="16"/>
                <w:szCs w:val="16"/>
              </w:rPr>
            </w:pPr>
            <w:r w:rsidRPr="009E5845">
              <w:rPr>
                <w:rFonts w:ascii="Verdana" w:hAnsi="Verdana" w:cs="Roboto-Regular"/>
                <w:sz w:val="16"/>
                <w:szCs w:val="16"/>
              </w:rPr>
              <w:t>SPCCRS</w:t>
            </w:r>
          </w:p>
          <w:p w:rsidR="0031438D" w:rsidRPr="009E5845" w:rsidRDefault="0031438D" w:rsidP="00CC0B97">
            <w:pPr>
              <w:autoSpaceDE w:val="0"/>
              <w:autoSpaceDN w:val="0"/>
              <w:adjustRightInd w:val="0"/>
              <w:spacing w:after="120"/>
              <w:rPr>
                <w:rFonts w:ascii="Verdana" w:hAnsi="Verdana" w:cs="Roboto-Regular"/>
                <w:sz w:val="16"/>
                <w:szCs w:val="16"/>
              </w:rPr>
            </w:pPr>
            <w:r w:rsidRPr="009E5845">
              <w:rPr>
                <w:rFonts w:ascii="Verdana" w:hAnsi="Verdana" w:cs="Roboto-Regular"/>
                <w:sz w:val="16"/>
                <w:szCs w:val="16"/>
              </w:rPr>
              <w:t>SARS</w:t>
            </w:r>
          </w:p>
          <w:p w:rsidR="0031438D" w:rsidRPr="009E5845" w:rsidRDefault="0031438D" w:rsidP="000F20E2">
            <w:pPr>
              <w:autoSpaceDE w:val="0"/>
              <w:autoSpaceDN w:val="0"/>
              <w:adjustRightInd w:val="0"/>
              <w:rPr>
                <w:rFonts w:ascii="Verdana" w:hAnsi="Verdana" w:cs="Roboto-Regular"/>
                <w:sz w:val="16"/>
                <w:szCs w:val="16"/>
              </w:rPr>
            </w:pPr>
          </w:p>
          <w:p w:rsidR="0031438D" w:rsidRPr="009E5845" w:rsidRDefault="0031438D" w:rsidP="000F20E2">
            <w:pPr>
              <w:autoSpaceDE w:val="0"/>
              <w:autoSpaceDN w:val="0"/>
              <w:adjustRightInd w:val="0"/>
              <w:rPr>
                <w:rFonts w:ascii="Verdana" w:hAnsi="Verdana" w:cs="Roboto-Regular"/>
                <w:sz w:val="16"/>
                <w:szCs w:val="16"/>
              </w:rPr>
            </w:pPr>
          </w:p>
          <w:p w:rsidR="0031438D" w:rsidRPr="009E5845" w:rsidRDefault="0031438D" w:rsidP="000F20E2">
            <w:pPr>
              <w:autoSpaceDE w:val="0"/>
              <w:autoSpaceDN w:val="0"/>
              <w:adjustRightInd w:val="0"/>
              <w:rPr>
                <w:rFonts w:ascii="Verdana" w:hAnsi="Verdana" w:cs="Roboto-Regular"/>
                <w:sz w:val="16"/>
                <w:szCs w:val="16"/>
              </w:rPr>
            </w:pPr>
            <w:r w:rsidRPr="009E5845">
              <w:rPr>
                <w:rFonts w:ascii="Verdana" w:hAnsi="Verdana" w:cs="Roboto-Regular"/>
                <w:sz w:val="16"/>
                <w:szCs w:val="16"/>
              </w:rPr>
              <w:t>SARS</w:t>
            </w:r>
          </w:p>
        </w:tc>
      </w:tr>
      <w:tr w:rsidR="004F36CD" w:rsidTr="00252863">
        <w:tc>
          <w:tcPr>
            <w:tcW w:w="730" w:type="dxa"/>
          </w:tcPr>
          <w:p w:rsidR="0031438D" w:rsidRDefault="0031438D" w:rsidP="0071123C">
            <w:pPr>
              <w:autoSpaceDE w:val="0"/>
              <w:autoSpaceDN w:val="0"/>
              <w:adjustRightInd w:val="0"/>
              <w:jc w:val="both"/>
              <w:rPr>
                <w:rFonts w:ascii="Verdana" w:hAnsi="Verdana" w:cs="Roboto-Regular"/>
              </w:rPr>
            </w:pPr>
          </w:p>
        </w:tc>
        <w:tc>
          <w:tcPr>
            <w:tcW w:w="1817" w:type="dxa"/>
          </w:tcPr>
          <w:p w:rsidR="0031438D" w:rsidRPr="009E5845" w:rsidRDefault="00252863" w:rsidP="0031438D">
            <w:pPr>
              <w:autoSpaceDE w:val="0"/>
              <w:autoSpaceDN w:val="0"/>
              <w:adjustRightInd w:val="0"/>
              <w:rPr>
                <w:rFonts w:ascii="Verdana" w:hAnsi="Verdana" w:cs="Roboto-Regular"/>
                <w:b/>
                <w:sz w:val="16"/>
                <w:szCs w:val="16"/>
              </w:rPr>
            </w:pPr>
            <w:r w:rsidRPr="009E5845">
              <w:rPr>
                <w:rFonts w:ascii="Verdana" w:hAnsi="Verdana" w:cs="Roboto-Regular"/>
                <w:b/>
                <w:sz w:val="16"/>
                <w:szCs w:val="16"/>
              </w:rPr>
              <w:t>Action Plan</w:t>
            </w:r>
          </w:p>
          <w:p w:rsidR="00252863" w:rsidRPr="009E5845" w:rsidRDefault="009E5845" w:rsidP="0031438D">
            <w:pPr>
              <w:autoSpaceDE w:val="0"/>
              <w:autoSpaceDN w:val="0"/>
              <w:adjustRightInd w:val="0"/>
              <w:rPr>
                <w:rFonts w:ascii="Verdana" w:hAnsi="Verdana" w:cs="Roboto-Regular"/>
                <w:b/>
                <w:sz w:val="16"/>
                <w:szCs w:val="16"/>
              </w:rPr>
            </w:pPr>
            <w:r w:rsidRPr="009E5845">
              <w:rPr>
                <w:rFonts w:ascii="Verdana" w:hAnsi="Verdana" w:cs="Roboto-Regular"/>
                <w:b/>
                <w:sz w:val="16"/>
                <w:szCs w:val="16"/>
              </w:rPr>
              <w:t>[</w:t>
            </w:r>
            <w:r w:rsidR="00252863" w:rsidRPr="009E5845">
              <w:rPr>
                <w:rFonts w:ascii="Verdana" w:hAnsi="Verdana" w:cs="Roboto-Regular"/>
                <w:b/>
                <w:sz w:val="16"/>
                <w:szCs w:val="16"/>
              </w:rPr>
              <w:t>three-year</w:t>
            </w:r>
            <w:r w:rsidRPr="009E5845">
              <w:rPr>
                <w:rFonts w:ascii="Verdana" w:hAnsi="Verdana" w:cs="Roboto-Regular"/>
                <w:b/>
                <w:sz w:val="16"/>
                <w:szCs w:val="16"/>
              </w:rPr>
              <w:t>]</w:t>
            </w:r>
          </w:p>
        </w:tc>
        <w:tc>
          <w:tcPr>
            <w:tcW w:w="4536" w:type="dxa"/>
          </w:tcPr>
          <w:p w:rsidR="0031438D" w:rsidRPr="009E5845" w:rsidRDefault="00252863" w:rsidP="0071123C">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26 June 2020</w:t>
            </w:r>
          </w:p>
          <w:p w:rsidR="00252863" w:rsidRPr="009E5845" w:rsidRDefault="00252863"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develop a draft Plan</w:t>
            </w:r>
          </w:p>
          <w:p w:rsidR="00252863" w:rsidRPr="009E5845" w:rsidRDefault="00252863" w:rsidP="00252863">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29 July 2020</w:t>
            </w:r>
          </w:p>
          <w:p w:rsidR="00252863" w:rsidRPr="009E5845" w:rsidRDefault="00252863"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public consultation on the draft Plan</w:t>
            </w:r>
          </w:p>
          <w:p w:rsidR="00252863" w:rsidRPr="009E5845" w:rsidRDefault="00252863" w:rsidP="00252863">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30 September 2020</w:t>
            </w:r>
          </w:p>
          <w:p w:rsidR="00252863" w:rsidRPr="009E5845" w:rsidRDefault="00252863"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adoption of the Plan by the Council of Ministers</w:t>
            </w:r>
          </w:p>
          <w:p w:rsidR="000F20E2" w:rsidRPr="009E5845" w:rsidRDefault="000F20E2" w:rsidP="00252863">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September – November 2023, 2026, 2029</w:t>
            </w:r>
          </w:p>
          <w:p w:rsidR="000F20E2" w:rsidRPr="009E5845" w:rsidRDefault="000F20E2"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 xml:space="preserve">develop and adopt an action plan for the relevant three-year period </w:t>
            </w:r>
          </w:p>
          <w:p w:rsidR="000F20E2" w:rsidRPr="009E5845" w:rsidRDefault="000F20E2" w:rsidP="000F20E2">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1 January – 31 December 2021–2030</w:t>
            </w:r>
          </w:p>
          <w:p w:rsidR="000F20E2" w:rsidRPr="009E5845" w:rsidRDefault="000F20E2"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 xml:space="preserve">annual implementation of an action plan </w:t>
            </w:r>
          </w:p>
        </w:tc>
        <w:tc>
          <w:tcPr>
            <w:tcW w:w="2313" w:type="dxa"/>
          </w:tcPr>
          <w:p w:rsidR="00252863" w:rsidRPr="009E5845" w:rsidRDefault="00252863" w:rsidP="000F20E2">
            <w:pPr>
              <w:autoSpaceDE w:val="0"/>
              <w:autoSpaceDN w:val="0"/>
              <w:adjustRightInd w:val="0"/>
              <w:rPr>
                <w:rFonts w:ascii="Verdana" w:hAnsi="Verdana" w:cs="Roboto-Regular"/>
                <w:sz w:val="16"/>
                <w:szCs w:val="16"/>
              </w:rPr>
            </w:pPr>
            <w:r w:rsidRPr="009E5845">
              <w:rPr>
                <w:rFonts w:ascii="Verdana" w:hAnsi="Verdana" w:cs="Roboto-Regular"/>
                <w:sz w:val="16"/>
                <w:szCs w:val="16"/>
              </w:rPr>
              <w:t>SARS,</w:t>
            </w:r>
          </w:p>
          <w:p w:rsidR="0031438D" w:rsidRPr="009E5845" w:rsidRDefault="00252863" w:rsidP="00CC0B97">
            <w:pPr>
              <w:autoSpaceDE w:val="0"/>
              <w:autoSpaceDN w:val="0"/>
              <w:adjustRightInd w:val="0"/>
              <w:spacing w:after="120"/>
              <w:rPr>
                <w:rFonts w:ascii="Verdana" w:hAnsi="Verdana" w:cs="Roboto-Regular"/>
                <w:sz w:val="16"/>
                <w:szCs w:val="16"/>
              </w:rPr>
            </w:pPr>
            <w:r w:rsidRPr="009E5845">
              <w:rPr>
                <w:rFonts w:ascii="Verdana" w:hAnsi="Verdana" w:cs="Roboto-Regular"/>
                <w:sz w:val="16"/>
                <w:szCs w:val="16"/>
              </w:rPr>
              <w:t>SPCCRS</w:t>
            </w:r>
          </w:p>
          <w:p w:rsidR="00252863" w:rsidRPr="009E5845" w:rsidRDefault="00252863" w:rsidP="00CC0B97">
            <w:pPr>
              <w:autoSpaceDE w:val="0"/>
              <w:autoSpaceDN w:val="0"/>
              <w:adjustRightInd w:val="0"/>
              <w:spacing w:after="120"/>
              <w:rPr>
                <w:rFonts w:ascii="Verdana" w:hAnsi="Verdana" w:cs="Roboto-Regular"/>
                <w:sz w:val="16"/>
                <w:szCs w:val="16"/>
              </w:rPr>
            </w:pPr>
            <w:r w:rsidRPr="009E5845">
              <w:rPr>
                <w:rFonts w:ascii="Verdana" w:hAnsi="Verdana" w:cs="Roboto-Regular"/>
                <w:sz w:val="16"/>
                <w:szCs w:val="16"/>
              </w:rPr>
              <w:t>SARS</w:t>
            </w:r>
          </w:p>
          <w:p w:rsidR="00252863" w:rsidRPr="009E5845" w:rsidRDefault="00252863" w:rsidP="000F20E2">
            <w:pPr>
              <w:autoSpaceDE w:val="0"/>
              <w:autoSpaceDN w:val="0"/>
              <w:adjustRightInd w:val="0"/>
              <w:rPr>
                <w:rFonts w:ascii="Verdana" w:hAnsi="Verdana" w:cs="Roboto-Regular"/>
                <w:sz w:val="16"/>
                <w:szCs w:val="16"/>
              </w:rPr>
            </w:pPr>
          </w:p>
          <w:p w:rsidR="00252863" w:rsidRPr="009E5845" w:rsidRDefault="00252863" w:rsidP="00CC0B97">
            <w:pPr>
              <w:autoSpaceDE w:val="0"/>
              <w:autoSpaceDN w:val="0"/>
              <w:adjustRightInd w:val="0"/>
              <w:spacing w:after="120"/>
              <w:rPr>
                <w:rFonts w:ascii="Verdana" w:hAnsi="Verdana" w:cs="Roboto-Regular"/>
                <w:sz w:val="16"/>
                <w:szCs w:val="16"/>
              </w:rPr>
            </w:pPr>
            <w:r w:rsidRPr="009E5845">
              <w:rPr>
                <w:rFonts w:ascii="Verdana" w:hAnsi="Verdana" w:cs="Roboto-Regular"/>
                <w:sz w:val="16"/>
                <w:szCs w:val="16"/>
              </w:rPr>
              <w:t>SARS, Council of Ministers</w:t>
            </w:r>
          </w:p>
          <w:p w:rsidR="000F20E2" w:rsidRPr="009E5845" w:rsidRDefault="000F20E2" w:rsidP="000F20E2">
            <w:pPr>
              <w:autoSpaceDE w:val="0"/>
              <w:autoSpaceDN w:val="0"/>
              <w:adjustRightInd w:val="0"/>
              <w:rPr>
                <w:rFonts w:ascii="Verdana" w:hAnsi="Verdana" w:cs="Roboto-Regular"/>
                <w:sz w:val="16"/>
                <w:szCs w:val="16"/>
              </w:rPr>
            </w:pPr>
            <w:r w:rsidRPr="009E5845">
              <w:rPr>
                <w:rFonts w:ascii="Verdana" w:hAnsi="Verdana" w:cs="Roboto-Regular"/>
                <w:sz w:val="16"/>
                <w:szCs w:val="16"/>
              </w:rPr>
              <w:t>SARS,</w:t>
            </w:r>
          </w:p>
          <w:p w:rsidR="000F20E2" w:rsidRPr="009E5845" w:rsidRDefault="000F20E2" w:rsidP="00CC0B97">
            <w:pPr>
              <w:autoSpaceDE w:val="0"/>
              <w:autoSpaceDN w:val="0"/>
              <w:adjustRightInd w:val="0"/>
              <w:spacing w:after="120"/>
              <w:rPr>
                <w:rFonts w:ascii="Verdana" w:hAnsi="Verdana" w:cs="Roboto-Regular"/>
                <w:sz w:val="16"/>
                <w:szCs w:val="16"/>
              </w:rPr>
            </w:pPr>
            <w:r w:rsidRPr="009E5845">
              <w:rPr>
                <w:rFonts w:ascii="Verdana" w:hAnsi="Verdana" w:cs="Roboto-Regular"/>
                <w:sz w:val="16"/>
                <w:szCs w:val="16"/>
              </w:rPr>
              <w:t>SPCCRS</w:t>
            </w:r>
          </w:p>
          <w:p w:rsidR="00CC0B97" w:rsidRDefault="00CC0B97" w:rsidP="000F20E2">
            <w:pPr>
              <w:autoSpaceDE w:val="0"/>
              <w:autoSpaceDN w:val="0"/>
              <w:adjustRightInd w:val="0"/>
              <w:rPr>
                <w:rFonts w:ascii="Verdana" w:hAnsi="Verdana" w:cs="Roboto-Regular"/>
                <w:sz w:val="16"/>
                <w:szCs w:val="16"/>
              </w:rPr>
            </w:pPr>
          </w:p>
          <w:p w:rsidR="000F20E2" w:rsidRPr="009E5845" w:rsidRDefault="000F20E2" w:rsidP="000F20E2">
            <w:pPr>
              <w:autoSpaceDE w:val="0"/>
              <w:autoSpaceDN w:val="0"/>
              <w:adjustRightInd w:val="0"/>
              <w:rPr>
                <w:rFonts w:ascii="Verdana" w:hAnsi="Verdana" w:cs="Roboto-Regular"/>
                <w:sz w:val="16"/>
                <w:szCs w:val="16"/>
              </w:rPr>
            </w:pPr>
            <w:r w:rsidRPr="009E5845">
              <w:rPr>
                <w:rFonts w:ascii="Verdana" w:hAnsi="Verdana" w:cs="Roboto-Regular"/>
                <w:sz w:val="16"/>
                <w:szCs w:val="16"/>
              </w:rPr>
              <w:t>responsible parties as specified in the plan</w:t>
            </w:r>
          </w:p>
        </w:tc>
      </w:tr>
      <w:tr w:rsidR="004F36CD" w:rsidTr="00252863">
        <w:tc>
          <w:tcPr>
            <w:tcW w:w="730" w:type="dxa"/>
          </w:tcPr>
          <w:p w:rsidR="0031438D" w:rsidRDefault="0031438D" w:rsidP="0071123C">
            <w:pPr>
              <w:autoSpaceDE w:val="0"/>
              <w:autoSpaceDN w:val="0"/>
              <w:adjustRightInd w:val="0"/>
              <w:jc w:val="both"/>
              <w:rPr>
                <w:rFonts w:ascii="Verdana" w:hAnsi="Verdana" w:cs="Roboto-Regular"/>
              </w:rPr>
            </w:pPr>
          </w:p>
        </w:tc>
        <w:tc>
          <w:tcPr>
            <w:tcW w:w="1817" w:type="dxa"/>
          </w:tcPr>
          <w:p w:rsidR="0031438D" w:rsidRPr="009E5845" w:rsidRDefault="001737EA" w:rsidP="0031438D">
            <w:pPr>
              <w:autoSpaceDE w:val="0"/>
              <w:autoSpaceDN w:val="0"/>
              <w:adjustRightInd w:val="0"/>
              <w:rPr>
                <w:rFonts w:ascii="Verdana" w:hAnsi="Verdana" w:cs="Roboto-Regular"/>
                <w:b/>
                <w:sz w:val="16"/>
                <w:szCs w:val="16"/>
              </w:rPr>
            </w:pPr>
            <w:r w:rsidRPr="009E5845">
              <w:rPr>
                <w:rFonts w:ascii="Verdana" w:hAnsi="Verdana" w:cs="Roboto-Regular"/>
                <w:b/>
                <w:sz w:val="16"/>
                <w:szCs w:val="16"/>
              </w:rPr>
              <w:t>Annual report on the implementation of a road safety action plan</w:t>
            </w:r>
          </w:p>
        </w:tc>
        <w:tc>
          <w:tcPr>
            <w:tcW w:w="4536" w:type="dxa"/>
          </w:tcPr>
          <w:p w:rsidR="0031438D" w:rsidRPr="009E5845" w:rsidRDefault="00961283" w:rsidP="00961283">
            <w:pPr>
              <w:autoSpaceDE w:val="0"/>
              <w:autoSpaceDN w:val="0"/>
              <w:adjustRightInd w:val="0"/>
              <w:spacing w:after="240"/>
              <w:jc w:val="both"/>
              <w:rPr>
                <w:rFonts w:ascii="Verdana" w:hAnsi="Verdana" w:cs="Roboto-Regular"/>
                <w:sz w:val="16"/>
                <w:szCs w:val="16"/>
              </w:rPr>
            </w:pPr>
            <w:r w:rsidRPr="009E5845">
              <w:rPr>
                <w:rFonts w:ascii="Verdana" w:hAnsi="Verdana" w:cs="Roboto-Regular"/>
                <w:sz w:val="16"/>
                <w:szCs w:val="16"/>
              </w:rPr>
              <w:t>quarterly – report on the implementation of the plan to SARS for the purposes of SPCCRS meetings</w:t>
            </w:r>
          </w:p>
          <w:p w:rsidR="00961283" w:rsidRPr="009E5845" w:rsidRDefault="00961283" w:rsidP="00961283">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15 February 2022–2031</w:t>
            </w:r>
          </w:p>
          <w:p w:rsidR="00961283" w:rsidRPr="009E5845" w:rsidRDefault="007D213A" w:rsidP="00961283">
            <w:pPr>
              <w:autoSpaceDE w:val="0"/>
              <w:autoSpaceDN w:val="0"/>
              <w:adjustRightInd w:val="0"/>
              <w:spacing w:after="240"/>
              <w:jc w:val="both"/>
              <w:rPr>
                <w:rFonts w:ascii="Verdana" w:hAnsi="Verdana" w:cs="Roboto-Regular"/>
                <w:sz w:val="16"/>
                <w:szCs w:val="16"/>
              </w:rPr>
            </w:pPr>
            <w:r>
              <w:rPr>
                <w:rFonts w:ascii="Verdana" w:hAnsi="Verdana" w:cs="Roboto-Regular"/>
                <w:sz w:val="16"/>
                <w:szCs w:val="16"/>
              </w:rPr>
              <w:lastRenderedPageBreak/>
              <w:t>report</w:t>
            </w:r>
            <w:r w:rsidR="00961283" w:rsidRPr="009E5845">
              <w:rPr>
                <w:rFonts w:ascii="Verdana" w:hAnsi="Verdana" w:cs="Roboto-Regular"/>
                <w:sz w:val="16"/>
                <w:szCs w:val="16"/>
              </w:rPr>
              <w:t xml:space="preserve"> on the annual implementation of the Plan to SARS</w:t>
            </w:r>
          </w:p>
          <w:p w:rsidR="00961283" w:rsidRPr="009E5845" w:rsidRDefault="00961283" w:rsidP="00F000FD">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 xml:space="preserve">report on the annual implementation of the Plan to the Council of Ministers  </w:t>
            </w:r>
          </w:p>
        </w:tc>
        <w:tc>
          <w:tcPr>
            <w:tcW w:w="2313" w:type="dxa"/>
          </w:tcPr>
          <w:p w:rsidR="0031438D" w:rsidRPr="009E5845" w:rsidRDefault="00961283"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lastRenderedPageBreak/>
              <w:t>responsible parties as specified in the plan</w:t>
            </w:r>
          </w:p>
          <w:p w:rsidR="00961283" w:rsidRPr="009E5845" w:rsidRDefault="00961283" w:rsidP="0071123C">
            <w:pPr>
              <w:autoSpaceDE w:val="0"/>
              <w:autoSpaceDN w:val="0"/>
              <w:adjustRightInd w:val="0"/>
              <w:jc w:val="both"/>
              <w:rPr>
                <w:rFonts w:ascii="Verdana" w:hAnsi="Verdana" w:cs="Roboto-Regular"/>
                <w:sz w:val="16"/>
                <w:szCs w:val="16"/>
              </w:rPr>
            </w:pPr>
          </w:p>
          <w:p w:rsidR="00961283" w:rsidRPr="009E5845" w:rsidRDefault="00961283" w:rsidP="0071123C">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responsible parties as specified in the plan,</w:t>
            </w:r>
          </w:p>
          <w:p w:rsidR="00961283" w:rsidRPr="009E5845" w:rsidRDefault="00961283"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lastRenderedPageBreak/>
              <w:t>SPCCRS</w:t>
            </w:r>
          </w:p>
          <w:p w:rsidR="00961283" w:rsidRPr="009E5845" w:rsidRDefault="00961283" w:rsidP="0071123C">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SARS</w:t>
            </w:r>
          </w:p>
        </w:tc>
      </w:tr>
      <w:tr w:rsidR="004F36CD" w:rsidTr="00252863">
        <w:tc>
          <w:tcPr>
            <w:tcW w:w="730" w:type="dxa"/>
          </w:tcPr>
          <w:p w:rsidR="0031438D" w:rsidRDefault="0031438D" w:rsidP="0071123C">
            <w:pPr>
              <w:autoSpaceDE w:val="0"/>
              <w:autoSpaceDN w:val="0"/>
              <w:adjustRightInd w:val="0"/>
              <w:jc w:val="both"/>
              <w:rPr>
                <w:rFonts w:ascii="Verdana" w:hAnsi="Verdana" w:cs="Roboto-Regular"/>
              </w:rPr>
            </w:pPr>
          </w:p>
        </w:tc>
        <w:tc>
          <w:tcPr>
            <w:tcW w:w="1817" w:type="dxa"/>
          </w:tcPr>
          <w:p w:rsidR="0031438D" w:rsidRPr="009E5845" w:rsidRDefault="00293191" w:rsidP="0031438D">
            <w:pPr>
              <w:autoSpaceDE w:val="0"/>
              <w:autoSpaceDN w:val="0"/>
              <w:adjustRightInd w:val="0"/>
              <w:rPr>
                <w:rFonts w:ascii="Verdana" w:hAnsi="Verdana" w:cs="Roboto-Regular"/>
                <w:b/>
                <w:sz w:val="16"/>
                <w:szCs w:val="16"/>
              </w:rPr>
            </w:pPr>
            <w:r w:rsidRPr="009E5845">
              <w:rPr>
                <w:rFonts w:ascii="Verdana" w:hAnsi="Verdana" w:cs="Roboto-Regular"/>
                <w:b/>
                <w:sz w:val="16"/>
                <w:szCs w:val="16"/>
              </w:rPr>
              <w:t>Sectoral strategies for road safety</w:t>
            </w:r>
          </w:p>
          <w:p w:rsidR="00A43728" w:rsidRPr="00293191" w:rsidRDefault="009E5845" w:rsidP="00F000FD">
            <w:pPr>
              <w:autoSpaceDE w:val="0"/>
              <w:autoSpaceDN w:val="0"/>
              <w:adjustRightInd w:val="0"/>
              <w:spacing w:after="120"/>
              <w:rPr>
                <w:rFonts w:ascii="Verdana" w:hAnsi="Verdana" w:cs="Roboto-Regular"/>
                <w:b/>
                <w:sz w:val="18"/>
                <w:szCs w:val="18"/>
              </w:rPr>
            </w:pPr>
            <w:r w:rsidRPr="009E5845">
              <w:rPr>
                <w:rFonts w:ascii="Verdana" w:hAnsi="Verdana" w:cs="Roboto-Regular"/>
                <w:b/>
                <w:sz w:val="16"/>
                <w:szCs w:val="16"/>
              </w:rPr>
              <w:t>[</w:t>
            </w:r>
            <w:r w:rsidR="00A43728" w:rsidRPr="009E5845">
              <w:rPr>
                <w:rFonts w:ascii="Verdana" w:hAnsi="Verdana" w:cs="Roboto-Regular"/>
                <w:b/>
                <w:sz w:val="16"/>
                <w:szCs w:val="16"/>
              </w:rPr>
              <w:t>2021-2030</w:t>
            </w:r>
            <w:r w:rsidRPr="009E5845">
              <w:rPr>
                <w:rFonts w:ascii="Verdana" w:hAnsi="Verdana" w:cs="Roboto-Regular"/>
                <w:b/>
                <w:sz w:val="16"/>
                <w:szCs w:val="16"/>
              </w:rPr>
              <w:t>]</w:t>
            </w:r>
          </w:p>
        </w:tc>
        <w:tc>
          <w:tcPr>
            <w:tcW w:w="4536" w:type="dxa"/>
          </w:tcPr>
          <w:p w:rsidR="0031438D" w:rsidRPr="009E5845" w:rsidRDefault="00A43728" w:rsidP="0071123C">
            <w:pPr>
              <w:autoSpaceDE w:val="0"/>
              <w:autoSpaceDN w:val="0"/>
              <w:adjustRightInd w:val="0"/>
              <w:jc w:val="both"/>
              <w:rPr>
                <w:rFonts w:ascii="Verdana" w:hAnsi="Verdana" w:cs="Roboto-Regular"/>
                <w:sz w:val="16"/>
                <w:szCs w:val="16"/>
              </w:rPr>
            </w:pPr>
            <w:r w:rsidRPr="009E5845">
              <w:rPr>
                <w:rFonts w:ascii="Verdana" w:hAnsi="Verdana" w:cs="Roboto-Regular"/>
                <w:sz w:val="16"/>
                <w:szCs w:val="16"/>
              </w:rPr>
              <w:t>30 December 2020</w:t>
            </w:r>
          </w:p>
          <w:p w:rsidR="00A43728" w:rsidRPr="009E5845" w:rsidRDefault="00A43728" w:rsidP="00CC0B97">
            <w:pPr>
              <w:autoSpaceDE w:val="0"/>
              <w:autoSpaceDN w:val="0"/>
              <w:adjustRightInd w:val="0"/>
              <w:spacing w:after="120"/>
              <w:jc w:val="both"/>
              <w:rPr>
                <w:rFonts w:ascii="Verdana" w:hAnsi="Verdana" w:cs="Roboto-Regular"/>
                <w:sz w:val="16"/>
                <w:szCs w:val="16"/>
              </w:rPr>
            </w:pPr>
            <w:r w:rsidRPr="009E5845">
              <w:rPr>
                <w:rFonts w:ascii="Verdana" w:hAnsi="Verdana" w:cs="Roboto-Regular"/>
                <w:sz w:val="16"/>
                <w:szCs w:val="16"/>
              </w:rPr>
              <w:t xml:space="preserve">develop a sectoral strategy </w:t>
            </w:r>
          </w:p>
        </w:tc>
        <w:tc>
          <w:tcPr>
            <w:tcW w:w="2313" w:type="dxa"/>
          </w:tcPr>
          <w:p w:rsidR="0031438D" w:rsidRPr="009E5845" w:rsidRDefault="00A43728" w:rsidP="00CC0B97">
            <w:pPr>
              <w:autoSpaceDE w:val="0"/>
              <w:autoSpaceDN w:val="0"/>
              <w:adjustRightInd w:val="0"/>
              <w:spacing w:after="120"/>
              <w:jc w:val="both"/>
              <w:rPr>
                <w:rFonts w:ascii="Verdana" w:hAnsi="Verdana" w:cs="Roboto-Regular"/>
                <w:sz w:val="16"/>
                <w:szCs w:val="16"/>
              </w:rPr>
            </w:pPr>
            <w:r w:rsidRPr="009E5845">
              <w:rPr>
                <w:rFonts w:ascii="Verdana" w:hAnsi="Verdana"/>
                <w:sz w:val="16"/>
                <w:szCs w:val="16"/>
              </w:rPr>
              <w:t>MoI, MoES, MRDPW/ RIA, MTITC/AAEA, MoH</w:t>
            </w:r>
          </w:p>
        </w:tc>
      </w:tr>
      <w:tr w:rsidR="007D213A" w:rsidTr="007D213A">
        <w:trPr>
          <w:cantSplit/>
          <w:trHeight w:val="1134"/>
        </w:trPr>
        <w:tc>
          <w:tcPr>
            <w:tcW w:w="730" w:type="dxa"/>
            <w:textDirection w:val="btLr"/>
          </w:tcPr>
          <w:p w:rsidR="0031438D" w:rsidRPr="007D213A" w:rsidRDefault="007D213A" w:rsidP="007D213A">
            <w:pPr>
              <w:autoSpaceDE w:val="0"/>
              <w:autoSpaceDN w:val="0"/>
              <w:adjustRightInd w:val="0"/>
              <w:ind w:left="113" w:right="113"/>
              <w:jc w:val="right"/>
              <w:rPr>
                <w:rFonts w:ascii="Verdana" w:hAnsi="Verdana" w:cs="Roboto-Regular"/>
                <w:b/>
              </w:rPr>
            </w:pPr>
            <w:r w:rsidRPr="007D213A">
              <w:rPr>
                <w:rFonts w:ascii="Verdana" w:hAnsi="Verdana" w:cs="Roboto-Regular"/>
                <w:b/>
              </w:rPr>
              <w:t>district</w:t>
            </w:r>
          </w:p>
        </w:tc>
        <w:tc>
          <w:tcPr>
            <w:tcW w:w="1817" w:type="dxa"/>
          </w:tcPr>
          <w:p w:rsidR="009E5845" w:rsidRPr="009E5845" w:rsidRDefault="009E5845" w:rsidP="009E5845">
            <w:pPr>
              <w:autoSpaceDE w:val="0"/>
              <w:autoSpaceDN w:val="0"/>
              <w:adjustRightInd w:val="0"/>
              <w:rPr>
                <w:rFonts w:ascii="Verdana" w:hAnsi="Verdana" w:cs="Roboto-Regular"/>
                <w:b/>
                <w:sz w:val="16"/>
                <w:szCs w:val="16"/>
              </w:rPr>
            </w:pPr>
            <w:r w:rsidRPr="009E5845">
              <w:rPr>
                <w:rFonts w:ascii="Verdana" w:hAnsi="Verdana" w:cs="Roboto-Regular"/>
                <w:b/>
                <w:sz w:val="16"/>
                <w:szCs w:val="16"/>
              </w:rPr>
              <w:t>District planning programs for road safety</w:t>
            </w:r>
          </w:p>
          <w:p w:rsidR="0031438D" w:rsidRPr="0031438D" w:rsidRDefault="009E5845" w:rsidP="009E5845">
            <w:pPr>
              <w:autoSpaceDE w:val="0"/>
              <w:autoSpaceDN w:val="0"/>
              <w:adjustRightInd w:val="0"/>
              <w:rPr>
                <w:rFonts w:ascii="Verdana" w:hAnsi="Verdana" w:cs="Roboto-Regular"/>
                <w:sz w:val="18"/>
                <w:szCs w:val="18"/>
              </w:rPr>
            </w:pPr>
            <w:r>
              <w:rPr>
                <w:rFonts w:ascii="Verdana" w:hAnsi="Verdana" w:cs="Roboto-Regular"/>
                <w:b/>
                <w:sz w:val="16"/>
                <w:szCs w:val="16"/>
              </w:rPr>
              <w:t>[</w:t>
            </w:r>
            <w:r w:rsidRPr="009E5845">
              <w:rPr>
                <w:rFonts w:ascii="Verdana" w:hAnsi="Verdana" w:cs="Roboto-Regular"/>
                <w:b/>
                <w:sz w:val="16"/>
                <w:szCs w:val="16"/>
              </w:rPr>
              <w:t>annual basis]</w:t>
            </w:r>
          </w:p>
        </w:tc>
        <w:tc>
          <w:tcPr>
            <w:tcW w:w="4536" w:type="dxa"/>
          </w:tcPr>
          <w:p w:rsidR="009E5845" w:rsidRDefault="009E5845" w:rsidP="009E5845">
            <w:pPr>
              <w:autoSpaceDE w:val="0"/>
              <w:autoSpaceDN w:val="0"/>
              <w:adjustRightInd w:val="0"/>
              <w:jc w:val="both"/>
              <w:rPr>
                <w:rFonts w:ascii="Verdana" w:hAnsi="Verdana"/>
                <w:sz w:val="16"/>
                <w:szCs w:val="16"/>
              </w:rPr>
            </w:pPr>
            <w:r w:rsidRPr="009E5845">
              <w:rPr>
                <w:rFonts w:ascii="Verdana" w:hAnsi="Verdana"/>
                <w:sz w:val="16"/>
                <w:szCs w:val="16"/>
              </w:rPr>
              <w:t xml:space="preserve">10 </w:t>
            </w:r>
            <w:r>
              <w:rPr>
                <w:rFonts w:ascii="Verdana" w:hAnsi="Verdana"/>
                <w:sz w:val="16"/>
                <w:szCs w:val="16"/>
              </w:rPr>
              <w:t>December</w:t>
            </w:r>
            <w:r w:rsidRPr="009E5845">
              <w:rPr>
                <w:rFonts w:ascii="Verdana" w:hAnsi="Verdana"/>
                <w:sz w:val="16"/>
                <w:szCs w:val="16"/>
              </w:rPr>
              <w:t xml:space="preserve"> 2020-2029 </w:t>
            </w:r>
          </w:p>
          <w:p w:rsidR="0031438D" w:rsidRDefault="009E5845" w:rsidP="007D213A">
            <w:pPr>
              <w:autoSpaceDE w:val="0"/>
              <w:autoSpaceDN w:val="0"/>
              <w:adjustRightInd w:val="0"/>
              <w:spacing w:after="240"/>
              <w:jc w:val="both"/>
              <w:rPr>
                <w:rFonts w:ascii="Verdana" w:hAnsi="Verdana"/>
                <w:sz w:val="16"/>
                <w:szCs w:val="16"/>
              </w:rPr>
            </w:pPr>
            <w:r w:rsidRPr="009E5845">
              <w:rPr>
                <w:rFonts w:ascii="Verdana" w:hAnsi="Verdana"/>
                <w:sz w:val="16"/>
                <w:szCs w:val="16"/>
              </w:rPr>
              <w:t xml:space="preserve">present a district planning program </w:t>
            </w:r>
            <w:r>
              <w:rPr>
                <w:rFonts w:ascii="Verdana" w:hAnsi="Verdana"/>
                <w:sz w:val="16"/>
                <w:szCs w:val="16"/>
              </w:rPr>
              <w:t xml:space="preserve">to SARS </w:t>
            </w:r>
            <w:r w:rsidRPr="009E5845">
              <w:rPr>
                <w:rFonts w:ascii="Verdana" w:hAnsi="Verdana"/>
                <w:sz w:val="16"/>
                <w:szCs w:val="16"/>
              </w:rPr>
              <w:t>for approval</w:t>
            </w:r>
          </w:p>
          <w:p w:rsidR="007D213A" w:rsidRDefault="007D213A" w:rsidP="007D213A">
            <w:pPr>
              <w:autoSpaceDE w:val="0"/>
              <w:autoSpaceDN w:val="0"/>
              <w:adjustRightInd w:val="0"/>
              <w:jc w:val="both"/>
              <w:rPr>
                <w:rFonts w:ascii="Verdana" w:hAnsi="Verdana"/>
                <w:sz w:val="16"/>
                <w:szCs w:val="16"/>
              </w:rPr>
            </w:pPr>
            <w:r>
              <w:rPr>
                <w:rFonts w:ascii="Verdana" w:hAnsi="Verdana"/>
                <w:sz w:val="16"/>
                <w:szCs w:val="16"/>
              </w:rPr>
              <w:t>31 December</w:t>
            </w:r>
            <w:r w:rsidRPr="007D213A">
              <w:rPr>
                <w:rFonts w:ascii="Verdana" w:hAnsi="Verdana"/>
                <w:sz w:val="16"/>
                <w:szCs w:val="16"/>
              </w:rPr>
              <w:t xml:space="preserve"> 2020-2029 </w:t>
            </w:r>
          </w:p>
          <w:p w:rsidR="007D213A" w:rsidRDefault="007D213A" w:rsidP="007D213A">
            <w:pPr>
              <w:autoSpaceDE w:val="0"/>
              <w:autoSpaceDN w:val="0"/>
              <w:adjustRightInd w:val="0"/>
              <w:spacing w:after="240"/>
              <w:jc w:val="both"/>
              <w:rPr>
                <w:rFonts w:ascii="Verdana" w:hAnsi="Verdana"/>
                <w:sz w:val="16"/>
                <w:szCs w:val="16"/>
              </w:rPr>
            </w:pPr>
            <w:r>
              <w:rPr>
                <w:rFonts w:ascii="Verdana" w:hAnsi="Verdana"/>
                <w:sz w:val="16"/>
                <w:szCs w:val="16"/>
              </w:rPr>
              <w:t xml:space="preserve">adopt district planning programs </w:t>
            </w:r>
          </w:p>
          <w:p w:rsidR="007D213A" w:rsidRDefault="007D213A" w:rsidP="007D213A">
            <w:pPr>
              <w:autoSpaceDE w:val="0"/>
              <w:autoSpaceDN w:val="0"/>
              <w:adjustRightInd w:val="0"/>
              <w:jc w:val="both"/>
              <w:rPr>
                <w:rFonts w:ascii="Verdana" w:hAnsi="Verdana"/>
                <w:sz w:val="16"/>
                <w:szCs w:val="16"/>
              </w:rPr>
            </w:pPr>
            <w:r w:rsidRPr="007D213A">
              <w:rPr>
                <w:rFonts w:ascii="Verdana" w:hAnsi="Verdana"/>
                <w:sz w:val="16"/>
                <w:szCs w:val="16"/>
              </w:rPr>
              <w:t xml:space="preserve">31 </w:t>
            </w:r>
            <w:r>
              <w:rPr>
                <w:rFonts w:ascii="Verdana" w:hAnsi="Verdana"/>
                <w:sz w:val="16"/>
                <w:szCs w:val="16"/>
              </w:rPr>
              <w:t>December</w:t>
            </w:r>
            <w:r w:rsidRPr="007D213A">
              <w:rPr>
                <w:rFonts w:ascii="Verdana" w:hAnsi="Verdana"/>
                <w:sz w:val="16"/>
                <w:szCs w:val="16"/>
              </w:rPr>
              <w:t xml:space="preserve"> 2020-2029 </w:t>
            </w:r>
          </w:p>
          <w:p w:rsidR="007D213A" w:rsidRDefault="007D213A" w:rsidP="007D213A">
            <w:pPr>
              <w:autoSpaceDE w:val="0"/>
              <w:autoSpaceDN w:val="0"/>
              <w:adjustRightInd w:val="0"/>
              <w:spacing w:after="240"/>
              <w:jc w:val="both"/>
              <w:rPr>
                <w:rFonts w:ascii="Verdana" w:hAnsi="Verdana"/>
                <w:sz w:val="16"/>
                <w:szCs w:val="16"/>
              </w:rPr>
            </w:pPr>
            <w:r>
              <w:rPr>
                <w:rFonts w:ascii="Verdana" w:hAnsi="Verdana"/>
                <w:sz w:val="16"/>
                <w:szCs w:val="16"/>
              </w:rPr>
              <w:t>publish the approved planning program on the website of the DRSC</w:t>
            </w:r>
          </w:p>
          <w:p w:rsidR="007D213A" w:rsidRDefault="007D213A" w:rsidP="007D213A">
            <w:pPr>
              <w:autoSpaceDE w:val="0"/>
              <w:autoSpaceDN w:val="0"/>
              <w:adjustRightInd w:val="0"/>
              <w:jc w:val="both"/>
              <w:rPr>
                <w:rFonts w:ascii="Verdana" w:hAnsi="Verdana"/>
                <w:sz w:val="16"/>
                <w:szCs w:val="16"/>
              </w:rPr>
            </w:pPr>
            <w:r w:rsidRPr="007D213A">
              <w:rPr>
                <w:rFonts w:ascii="Verdana" w:hAnsi="Verdana"/>
                <w:sz w:val="16"/>
                <w:szCs w:val="16"/>
              </w:rPr>
              <w:t xml:space="preserve">1 </w:t>
            </w:r>
            <w:r>
              <w:rPr>
                <w:rFonts w:ascii="Verdana" w:hAnsi="Verdana"/>
                <w:sz w:val="16"/>
                <w:szCs w:val="16"/>
              </w:rPr>
              <w:t xml:space="preserve">January </w:t>
            </w:r>
            <w:r w:rsidRPr="007D213A">
              <w:rPr>
                <w:rFonts w:ascii="Verdana" w:hAnsi="Verdana"/>
                <w:sz w:val="16"/>
                <w:szCs w:val="16"/>
              </w:rPr>
              <w:t xml:space="preserve">- 31 </w:t>
            </w:r>
            <w:r>
              <w:rPr>
                <w:rFonts w:ascii="Verdana" w:hAnsi="Verdana"/>
                <w:sz w:val="16"/>
                <w:szCs w:val="16"/>
              </w:rPr>
              <w:t>December</w:t>
            </w:r>
            <w:r w:rsidRPr="007D213A">
              <w:rPr>
                <w:rFonts w:ascii="Verdana" w:hAnsi="Verdana"/>
                <w:sz w:val="16"/>
                <w:szCs w:val="16"/>
              </w:rPr>
              <w:t xml:space="preserve"> 2021-2030 </w:t>
            </w:r>
          </w:p>
          <w:p w:rsidR="007D213A" w:rsidRPr="007D213A" w:rsidRDefault="007D213A" w:rsidP="00381E57">
            <w:pPr>
              <w:autoSpaceDE w:val="0"/>
              <w:autoSpaceDN w:val="0"/>
              <w:adjustRightInd w:val="0"/>
              <w:spacing w:after="120"/>
              <w:jc w:val="both"/>
              <w:rPr>
                <w:rFonts w:ascii="Verdana" w:hAnsi="Verdana" w:cs="Roboto-Regular"/>
                <w:sz w:val="16"/>
                <w:szCs w:val="16"/>
              </w:rPr>
            </w:pPr>
            <w:r>
              <w:rPr>
                <w:rFonts w:ascii="Verdana" w:hAnsi="Verdana"/>
                <w:sz w:val="16"/>
                <w:szCs w:val="16"/>
              </w:rPr>
              <w:t>implement the district planning program</w:t>
            </w:r>
          </w:p>
        </w:tc>
        <w:tc>
          <w:tcPr>
            <w:tcW w:w="2313" w:type="dxa"/>
          </w:tcPr>
          <w:p w:rsidR="007D213A" w:rsidRDefault="007D213A" w:rsidP="00CC0B97">
            <w:pPr>
              <w:autoSpaceDE w:val="0"/>
              <w:autoSpaceDN w:val="0"/>
              <w:adjustRightInd w:val="0"/>
              <w:spacing w:after="120"/>
              <w:jc w:val="both"/>
              <w:rPr>
                <w:rFonts w:ascii="Verdana" w:hAnsi="Verdana" w:cs="Roboto-Regular"/>
                <w:sz w:val="16"/>
                <w:szCs w:val="16"/>
              </w:rPr>
            </w:pPr>
            <w:r w:rsidRPr="007D213A">
              <w:rPr>
                <w:rFonts w:ascii="Verdana" w:hAnsi="Verdana" w:cs="Roboto-Regular"/>
                <w:sz w:val="16"/>
                <w:szCs w:val="16"/>
              </w:rPr>
              <w:t>District road safety commissions</w:t>
            </w:r>
            <w:r>
              <w:rPr>
                <w:rFonts w:ascii="Verdana" w:hAnsi="Verdana" w:cs="Roboto-Regular"/>
                <w:sz w:val="16"/>
                <w:szCs w:val="16"/>
              </w:rPr>
              <w:t xml:space="preserve"> (DRSCs)</w:t>
            </w:r>
          </w:p>
          <w:p w:rsidR="007D213A" w:rsidRDefault="007D213A" w:rsidP="0071123C">
            <w:pPr>
              <w:autoSpaceDE w:val="0"/>
              <w:autoSpaceDN w:val="0"/>
              <w:adjustRightInd w:val="0"/>
              <w:jc w:val="both"/>
              <w:rPr>
                <w:rFonts w:ascii="Verdana" w:hAnsi="Verdana" w:cs="Roboto-Regular"/>
                <w:sz w:val="16"/>
                <w:szCs w:val="16"/>
              </w:rPr>
            </w:pPr>
          </w:p>
          <w:p w:rsidR="007D213A" w:rsidRDefault="007D213A" w:rsidP="0071123C">
            <w:pPr>
              <w:autoSpaceDE w:val="0"/>
              <w:autoSpaceDN w:val="0"/>
              <w:adjustRightInd w:val="0"/>
              <w:jc w:val="both"/>
              <w:rPr>
                <w:rFonts w:ascii="Verdana" w:hAnsi="Verdana" w:cs="Roboto-Regular"/>
                <w:sz w:val="16"/>
                <w:szCs w:val="16"/>
              </w:rPr>
            </w:pPr>
          </w:p>
          <w:p w:rsidR="007D213A" w:rsidRDefault="007D213A" w:rsidP="00CC0B97">
            <w:pPr>
              <w:autoSpaceDE w:val="0"/>
              <w:autoSpaceDN w:val="0"/>
              <w:adjustRightInd w:val="0"/>
              <w:spacing w:after="120"/>
              <w:jc w:val="both"/>
              <w:rPr>
                <w:rFonts w:ascii="Verdana" w:hAnsi="Verdana" w:cs="Roboto-Regular"/>
                <w:sz w:val="16"/>
                <w:szCs w:val="16"/>
              </w:rPr>
            </w:pPr>
            <w:r>
              <w:rPr>
                <w:rFonts w:ascii="Verdana" w:hAnsi="Verdana" w:cs="Roboto-Regular"/>
                <w:sz w:val="16"/>
                <w:szCs w:val="16"/>
              </w:rPr>
              <w:t>SARS</w:t>
            </w:r>
            <w:r w:rsidRPr="007D213A">
              <w:rPr>
                <w:rFonts w:ascii="Verdana" w:hAnsi="Verdana" w:cs="Roboto-Regular"/>
                <w:sz w:val="16"/>
                <w:szCs w:val="16"/>
              </w:rPr>
              <w:t xml:space="preserve"> </w:t>
            </w:r>
          </w:p>
          <w:p w:rsidR="007D213A" w:rsidRDefault="007D213A" w:rsidP="0071123C">
            <w:pPr>
              <w:autoSpaceDE w:val="0"/>
              <w:autoSpaceDN w:val="0"/>
              <w:adjustRightInd w:val="0"/>
              <w:jc w:val="both"/>
              <w:rPr>
                <w:rFonts w:ascii="Verdana" w:hAnsi="Verdana" w:cs="Roboto-Regular"/>
                <w:sz w:val="16"/>
                <w:szCs w:val="16"/>
              </w:rPr>
            </w:pPr>
          </w:p>
          <w:p w:rsidR="007D213A" w:rsidRDefault="007D213A" w:rsidP="0071123C">
            <w:pPr>
              <w:autoSpaceDE w:val="0"/>
              <w:autoSpaceDN w:val="0"/>
              <w:adjustRightInd w:val="0"/>
              <w:jc w:val="both"/>
              <w:rPr>
                <w:rFonts w:ascii="Verdana" w:hAnsi="Verdana" w:cs="Roboto-Regular"/>
                <w:sz w:val="16"/>
                <w:szCs w:val="16"/>
              </w:rPr>
            </w:pPr>
          </w:p>
          <w:p w:rsidR="007D213A" w:rsidRDefault="007D213A" w:rsidP="00CC0B97">
            <w:pPr>
              <w:autoSpaceDE w:val="0"/>
              <w:autoSpaceDN w:val="0"/>
              <w:adjustRightInd w:val="0"/>
              <w:spacing w:after="120"/>
              <w:jc w:val="both"/>
              <w:rPr>
                <w:rFonts w:ascii="Verdana" w:hAnsi="Verdana" w:cs="Roboto-Regular"/>
                <w:sz w:val="16"/>
                <w:szCs w:val="16"/>
              </w:rPr>
            </w:pPr>
            <w:r>
              <w:rPr>
                <w:rFonts w:ascii="Verdana" w:hAnsi="Verdana" w:cs="Roboto-Regular"/>
                <w:sz w:val="16"/>
                <w:szCs w:val="16"/>
              </w:rPr>
              <w:t>DRSC</w:t>
            </w:r>
          </w:p>
          <w:p w:rsidR="00CC0B97" w:rsidRDefault="00CC0B97" w:rsidP="00CC0B97">
            <w:pPr>
              <w:autoSpaceDE w:val="0"/>
              <w:autoSpaceDN w:val="0"/>
              <w:adjustRightInd w:val="0"/>
              <w:jc w:val="both"/>
              <w:rPr>
                <w:rFonts w:ascii="Verdana" w:hAnsi="Verdana" w:cs="Roboto-Regular"/>
                <w:sz w:val="16"/>
                <w:szCs w:val="16"/>
              </w:rPr>
            </w:pPr>
          </w:p>
          <w:p w:rsidR="00CC0B97" w:rsidRDefault="00CC0B97" w:rsidP="00CC0B97">
            <w:pPr>
              <w:autoSpaceDE w:val="0"/>
              <w:autoSpaceDN w:val="0"/>
              <w:adjustRightInd w:val="0"/>
              <w:jc w:val="both"/>
              <w:rPr>
                <w:rFonts w:ascii="Verdana" w:hAnsi="Verdana" w:cs="Roboto-Regular"/>
                <w:sz w:val="16"/>
                <w:szCs w:val="16"/>
              </w:rPr>
            </w:pPr>
          </w:p>
          <w:p w:rsidR="00381E57" w:rsidRDefault="00381E57" w:rsidP="00CC0B97">
            <w:pPr>
              <w:autoSpaceDE w:val="0"/>
              <w:autoSpaceDN w:val="0"/>
              <w:adjustRightInd w:val="0"/>
              <w:jc w:val="both"/>
              <w:rPr>
                <w:rFonts w:ascii="Verdana" w:hAnsi="Verdana" w:cs="Roboto-Regular"/>
                <w:sz w:val="16"/>
                <w:szCs w:val="16"/>
              </w:rPr>
            </w:pPr>
          </w:p>
          <w:p w:rsidR="00CC0B97" w:rsidRPr="007D213A" w:rsidRDefault="00CC0B97" w:rsidP="00381E57">
            <w:pPr>
              <w:autoSpaceDE w:val="0"/>
              <w:autoSpaceDN w:val="0"/>
              <w:adjustRightInd w:val="0"/>
              <w:spacing w:after="120"/>
              <w:jc w:val="both"/>
              <w:rPr>
                <w:rFonts w:ascii="Verdana" w:hAnsi="Verdana" w:cs="Roboto-Regular"/>
                <w:sz w:val="16"/>
                <w:szCs w:val="16"/>
              </w:rPr>
            </w:pPr>
            <w:r>
              <w:rPr>
                <w:rFonts w:ascii="Verdana" w:hAnsi="Verdana" w:cs="Roboto-Regular"/>
                <w:sz w:val="16"/>
                <w:szCs w:val="16"/>
              </w:rPr>
              <w:t>DRSC</w:t>
            </w:r>
          </w:p>
        </w:tc>
      </w:tr>
      <w:tr w:rsidR="004F36CD" w:rsidTr="00252863">
        <w:tc>
          <w:tcPr>
            <w:tcW w:w="730" w:type="dxa"/>
          </w:tcPr>
          <w:p w:rsidR="0031438D" w:rsidRDefault="0031438D" w:rsidP="0071123C">
            <w:pPr>
              <w:autoSpaceDE w:val="0"/>
              <w:autoSpaceDN w:val="0"/>
              <w:adjustRightInd w:val="0"/>
              <w:jc w:val="both"/>
              <w:rPr>
                <w:rFonts w:ascii="Verdana" w:hAnsi="Verdana" w:cs="Roboto-Regular"/>
              </w:rPr>
            </w:pPr>
          </w:p>
        </w:tc>
        <w:tc>
          <w:tcPr>
            <w:tcW w:w="1817" w:type="dxa"/>
          </w:tcPr>
          <w:p w:rsidR="00325315" w:rsidRPr="00325315" w:rsidRDefault="00325315" w:rsidP="00325315">
            <w:pPr>
              <w:autoSpaceDE w:val="0"/>
              <w:autoSpaceDN w:val="0"/>
              <w:adjustRightInd w:val="0"/>
              <w:rPr>
                <w:rFonts w:ascii="Verdana" w:hAnsi="Verdana" w:cs="Roboto-Regular"/>
                <w:b/>
                <w:sz w:val="16"/>
                <w:szCs w:val="16"/>
              </w:rPr>
            </w:pPr>
            <w:r w:rsidRPr="00325315">
              <w:rPr>
                <w:rFonts w:ascii="Verdana" w:hAnsi="Verdana" w:cs="Roboto-Regular"/>
                <w:b/>
                <w:sz w:val="16"/>
                <w:szCs w:val="16"/>
              </w:rPr>
              <w:t xml:space="preserve">Annual reports on the implementation of district road safety policy </w:t>
            </w:r>
          </w:p>
          <w:p w:rsidR="0031438D" w:rsidRPr="00325315" w:rsidRDefault="00325315" w:rsidP="004F36CD">
            <w:pPr>
              <w:autoSpaceDE w:val="0"/>
              <w:autoSpaceDN w:val="0"/>
              <w:adjustRightInd w:val="0"/>
              <w:spacing w:after="120"/>
              <w:rPr>
                <w:rFonts w:ascii="Verdana" w:hAnsi="Verdana" w:cs="Roboto-Regular"/>
                <w:b/>
                <w:sz w:val="18"/>
                <w:szCs w:val="18"/>
              </w:rPr>
            </w:pPr>
            <w:r>
              <w:rPr>
                <w:rFonts w:ascii="Verdana" w:hAnsi="Verdana" w:cs="Roboto-Regular"/>
                <w:b/>
                <w:sz w:val="16"/>
                <w:szCs w:val="16"/>
              </w:rPr>
              <w:t>[</w:t>
            </w:r>
            <w:r w:rsidRPr="00325315">
              <w:rPr>
                <w:rFonts w:ascii="Verdana" w:hAnsi="Verdana" w:cs="Roboto-Regular"/>
                <w:b/>
                <w:sz w:val="16"/>
                <w:szCs w:val="16"/>
              </w:rPr>
              <w:t>annual basis]</w:t>
            </w:r>
          </w:p>
        </w:tc>
        <w:tc>
          <w:tcPr>
            <w:tcW w:w="4536" w:type="dxa"/>
          </w:tcPr>
          <w:p w:rsidR="00CE0EF3" w:rsidRDefault="00E5568D" w:rsidP="00CE0EF3">
            <w:pPr>
              <w:autoSpaceDE w:val="0"/>
              <w:autoSpaceDN w:val="0"/>
              <w:adjustRightInd w:val="0"/>
              <w:jc w:val="both"/>
              <w:rPr>
                <w:rFonts w:ascii="Verdana" w:hAnsi="Verdana"/>
                <w:sz w:val="16"/>
                <w:szCs w:val="16"/>
              </w:rPr>
            </w:pPr>
            <w:r w:rsidRPr="00E5568D">
              <w:rPr>
                <w:rFonts w:ascii="Verdana" w:hAnsi="Verdana"/>
                <w:sz w:val="16"/>
                <w:szCs w:val="16"/>
              </w:rPr>
              <w:t xml:space="preserve">1 </w:t>
            </w:r>
            <w:r w:rsidR="00CE0EF3">
              <w:rPr>
                <w:rFonts w:ascii="Verdana" w:hAnsi="Verdana"/>
                <w:sz w:val="16"/>
                <w:szCs w:val="16"/>
              </w:rPr>
              <w:t>March</w:t>
            </w:r>
            <w:r w:rsidRPr="00E5568D">
              <w:rPr>
                <w:rFonts w:ascii="Verdana" w:hAnsi="Verdana"/>
                <w:sz w:val="16"/>
                <w:szCs w:val="16"/>
              </w:rPr>
              <w:t xml:space="preserve"> 2022-2031 </w:t>
            </w:r>
          </w:p>
          <w:p w:rsidR="0031438D" w:rsidRPr="00E5568D" w:rsidRDefault="00CE0EF3" w:rsidP="008C5CD2">
            <w:pPr>
              <w:autoSpaceDE w:val="0"/>
              <w:autoSpaceDN w:val="0"/>
              <w:adjustRightInd w:val="0"/>
              <w:jc w:val="both"/>
              <w:rPr>
                <w:rFonts w:ascii="Verdana" w:hAnsi="Verdana" w:cs="Roboto-Regular"/>
                <w:sz w:val="16"/>
                <w:szCs w:val="16"/>
              </w:rPr>
            </w:pPr>
            <w:r>
              <w:rPr>
                <w:rFonts w:ascii="Verdana" w:hAnsi="Verdana"/>
                <w:sz w:val="16"/>
                <w:szCs w:val="16"/>
              </w:rPr>
              <w:t xml:space="preserve">present </w:t>
            </w:r>
            <w:r w:rsidR="008C5CD2">
              <w:rPr>
                <w:rFonts w:ascii="Verdana" w:hAnsi="Verdana"/>
                <w:sz w:val="16"/>
                <w:szCs w:val="16"/>
              </w:rPr>
              <w:t>district reports to SARS for approval</w:t>
            </w:r>
          </w:p>
        </w:tc>
        <w:tc>
          <w:tcPr>
            <w:tcW w:w="2313" w:type="dxa"/>
          </w:tcPr>
          <w:p w:rsidR="0031438D" w:rsidRDefault="0031438D" w:rsidP="0071123C">
            <w:pPr>
              <w:autoSpaceDE w:val="0"/>
              <w:autoSpaceDN w:val="0"/>
              <w:adjustRightInd w:val="0"/>
              <w:jc w:val="both"/>
              <w:rPr>
                <w:rFonts w:ascii="Verdana" w:hAnsi="Verdana" w:cs="Roboto-Regular"/>
                <w:sz w:val="16"/>
                <w:szCs w:val="16"/>
              </w:rPr>
            </w:pPr>
          </w:p>
          <w:p w:rsidR="004F36CD" w:rsidRPr="007D213A" w:rsidRDefault="004F36CD" w:rsidP="0071123C">
            <w:pPr>
              <w:autoSpaceDE w:val="0"/>
              <w:autoSpaceDN w:val="0"/>
              <w:adjustRightInd w:val="0"/>
              <w:jc w:val="both"/>
              <w:rPr>
                <w:rFonts w:ascii="Verdana" w:hAnsi="Verdana" w:cs="Roboto-Regular"/>
                <w:sz w:val="16"/>
                <w:szCs w:val="16"/>
              </w:rPr>
            </w:pPr>
            <w:r>
              <w:rPr>
                <w:rFonts w:ascii="Verdana" w:hAnsi="Verdana" w:cs="Roboto-Regular"/>
                <w:sz w:val="16"/>
                <w:szCs w:val="16"/>
              </w:rPr>
              <w:t>DRSC</w:t>
            </w:r>
          </w:p>
        </w:tc>
      </w:tr>
      <w:tr w:rsidR="004F36CD" w:rsidTr="00F000FD">
        <w:trPr>
          <w:cantSplit/>
          <w:trHeight w:val="1134"/>
        </w:trPr>
        <w:tc>
          <w:tcPr>
            <w:tcW w:w="730" w:type="dxa"/>
            <w:textDirection w:val="btLr"/>
          </w:tcPr>
          <w:p w:rsidR="004F36CD" w:rsidRDefault="00F000FD" w:rsidP="00F000FD">
            <w:pPr>
              <w:autoSpaceDE w:val="0"/>
              <w:autoSpaceDN w:val="0"/>
              <w:adjustRightInd w:val="0"/>
              <w:ind w:left="113" w:right="113"/>
              <w:jc w:val="both"/>
              <w:rPr>
                <w:rFonts w:ascii="Verdana" w:hAnsi="Verdana" w:cs="Roboto-Regular"/>
              </w:rPr>
            </w:pPr>
            <w:r>
              <w:rPr>
                <w:rFonts w:ascii="Verdana" w:hAnsi="Verdana" w:cs="Roboto-Regular"/>
              </w:rPr>
              <w:t>municipal</w:t>
            </w:r>
          </w:p>
        </w:tc>
        <w:tc>
          <w:tcPr>
            <w:tcW w:w="1817" w:type="dxa"/>
          </w:tcPr>
          <w:p w:rsidR="004F36CD" w:rsidRDefault="004F36CD" w:rsidP="004F36CD">
            <w:pPr>
              <w:autoSpaceDE w:val="0"/>
              <w:autoSpaceDN w:val="0"/>
              <w:adjustRightInd w:val="0"/>
              <w:rPr>
                <w:rFonts w:ascii="Verdana" w:hAnsi="Verdana"/>
                <w:b/>
                <w:sz w:val="16"/>
                <w:szCs w:val="16"/>
              </w:rPr>
            </w:pPr>
            <w:r>
              <w:rPr>
                <w:rFonts w:ascii="Verdana" w:hAnsi="Verdana"/>
                <w:b/>
                <w:sz w:val="16"/>
                <w:szCs w:val="16"/>
              </w:rPr>
              <w:t>Municipal road safety planning programs</w:t>
            </w:r>
            <w:r w:rsidRPr="004F36CD">
              <w:rPr>
                <w:rFonts w:ascii="Verdana" w:hAnsi="Verdana"/>
                <w:b/>
                <w:sz w:val="16"/>
                <w:szCs w:val="16"/>
              </w:rPr>
              <w:t xml:space="preserve"> </w:t>
            </w:r>
          </w:p>
          <w:p w:rsidR="004F36CD" w:rsidRDefault="004F36CD" w:rsidP="004F36CD">
            <w:pPr>
              <w:autoSpaceDE w:val="0"/>
              <w:autoSpaceDN w:val="0"/>
              <w:adjustRightInd w:val="0"/>
              <w:rPr>
                <w:rFonts w:ascii="Verdana" w:hAnsi="Verdana"/>
                <w:b/>
                <w:sz w:val="16"/>
                <w:szCs w:val="16"/>
              </w:rPr>
            </w:pPr>
            <w:r w:rsidRPr="004F36CD">
              <w:rPr>
                <w:rFonts w:ascii="Verdana" w:hAnsi="Verdana"/>
                <w:b/>
                <w:sz w:val="16"/>
                <w:szCs w:val="16"/>
              </w:rPr>
              <w:t>[</w:t>
            </w:r>
            <w:r>
              <w:rPr>
                <w:rFonts w:ascii="Verdana" w:hAnsi="Verdana"/>
                <w:b/>
                <w:sz w:val="16"/>
                <w:szCs w:val="16"/>
              </w:rPr>
              <w:t>annual basis</w:t>
            </w:r>
            <w:r w:rsidRPr="004F36CD">
              <w:rPr>
                <w:rFonts w:ascii="Verdana" w:hAnsi="Verdana"/>
                <w:b/>
                <w:sz w:val="16"/>
                <w:szCs w:val="16"/>
              </w:rPr>
              <w:t>]</w:t>
            </w:r>
          </w:p>
          <w:p w:rsidR="00F000FD" w:rsidRDefault="00F000FD" w:rsidP="004F36CD">
            <w:pPr>
              <w:autoSpaceDE w:val="0"/>
              <w:autoSpaceDN w:val="0"/>
              <w:adjustRightInd w:val="0"/>
              <w:rPr>
                <w:rFonts w:ascii="Verdana" w:hAnsi="Verdana"/>
                <w:b/>
                <w:sz w:val="16"/>
                <w:szCs w:val="16"/>
              </w:rPr>
            </w:pPr>
          </w:p>
          <w:p w:rsidR="00F000FD" w:rsidRDefault="00F000FD" w:rsidP="004F36CD">
            <w:pPr>
              <w:autoSpaceDE w:val="0"/>
              <w:autoSpaceDN w:val="0"/>
              <w:adjustRightInd w:val="0"/>
              <w:rPr>
                <w:rFonts w:ascii="Verdana" w:hAnsi="Verdana"/>
                <w:b/>
                <w:sz w:val="16"/>
                <w:szCs w:val="16"/>
              </w:rPr>
            </w:pPr>
          </w:p>
          <w:p w:rsidR="00F000FD" w:rsidRPr="004F36CD" w:rsidRDefault="00F000FD" w:rsidP="004F36CD">
            <w:pPr>
              <w:autoSpaceDE w:val="0"/>
              <w:autoSpaceDN w:val="0"/>
              <w:adjustRightInd w:val="0"/>
              <w:rPr>
                <w:rFonts w:ascii="Verdana" w:hAnsi="Verdana" w:cs="Roboto-Regular"/>
                <w:b/>
                <w:sz w:val="16"/>
                <w:szCs w:val="16"/>
              </w:rPr>
            </w:pPr>
          </w:p>
        </w:tc>
        <w:tc>
          <w:tcPr>
            <w:tcW w:w="4536" w:type="dxa"/>
          </w:tcPr>
          <w:p w:rsidR="004F36CD" w:rsidRDefault="004F36CD" w:rsidP="004F36CD">
            <w:pPr>
              <w:autoSpaceDE w:val="0"/>
              <w:autoSpaceDN w:val="0"/>
              <w:adjustRightInd w:val="0"/>
              <w:jc w:val="both"/>
              <w:rPr>
                <w:rFonts w:ascii="Verdana" w:hAnsi="Verdana"/>
                <w:sz w:val="16"/>
                <w:szCs w:val="16"/>
              </w:rPr>
            </w:pPr>
            <w:r>
              <w:rPr>
                <w:rFonts w:ascii="Verdana" w:hAnsi="Verdana"/>
                <w:sz w:val="16"/>
                <w:szCs w:val="16"/>
              </w:rPr>
              <w:t>1 December</w:t>
            </w:r>
            <w:r w:rsidRPr="004F36CD">
              <w:rPr>
                <w:rFonts w:ascii="Verdana" w:hAnsi="Verdana"/>
                <w:sz w:val="16"/>
                <w:szCs w:val="16"/>
              </w:rPr>
              <w:t xml:space="preserve"> 2020-2029 </w:t>
            </w:r>
          </w:p>
          <w:p w:rsidR="004F36CD" w:rsidRPr="004F36CD" w:rsidRDefault="004F36CD" w:rsidP="004F36CD">
            <w:pPr>
              <w:autoSpaceDE w:val="0"/>
              <w:autoSpaceDN w:val="0"/>
              <w:adjustRightInd w:val="0"/>
              <w:jc w:val="both"/>
              <w:rPr>
                <w:rFonts w:ascii="Verdana" w:hAnsi="Verdana"/>
                <w:sz w:val="16"/>
                <w:szCs w:val="16"/>
              </w:rPr>
            </w:pPr>
            <w:r>
              <w:rPr>
                <w:rFonts w:ascii="Verdana" w:hAnsi="Verdana"/>
                <w:sz w:val="16"/>
                <w:szCs w:val="16"/>
              </w:rPr>
              <w:t>present the municipal planning program to DRSC</w:t>
            </w:r>
          </w:p>
        </w:tc>
        <w:tc>
          <w:tcPr>
            <w:tcW w:w="2313" w:type="dxa"/>
          </w:tcPr>
          <w:p w:rsidR="004F36CD" w:rsidRDefault="00096B34" w:rsidP="0071123C">
            <w:pPr>
              <w:autoSpaceDE w:val="0"/>
              <w:autoSpaceDN w:val="0"/>
              <w:adjustRightInd w:val="0"/>
              <w:jc w:val="both"/>
              <w:rPr>
                <w:rFonts w:ascii="Verdana" w:hAnsi="Verdana" w:cs="Roboto-Regular"/>
                <w:sz w:val="16"/>
                <w:szCs w:val="16"/>
              </w:rPr>
            </w:pPr>
            <w:r>
              <w:rPr>
                <w:rFonts w:ascii="Verdana" w:hAnsi="Verdana" w:cs="Roboto-Regular"/>
                <w:sz w:val="16"/>
                <w:szCs w:val="16"/>
              </w:rPr>
              <w:t xml:space="preserve">municipalities </w:t>
            </w:r>
          </w:p>
        </w:tc>
      </w:tr>
    </w:tbl>
    <w:p w:rsidR="006C3E12" w:rsidRDefault="006C3E12" w:rsidP="00777A3A">
      <w:pPr>
        <w:autoSpaceDE w:val="0"/>
        <w:autoSpaceDN w:val="0"/>
        <w:adjustRightInd w:val="0"/>
        <w:jc w:val="both"/>
        <w:rPr>
          <w:rFonts w:ascii="Verdana" w:hAnsi="Verdana" w:cs="Roboto-Regular"/>
          <w:sz w:val="18"/>
          <w:szCs w:val="18"/>
        </w:rPr>
      </w:pPr>
    </w:p>
    <w:tbl>
      <w:tblPr>
        <w:tblStyle w:val="TableGrid"/>
        <w:tblW w:w="0" w:type="auto"/>
        <w:tblLook w:val="04A0" w:firstRow="1" w:lastRow="0" w:firstColumn="1" w:lastColumn="0" w:noHBand="0" w:noVBand="1"/>
      </w:tblPr>
      <w:tblGrid>
        <w:gridCol w:w="562"/>
        <w:gridCol w:w="2694"/>
        <w:gridCol w:w="2835"/>
        <w:gridCol w:w="2551"/>
        <w:gridCol w:w="754"/>
      </w:tblGrid>
      <w:tr w:rsidR="00EC053A" w:rsidTr="00B570B8">
        <w:tc>
          <w:tcPr>
            <w:tcW w:w="562" w:type="dxa"/>
            <w:vMerge w:val="restart"/>
            <w:tcBorders>
              <w:top w:val="nil"/>
              <w:left w:val="nil"/>
              <w:bottom w:val="nil"/>
            </w:tcBorders>
            <w:textDirection w:val="btLr"/>
          </w:tcPr>
          <w:p w:rsidR="00EC053A" w:rsidRPr="00EC053A" w:rsidRDefault="00EC053A" w:rsidP="00EC053A">
            <w:pPr>
              <w:autoSpaceDE w:val="0"/>
              <w:autoSpaceDN w:val="0"/>
              <w:adjustRightInd w:val="0"/>
              <w:ind w:left="113" w:right="113"/>
              <w:rPr>
                <w:rFonts w:ascii="Verdana" w:hAnsi="Verdana" w:cs="Roboto-Regular"/>
              </w:rPr>
            </w:pPr>
            <w:r w:rsidRPr="00EC053A">
              <w:rPr>
                <w:rFonts w:ascii="Verdana" w:hAnsi="Verdana" w:cs="Roboto-Regular"/>
              </w:rPr>
              <w:t>principles</w:t>
            </w:r>
          </w:p>
        </w:tc>
        <w:tc>
          <w:tcPr>
            <w:tcW w:w="2694" w:type="dxa"/>
            <w:tcBorders>
              <w:bottom w:val="nil"/>
            </w:tcBorders>
          </w:tcPr>
          <w:p w:rsidR="00EC053A" w:rsidRDefault="00EC053A" w:rsidP="00AE3A9E">
            <w:pPr>
              <w:autoSpaceDE w:val="0"/>
              <w:autoSpaceDN w:val="0"/>
              <w:adjustRightInd w:val="0"/>
              <w:jc w:val="both"/>
              <w:rPr>
                <w:rFonts w:ascii="Verdana" w:hAnsi="Verdana" w:cs="Roboto-Regular"/>
                <w:sz w:val="18"/>
                <w:szCs w:val="18"/>
              </w:rPr>
            </w:pPr>
          </w:p>
          <w:p w:rsidR="00EC053A" w:rsidRDefault="00EC053A" w:rsidP="00B768FF">
            <w:pPr>
              <w:autoSpaceDE w:val="0"/>
              <w:autoSpaceDN w:val="0"/>
              <w:adjustRightInd w:val="0"/>
              <w:rPr>
                <w:rFonts w:ascii="Verdana" w:hAnsi="Verdana" w:cs="Roboto-Regular"/>
                <w:sz w:val="18"/>
                <w:szCs w:val="18"/>
              </w:rPr>
            </w:pPr>
            <w:r>
              <w:rPr>
                <w:rFonts w:ascii="Verdana" w:hAnsi="Verdana" w:cs="Roboto-Regular"/>
                <w:sz w:val="18"/>
                <w:szCs w:val="18"/>
              </w:rPr>
              <w:t xml:space="preserve">State Public Consultative Committee on </w:t>
            </w:r>
            <w:r w:rsidR="00B768FF">
              <w:rPr>
                <w:rFonts w:ascii="Verdana" w:hAnsi="Verdana" w:cs="Roboto-Regular"/>
                <w:sz w:val="18"/>
                <w:szCs w:val="18"/>
              </w:rPr>
              <w:t>Road Safety</w:t>
            </w:r>
          </w:p>
          <w:p w:rsidR="00EC053A" w:rsidRDefault="00EC053A" w:rsidP="00AE3A9E">
            <w:pPr>
              <w:autoSpaceDE w:val="0"/>
              <w:autoSpaceDN w:val="0"/>
              <w:adjustRightInd w:val="0"/>
              <w:jc w:val="both"/>
              <w:rPr>
                <w:rFonts w:ascii="Verdana" w:hAnsi="Verdana" w:cs="Roboto-Regular"/>
                <w:sz w:val="18"/>
                <w:szCs w:val="18"/>
              </w:rPr>
            </w:pPr>
          </w:p>
          <w:p w:rsidR="00EC053A" w:rsidRDefault="00EC053A" w:rsidP="00AE3A9E">
            <w:pPr>
              <w:autoSpaceDE w:val="0"/>
              <w:autoSpaceDN w:val="0"/>
              <w:adjustRightInd w:val="0"/>
              <w:jc w:val="both"/>
              <w:rPr>
                <w:rFonts w:ascii="Verdana" w:hAnsi="Verdana" w:cs="Roboto-Regular"/>
                <w:sz w:val="18"/>
                <w:szCs w:val="18"/>
              </w:rPr>
            </w:pPr>
          </w:p>
          <w:p w:rsidR="00EC053A" w:rsidRDefault="00EC053A" w:rsidP="00AE3A9E">
            <w:pPr>
              <w:autoSpaceDE w:val="0"/>
              <w:autoSpaceDN w:val="0"/>
              <w:adjustRightInd w:val="0"/>
              <w:jc w:val="both"/>
              <w:rPr>
                <w:rFonts w:ascii="Verdana" w:hAnsi="Verdana" w:cs="Roboto-Regular"/>
                <w:sz w:val="18"/>
                <w:szCs w:val="18"/>
              </w:rPr>
            </w:pPr>
          </w:p>
          <w:p w:rsidR="00EC053A" w:rsidRDefault="00EC053A" w:rsidP="00AE3A9E">
            <w:pPr>
              <w:autoSpaceDE w:val="0"/>
              <w:autoSpaceDN w:val="0"/>
              <w:adjustRightInd w:val="0"/>
              <w:jc w:val="both"/>
              <w:rPr>
                <w:rFonts w:ascii="Verdana" w:hAnsi="Verdana" w:cs="Roboto-Regular"/>
                <w:sz w:val="18"/>
                <w:szCs w:val="18"/>
              </w:rPr>
            </w:pPr>
          </w:p>
          <w:p w:rsidR="00EC053A" w:rsidRDefault="00EC053A" w:rsidP="00AE3A9E">
            <w:pPr>
              <w:autoSpaceDE w:val="0"/>
              <w:autoSpaceDN w:val="0"/>
              <w:adjustRightInd w:val="0"/>
              <w:jc w:val="both"/>
              <w:rPr>
                <w:rFonts w:ascii="Verdana" w:hAnsi="Verdana" w:cs="Roboto-Regular"/>
                <w:sz w:val="18"/>
                <w:szCs w:val="18"/>
              </w:rPr>
            </w:pPr>
          </w:p>
          <w:p w:rsidR="00EC053A" w:rsidRDefault="00EC053A" w:rsidP="00AE3A9E">
            <w:pPr>
              <w:autoSpaceDE w:val="0"/>
              <w:autoSpaceDN w:val="0"/>
              <w:adjustRightInd w:val="0"/>
              <w:jc w:val="both"/>
              <w:rPr>
                <w:rFonts w:ascii="Verdana" w:hAnsi="Verdana" w:cs="Roboto-Regular"/>
                <w:sz w:val="18"/>
                <w:szCs w:val="18"/>
              </w:rPr>
            </w:pPr>
          </w:p>
          <w:p w:rsidR="00EC053A" w:rsidRDefault="00EC053A" w:rsidP="00AE3A9E">
            <w:pPr>
              <w:autoSpaceDE w:val="0"/>
              <w:autoSpaceDN w:val="0"/>
              <w:adjustRightInd w:val="0"/>
              <w:jc w:val="both"/>
              <w:rPr>
                <w:rFonts w:ascii="Verdana" w:hAnsi="Verdana" w:cs="Roboto-Regular"/>
                <w:sz w:val="18"/>
                <w:szCs w:val="18"/>
              </w:rPr>
            </w:pPr>
          </w:p>
          <w:p w:rsidR="00EC053A" w:rsidRDefault="00EC053A" w:rsidP="00AE3A9E">
            <w:pPr>
              <w:autoSpaceDE w:val="0"/>
              <w:autoSpaceDN w:val="0"/>
              <w:adjustRightInd w:val="0"/>
              <w:jc w:val="both"/>
              <w:rPr>
                <w:rFonts w:ascii="Verdana" w:hAnsi="Verdana" w:cs="Roboto-Regular"/>
                <w:sz w:val="18"/>
                <w:szCs w:val="18"/>
              </w:rPr>
            </w:pPr>
          </w:p>
          <w:p w:rsidR="00EC053A" w:rsidRDefault="00EC053A" w:rsidP="00AE3A9E">
            <w:pPr>
              <w:autoSpaceDE w:val="0"/>
              <w:autoSpaceDN w:val="0"/>
              <w:adjustRightInd w:val="0"/>
              <w:jc w:val="both"/>
              <w:rPr>
                <w:rFonts w:ascii="Verdana" w:hAnsi="Verdana" w:cs="Roboto-Regular"/>
                <w:sz w:val="18"/>
                <w:szCs w:val="18"/>
              </w:rPr>
            </w:pPr>
          </w:p>
        </w:tc>
        <w:tc>
          <w:tcPr>
            <w:tcW w:w="2835" w:type="dxa"/>
            <w:tcBorders>
              <w:bottom w:val="nil"/>
            </w:tcBorders>
          </w:tcPr>
          <w:p w:rsidR="00EC053A" w:rsidRDefault="00EC053A" w:rsidP="00AE3A9E">
            <w:pPr>
              <w:autoSpaceDE w:val="0"/>
              <w:autoSpaceDN w:val="0"/>
              <w:adjustRightInd w:val="0"/>
              <w:jc w:val="both"/>
              <w:rPr>
                <w:rFonts w:ascii="Verdana" w:hAnsi="Verdana" w:cs="Roboto-Regular"/>
                <w:sz w:val="18"/>
                <w:szCs w:val="18"/>
              </w:rPr>
            </w:pPr>
          </w:p>
          <w:p w:rsidR="00B768FF" w:rsidRDefault="00B768FF" w:rsidP="00AE3A9E">
            <w:pPr>
              <w:autoSpaceDE w:val="0"/>
              <w:autoSpaceDN w:val="0"/>
              <w:adjustRightInd w:val="0"/>
              <w:jc w:val="both"/>
              <w:rPr>
                <w:rFonts w:ascii="Verdana" w:hAnsi="Verdana" w:cs="Roboto-Regular"/>
                <w:sz w:val="18"/>
                <w:szCs w:val="18"/>
              </w:rPr>
            </w:pPr>
            <w:r>
              <w:rPr>
                <w:rFonts w:ascii="Verdana" w:hAnsi="Verdana" w:cs="Roboto-Regular"/>
                <w:noProof/>
                <w:sz w:val="18"/>
                <w:szCs w:val="18"/>
              </w:rPr>
              <mc:AlternateContent>
                <mc:Choice Requires="wps">
                  <w:drawing>
                    <wp:anchor distT="0" distB="0" distL="114300" distR="114300" simplePos="0" relativeHeight="251663360" behindDoc="0" locked="0" layoutInCell="1" allowOverlap="1">
                      <wp:simplePos x="0" y="0"/>
                      <wp:positionH relativeFrom="column">
                        <wp:posOffset>816610</wp:posOffset>
                      </wp:positionH>
                      <wp:positionV relativeFrom="paragraph">
                        <wp:posOffset>638810</wp:posOffset>
                      </wp:positionV>
                      <wp:extent cx="7620" cy="784860"/>
                      <wp:effectExtent l="95250" t="0" r="68580" b="53340"/>
                      <wp:wrapNone/>
                      <wp:docPr id="5" name="Straight Arrow Connector 5"/>
                      <wp:cNvGraphicFramePr/>
                      <a:graphic xmlns:a="http://schemas.openxmlformats.org/drawingml/2006/main">
                        <a:graphicData uri="http://schemas.microsoft.com/office/word/2010/wordprocessingShape">
                          <wps:wsp>
                            <wps:cNvCnPr/>
                            <wps:spPr>
                              <a:xfrm flipH="1">
                                <a:off x="0" y="0"/>
                                <a:ext cx="7620" cy="784860"/>
                              </a:xfrm>
                              <a:prstGeom prst="straightConnector1">
                                <a:avLst/>
                              </a:prstGeom>
                              <a:ln w="12700">
                                <a:solidFill>
                                  <a:schemeClr val="accent4"/>
                                </a:solidFill>
                                <a:headEnd w="lg" len="lg"/>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7E3ECE" id="_x0000_t32" coordsize="21600,21600" o:spt="32" o:oned="t" path="m,l21600,21600e" filled="f">
                      <v:path arrowok="t" fillok="f" o:connecttype="none"/>
                      <o:lock v:ext="edit" shapetype="t"/>
                    </v:shapetype>
                    <v:shape id="Straight Arrow Connector 5" o:spid="_x0000_s1026" type="#_x0000_t32" style="position:absolute;margin-left:64.3pt;margin-top:50.3pt;width:.6pt;height:61.8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" strokecolor="#ffc000 [3207]" strokeweight="1pt">
                      <v:stroke startarrowwidth="wide" startarrowlength="long" endarrow="block" endarrowwidth="wide" endarrowlength="long" joinstyle="miter"/>
                    </v:shape>
                  </w:pict>
                </mc:Fallback>
              </mc:AlternateContent>
            </w:r>
            <w:r>
              <w:rPr>
                <w:rFonts w:ascii="Verdana" w:hAnsi="Verdana" w:cs="Roboto-Regular"/>
                <w:noProof/>
                <w:sz w:val="18"/>
                <w:szCs w:val="18"/>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128270</wp:posOffset>
                      </wp:positionV>
                      <wp:extent cx="1478280" cy="7620"/>
                      <wp:effectExtent l="0" t="95250" r="0" b="125730"/>
                      <wp:wrapNone/>
                      <wp:docPr id="4" name="Straight Arrow Connector 4"/>
                      <wp:cNvGraphicFramePr/>
                      <a:graphic xmlns:a="http://schemas.openxmlformats.org/drawingml/2006/main">
                        <a:graphicData uri="http://schemas.microsoft.com/office/word/2010/wordprocessingShape">
                          <wps:wsp>
                            <wps:cNvCnPr/>
                            <wps:spPr>
                              <a:xfrm>
                                <a:off x="0" y="0"/>
                                <a:ext cx="1478280" cy="7620"/>
                              </a:xfrm>
                              <a:prstGeom prst="straightConnector1">
                                <a:avLst/>
                              </a:prstGeom>
                              <a:ln w="12700">
                                <a:solidFill>
                                  <a:schemeClr val="accent4"/>
                                </a:solidFill>
                                <a:headEnd type="triangle" w="lg" len="lg"/>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79B79" id="Straight Arrow Connector 4" o:spid="_x0000_s1026" type="#_x0000_t32" style="position:absolute;margin-left:5.5pt;margin-top:10.1pt;width:116.4pt;height:.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" strokecolor="#ffc000 [3207]" strokeweight="1pt">
                      <v:stroke startarrow="block" startarrowwidth="wide" startarrowlength="long" endarrow="block" endarrowwidth="wide" endarrowlength="long" joinstyle="miter"/>
                    </v:shape>
                  </w:pict>
                </mc:Fallback>
              </mc:AlternateContent>
            </w:r>
          </w:p>
        </w:tc>
        <w:tc>
          <w:tcPr>
            <w:tcW w:w="2551" w:type="dxa"/>
            <w:tcBorders>
              <w:bottom w:val="nil"/>
            </w:tcBorders>
          </w:tcPr>
          <w:p w:rsidR="00EC053A" w:rsidRDefault="00EC053A" w:rsidP="00AE3A9E">
            <w:pPr>
              <w:autoSpaceDE w:val="0"/>
              <w:autoSpaceDN w:val="0"/>
              <w:adjustRightInd w:val="0"/>
              <w:rPr>
                <w:rFonts w:ascii="Verdana" w:hAnsi="Verdana" w:cs="Roboto-Regular"/>
                <w:sz w:val="18"/>
                <w:szCs w:val="18"/>
              </w:rPr>
            </w:pPr>
          </w:p>
          <w:p w:rsidR="00B768FF" w:rsidRDefault="00B768FF" w:rsidP="00AE3A9E">
            <w:pPr>
              <w:autoSpaceDE w:val="0"/>
              <w:autoSpaceDN w:val="0"/>
              <w:adjustRightInd w:val="0"/>
              <w:rPr>
                <w:rFonts w:ascii="Verdana" w:hAnsi="Verdana" w:cs="Roboto-Regular"/>
                <w:sz w:val="18"/>
                <w:szCs w:val="18"/>
              </w:rPr>
            </w:pPr>
            <w:r>
              <w:rPr>
                <w:rFonts w:ascii="Verdana" w:hAnsi="Verdana" w:cs="Roboto-Regular"/>
                <w:sz w:val="18"/>
                <w:szCs w:val="18"/>
              </w:rPr>
              <w:t>State Agency Road Safety</w:t>
            </w:r>
          </w:p>
        </w:tc>
        <w:tc>
          <w:tcPr>
            <w:tcW w:w="754" w:type="dxa"/>
            <w:vMerge w:val="restart"/>
            <w:tcBorders>
              <w:top w:val="nil"/>
              <w:bottom w:val="nil"/>
              <w:right w:val="nil"/>
            </w:tcBorders>
            <w:textDirection w:val="tbRl"/>
          </w:tcPr>
          <w:p w:rsidR="00EC053A" w:rsidRPr="00EC053A" w:rsidRDefault="0018601C" w:rsidP="0018601C">
            <w:pPr>
              <w:autoSpaceDE w:val="0"/>
              <w:autoSpaceDN w:val="0"/>
              <w:adjustRightInd w:val="0"/>
              <w:ind w:left="113" w:right="113"/>
              <w:rPr>
                <w:rFonts w:ascii="Verdana" w:hAnsi="Verdana" w:cs="Roboto-Regular"/>
              </w:rPr>
            </w:pPr>
            <w:r>
              <w:rPr>
                <w:rFonts w:ascii="Verdana" w:hAnsi="Verdana" w:cs="Roboto-Regular"/>
              </w:rPr>
              <w:t xml:space="preserve">  </w:t>
            </w:r>
            <w:r w:rsidR="00EC053A" w:rsidRPr="00EC053A">
              <w:rPr>
                <w:rFonts w:ascii="Verdana" w:hAnsi="Verdana" w:cs="Roboto-Regular"/>
              </w:rPr>
              <w:t>planning</w:t>
            </w:r>
          </w:p>
          <w:p w:rsidR="00EC053A" w:rsidRDefault="00EC053A" w:rsidP="00EC053A">
            <w:pPr>
              <w:autoSpaceDE w:val="0"/>
              <w:autoSpaceDN w:val="0"/>
              <w:adjustRightInd w:val="0"/>
              <w:ind w:left="113" w:right="113"/>
              <w:jc w:val="both"/>
              <w:rPr>
                <w:rFonts w:ascii="Verdana" w:hAnsi="Verdana" w:cs="Roboto-Regular"/>
                <w:sz w:val="18"/>
                <w:szCs w:val="18"/>
              </w:rPr>
            </w:pPr>
          </w:p>
          <w:p w:rsidR="00EC053A" w:rsidRDefault="00EC053A" w:rsidP="00EC053A">
            <w:pPr>
              <w:autoSpaceDE w:val="0"/>
              <w:autoSpaceDN w:val="0"/>
              <w:adjustRightInd w:val="0"/>
              <w:ind w:left="113" w:right="113"/>
              <w:jc w:val="both"/>
              <w:rPr>
                <w:rFonts w:ascii="Verdana" w:hAnsi="Verdana" w:cs="Roboto-Regular"/>
                <w:sz w:val="18"/>
                <w:szCs w:val="18"/>
              </w:rPr>
            </w:pPr>
          </w:p>
        </w:tc>
      </w:tr>
      <w:tr w:rsidR="00EC053A" w:rsidTr="00B570B8">
        <w:tc>
          <w:tcPr>
            <w:tcW w:w="562" w:type="dxa"/>
            <w:vMerge/>
            <w:tcBorders>
              <w:left w:val="nil"/>
              <w:bottom w:val="nil"/>
            </w:tcBorders>
          </w:tcPr>
          <w:p w:rsidR="00EC053A" w:rsidRDefault="00EC053A" w:rsidP="00AE3A9E">
            <w:pPr>
              <w:autoSpaceDE w:val="0"/>
              <w:autoSpaceDN w:val="0"/>
              <w:adjustRightInd w:val="0"/>
              <w:jc w:val="both"/>
              <w:rPr>
                <w:rFonts w:ascii="Verdana" w:hAnsi="Verdana" w:cs="Roboto-Regular"/>
                <w:sz w:val="18"/>
                <w:szCs w:val="18"/>
              </w:rPr>
            </w:pPr>
          </w:p>
        </w:tc>
        <w:tc>
          <w:tcPr>
            <w:tcW w:w="2694" w:type="dxa"/>
            <w:tcBorders>
              <w:top w:val="nil"/>
            </w:tcBorders>
          </w:tcPr>
          <w:p w:rsidR="00EC053A" w:rsidRPr="00B768FF" w:rsidRDefault="00B768FF" w:rsidP="00AE3A9E">
            <w:pPr>
              <w:autoSpaceDE w:val="0"/>
              <w:autoSpaceDN w:val="0"/>
              <w:adjustRightInd w:val="0"/>
              <w:jc w:val="both"/>
              <w:rPr>
                <w:rFonts w:ascii="Verdana" w:hAnsi="Verdana" w:cs="Roboto-Regular"/>
                <w:b/>
                <w:sz w:val="18"/>
                <w:szCs w:val="18"/>
              </w:rPr>
            </w:pPr>
            <w:r w:rsidRPr="00B768FF">
              <w:rPr>
                <w:rFonts w:ascii="Verdana" w:hAnsi="Verdana" w:cs="Roboto-Regular"/>
                <w:b/>
                <w:color w:val="FFC000" w:themeColor="accent4"/>
                <w:sz w:val="18"/>
                <w:szCs w:val="18"/>
              </w:rPr>
              <w:t>objectives</w:t>
            </w:r>
          </w:p>
        </w:tc>
        <w:tc>
          <w:tcPr>
            <w:tcW w:w="2835" w:type="dxa"/>
            <w:tcBorders>
              <w:top w:val="nil"/>
            </w:tcBorders>
          </w:tcPr>
          <w:p w:rsidR="00EC053A" w:rsidRDefault="00EC053A" w:rsidP="00AE3A9E">
            <w:pPr>
              <w:autoSpaceDE w:val="0"/>
              <w:autoSpaceDN w:val="0"/>
              <w:adjustRightInd w:val="0"/>
              <w:jc w:val="both"/>
              <w:rPr>
                <w:rFonts w:ascii="Verdana" w:hAnsi="Verdana" w:cs="Roboto-Regular"/>
                <w:sz w:val="18"/>
                <w:szCs w:val="18"/>
              </w:rPr>
            </w:pPr>
          </w:p>
        </w:tc>
        <w:tc>
          <w:tcPr>
            <w:tcW w:w="2551" w:type="dxa"/>
            <w:tcBorders>
              <w:top w:val="nil"/>
            </w:tcBorders>
          </w:tcPr>
          <w:p w:rsidR="00EC053A" w:rsidRPr="00B768FF" w:rsidRDefault="00B768FF" w:rsidP="00B768FF">
            <w:pPr>
              <w:autoSpaceDE w:val="0"/>
              <w:autoSpaceDN w:val="0"/>
              <w:adjustRightInd w:val="0"/>
              <w:jc w:val="right"/>
              <w:rPr>
                <w:rFonts w:ascii="Verdana" w:hAnsi="Verdana" w:cs="Roboto-Regular"/>
                <w:b/>
                <w:sz w:val="18"/>
                <w:szCs w:val="18"/>
              </w:rPr>
            </w:pPr>
            <w:r w:rsidRPr="00B768FF">
              <w:rPr>
                <w:rFonts w:ascii="Verdana" w:hAnsi="Verdana" w:cs="Roboto-Regular"/>
                <w:b/>
                <w:color w:val="FFC000" w:themeColor="accent4"/>
                <w:sz w:val="18"/>
                <w:szCs w:val="18"/>
              </w:rPr>
              <w:t>indicators</w:t>
            </w:r>
          </w:p>
        </w:tc>
        <w:tc>
          <w:tcPr>
            <w:tcW w:w="754" w:type="dxa"/>
            <w:vMerge/>
            <w:tcBorders>
              <w:bottom w:val="nil"/>
              <w:right w:val="nil"/>
            </w:tcBorders>
          </w:tcPr>
          <w:p w:rsidR="00EC053A" w:rsidRDefault="00EC053A" w:rsidP="00AE3A9E">
            <w:pPr>
              <w:autoSpaceDE w:val="0"/>
              <w:autoSpaceDN w:val="0"/>
              <w:adjustRightInd w:val="0"/>
              <w:jc w:val="both"/>
              <w:rPr>
                <w:rFonts w:ascii="Verdana" w:hAnsi="Verdana" w:cs="Roboto-Regular"/>
                <w:sz w:val="18"/>
                <w:szCs w:val="18"/>
              </w:rPr>
            </w:pPr>
          </w:p>
        </w:tc>
      </w:tr>
      <w:tr w:rsidR="00B768FF" w:rsidTr="00B570B8">
        <w:tc>
          <w:tcPr>
            <w:tcW w:w="562" w:type="dxa"/>
            <w:vMerge/>
            <w:tcBorders>
              <w:left w:val="nil"/>
              <w:bottom w:val="nil"/>
            </w:tcBorders>
          </w:tcPr>
          <w:p w:rsidR="00B768FF" w:rsidRDefault="00B768FF" w:rsidP="00AE3A9E">
            <w:pPr>
              <w:autoSpaceDE w:val="0"/>
              <w:autoSpaceDN w:val="0"/>
              <w:adjustRightInd w:val="0"/>
              <w:jc w:val="both"/>
              <w:rPr>
                <w:rFonts w:ascii="Verdana" w:hAnsi="Verdana" w:cs="Roboto-Regular"/>
                <w:sz w:val="18"/>
                <w:szCs w:val="18"/>
              </w:rPr>
            </w:pPr>
          </w:p>
        </w:tc>
        <w:tc>
          <w:tcPr>
            <w:tcW w:w="8080" w:type="dxa"/>
            <w:gridSpan w:val="3"/>
          </w:tcPr>
          <w:p w:rsidR="00B768FF" w:rsidRDefault="00B768FF" w:rsidP="00B768FF">
            <w:pPr>
              <w:autoSpaceDE w:val="0"/>
              <w:autoSpaceDN w:val="0"/>
              <w:adjustRightInd w:val="0"/>
              <w:jc w:val="center"/>
              <w:rPr>
                <w:rFonts w:ascii="Verdana" w:hAnsi="Verdana" w:cs="Roboto-Regular"/>
                <w:sz w:val="18"/>
                <w:szCs w:val="18"/>
              </w:rPr>
            </w:pPr>
          </w:p>
          <w:p w:rsidR="00B768FF" w:rsidRPr="005A07BE" w:rsidRDefault="00B768FF" w:rsidP="00B768FF">
            <w:pPr>
              <w:autoSpaceDE w:val="0"/>
              <w:autoSpaceDN w:val="0"/>
              <w:adjustRightInd w:val="0"/>
              <w:jc w:val="center"/>
              <w:rPr>
                <w:rFonts w:ascii="Verdana" w:hAnsi="Verdana" w:cs="Roboto-Regular"/>
                <w:b/>
              </w:rPr>
            </w:pPr>
            <w:r w:rsidRPr="005A07BE">
              <w:rPr>
                <w:rFonts w:ascii="Verdana" w:hAnsi="Verdana" w:cs="Roboto-Regular"/>
                <w:b/>
              </w:rPr>
              <w:t>National Strategy for Road Safety 2021-2030</w:t>
            </w:r>
          </w:p>
          <w:p w:rsidR="00B768FF" w:rsidRDefault="00B768FF" w:rsidP="00B768FF">
            <w:pPr>
              <w:autoSpaceDE w:val="0"/>
              <w:autoSpaceDN w:val="0"/>
              <w:adjustRightInd w:val="0"/>
              <w:jc w:val="center"/>
              <w:rPr>
                <w:rFonts w:ascii="Verdana" w:hAnsi="Verdana" w:cs="Roboto-Regular"/>
                <w:sz w:val="18"/>
                <w:szCs w:val="18"/>
              </w:rPr>
            </w:pPr>
          </w:p>
        </w:tc>
        <w:tc>
          <w:tcPr>
            <w:tcW w:w="754" w:type="dxa"/>
            <w:vMerge/>
            <w:tcBorders>
              <w:bottom w:val="nil"/>
              <w:right w:val="nil"/>
            </w:tcBorders>
          </w:tcPr>
          <w:p w:rsidR="00B768FF" w:rsidRDefault="00B768FF" w:rsidP="00AE3A9E">
            <w:pPr>
              <w:autoSpaceDE w:val="0"/>
              <w:autoSpaceDN w:val="0"/>
              <w:adjustRightInd w:val="0"/>
              <w:jc w:val="both"/>
              <w:rPr>
                <w:rFonts w:ascii="Verdana" w:hAnsi="Verdana" w:cs="Roboto-Regular"/>
                <w:sz w:val="18"/>
                <w:szCs w:val="18"/>
              </w:rPr>
            </w:pPr>
          </w:p>
        </w:tc>
      </w:tr>
      <w:tr w:rsidR="00EC053A" w:rsidTr="00B570B8">
        <w:tc>
          <w:tcPr>
            <w:tcW w:w="562" w:type="dxa"/>
            <w:vMerge/>
            <w:tcBorders>
              <w:left w:val="nil"/>
              <w:bottom w:val="nil"/>
            </w:tcBorders>
          </w:tcPr>
          <w:p w:rsidR="00EC053A" w:rsidRDefault="00EC053A" w:rsidP="00AE3A9E">
            <w:pPr>
              <w:autoSpaceDE w:val="0"/>
              <w:autoSpaceDN w:val="0"/>
              <w:adjustRightInd w:val="0"/>
              <w:jc w:val="both"/>
              <w:rPr>
                <w:rFonts w:ascii="Verdana" w:hAnsi="Verdana" w:cs="Roboto-Regular"/>
                <w:sz w:val="18"/>
                <w:szCs w:val="18"/>
              </w:rPr>
            </w:pPr>
          </w:p>
        </w:tc>
        <w:tc>
          <w:tcPr>
            <w:tcW w:w="2694" w:type="dxa"/>
          </w:tcPr>
          <w:p w:rsidR="00B768FF" w:rsidRDefault="00B768FF" w:rsidP="00B768FF">
            <w:pPr>
              <w:autoSpaceDE w:val="0"/>
              <w:autoSpaceDN w:val="0"/>
              <w:adjustRightInd w:val="0"/>
              <w:rPr>
                <w:rFonts w:ascii="Verdana" w:hAnsi="Verdana" w:cs="Roboto-Regular"/>
                <w:sz w:val="18"/>
                <w:szCs w:val="18"/>
              </w:rPr>
            </w:pPr>
          </w:p>
          <w:p w:rsidR="00DC34DF" w:rsidRDefault="00DC34DF" w:rsidP="00B768FF">
            <w:pPr>
              <w:autoSpaceDE w:val="0"/>
              <w:autoSpaceDN w:val="0"/>
              <w:adjustRightInd w:val="0"/>
              <w:rPr>
                <w:rFonts w:ascii="Verdana" w:hAnsi="Verdana" w:cs="Roboto-Regular"/>
                <w:sz w:val="18"/>
                <w:szCs w:val="18"/>
              </w:rPr>
            </w:pPr>
          </w:p>
          <w:p w:rsidR="00B650F9" w:rsidRDefault="00B650F9" w:rsidP="00B768FF">
            <w:pPr>
              <w:autoSpaceDE w:val="0"/>
              <w:autoSpaceDN w:val="0"/>
              <w:adjustRightInd w:val="0"/>
              <w:rPr>
                <w:rFonts w:ascii="Verdana" w:hAnsi="Verdana" w:cs="Roboto-Regular"/>
                <w:sz w:val="18"/>
                <w:szCs w:val="18"/>
              </w:rPr>
            </w:pPr>
          </w:p>
          <w:p w:rsidR="00EC053A" w:rsidRDefault="00B768FF" w:rsidP="00B768FF">
            <w:pPr>
              <w:autoSpaceDE w:val="0"/>
              <w:autoSpaceDN w:val="0"/>
              <w:adjustRightInd w:val="0"/>
              <w:rPr>
                <w:rFonts w:ascii="Verdana" w:hAnsi="Verdana" w:cs="Roboto-Regular"/>
                <w:sz w:val="18"/>
                <w:szCs w:val="18"/>
              </w:rPr>
            </w:pPr>
            <w:r w:rsidRPr="00B768FF">
              <w:rPr>
                <w:rFonts w:ascii="Verdana" w:hAnsi="Verdana" w:cs="Roboto-Regular"/>
                <w:sz w:val="18"/>
                <w:szCs w:val="18"/>
              </w:rPr>
              <w:t xml:space="preserve">Council for Collaboration with the Research and Academic Community </w:t>
            </w:r>
          </w:p>
          <w:p w:rsidR="00DC34DF" w:rsidRDefault="00DC34DF" w:rsidP="00B768FF">
            <w:pPr>
              <w:autoSpaceDE w:val="0"/>
              <w:autoSpaceDN w:val="0"/>
              <w:adjustRightInd w:val="0"/>
              <w:rPr>
                <w:rFonts w:ascii="Verdana" w:hAnsi="Verdana" w:cs="Roboto-Regular"/>
                <w:sz w:val="18"/>
                <w:szCs w:val="18"/>
              </w:rPr>
            </w:pPr>
          </w:p>
          <w:p w:rsidR="00B650F9" w:rsidRDefault="00B650F9" w:rsidP="00B768FF">
            <w:pPr>
              <w:autoSpaceDE w:val="0"/>
              <w:autoSpaceDN w:val="0"/>
              <w:adjustRightInd w:val="0"/>
              <w:rPr>
                <w:rFonts w:ascii="Verdana" w:hAnsi="Verdana" w:cs="Roboto-Regular"/>
                <w:sz w:val="18"/>
                <w:szCs w:val="18"/>
              </w:rPr>
            </w:pPr>
          </w:p>
          <w:p w:rsidR="00B768FF" w:rsidRPr="00B768FF" w:rsidRDefault="00B768FF" w:rsidP="00B768FF">
            <w:pPr>
              <w:autoSpaceDE w:val="0"/>
              <w:autoSpaceDN w:val="0"/>
              <w:adjustRightInd w:val="0"/>
              <w:rPr>
                <w:rFonts w:ascii="Verdana" w:hAnsi="Verdana" w:cs="Roboto-Regular"/>
                <w:sz w:val="18"/>
                <w:szCs w:val="18"/>
              </w:rPr>
            </w:pPr>
          </w:p>
        </w:tc>
        <w:tc>
          <w:tcPr>
            <w:tcW w:w="2835" w:type="dxa"/>
          </w:tcPr>
          <w:p w:rsidR="00EC053A" w:rsidRDefault="00EC053A" w:rsidP="00AE3A9E">
            <w:pPr>
              <w:autoSpaceDE w:val="0"/>
              <w:autoSpaceDN w:val="0"/>
              <w:adjustRightInd w:val="0"/>
              <w:jc w:val="both"/>
              <w:rPr>
                <w:rFonts w:ascii="Verdana" w:hAnsi="Verdana" w:cs="Roboto-Regular"/>
                <w:sz w:val="18"/>
                <w:szCs w:val="18"/>
              </w:rPr>
            </w:pPr>
          </w:p>
          <w:p w:rsidR="00B650F9" w:rsidRDefault="00B650F9" w:rsidP="00AE3A9E">
            <w:pPr>
              <w:autoSpaceDE w:val="0"/>
              <w:autoSpaceDN w:val="0"/>
              <w:adjustRightInd w:val="0"/>
              <w:jc w:val="both"/>
              <w:rPr>
                <w:rFonts w:ascii="Verdana" w:hAnsi="Verdana" w:cs="Roboto-Regular"/>
                <w:sz w:val="18"/>
                <w:szCs w:val="18"/>
              </w:rPr>
            </w:pPr>
          </w:p>
          <w:p w:rsidR="00DC34DF" w:rsidRDefault="00DC34DF" w:rsidP="00AE3A9E">
            <w:pPr>
              <w:autoSpaceDE w:val="0"/>
              <w:autoSpaceDN w:val="0"/>
              <w:adjustRightInd w:val="0"/>
              <w:jc w:val="both"/>
              <w:rPr>
                <w:rFonts w:ascii="Verdana" w:hAnsi="Verdana" w:cs="Roboto-Regular"/>
                <w:sz w:val="18"/>
                <w:szCs w:val="18"/>
              </w:rPr>
            </w:pPr>
            <w:r>
              <w:rPr>
                <w:rFonts w:ascii="Verdana" w:hAnsi="Verdana" w:cs="Roboto-Regular"/>
                <w:noProof/>
                <w:sz w:val="18"/>
                <w:szCs w:val="18"/>
              </w:rPr>
              <mc:AlternateContent>
                <mc:Choice Requires="wps">
                  <w:drawing>
                    <wp:anchor distT="0" distB="0" distL="114300" distR="114300" simplePos="0" relativeHeight="251665408" behindDoc="0" locked="0" layoutInCell="1" allowOverlap="1" wp14:anchorId="5C47DBB3" wp14:editId="4BC454F8">
                      <wp:simplePos x="0" y="0"/>
                      <wp:positionH relativeFrom="column">
                        <wp:posOffset>775970</wp:posOffset>
                      </wp:positionH>
                      <wp:positionV relativeFrom="paragraph">
                        <wp:posOffset>24765</wp:posOffset>
                      </wp:positionV>
                      <wp:extent cx="7620" cy="784860"/>
                      <wp:effectExtent l="95250" t="0" r="68580" b="53340"/>
                      <wp:wrapNone/>
                      <wp:docPr id="7" name="Straight Arrow Connector 7"/>
                      <wp:cNvGraphicFramePr/>
                      <a:graphic xmlns:a="http://schemas.openxmlformats.org/drawingml/2006/main">
                        <a:graphicData uri="http://schemas.microsoft.com/office/word/2010/wordprocessingShape">
                          <wps:wsp>
                            <wps:cNvCnPr/>
                            <wps:spPr>
                              <a:xfrm flipH="1">
                                <a:off x="0" y="0"/>
                                <a:ext cx="7620" cy="784860"/>
                              </a:xfrm>
                              <a:prstGeom prst="straightConnector1">
                                <a:avLst/>
                              </a:prstGeom>
                              <a:noFill/>
                              <a:ln w="12700" cap="flat" cmpd="sng" algn="ctr">
                                <a:solidFill>
                                  <a:srgbClr val="FFC000"/>
                                </a:solidFill>
                                <a:prstDash val="solid"/>
                                <a:miter lim="800000"/>
                                <a:headEnd w="lg" len="lg"/>
                                <a:tailEnd type="triangle" w="lg" len="lg"/>
                              </a:ln>
                              <a:effectLst/>
                            </wps:spPr>
                            <wps:bodyPr/>
                          </wps:wsp>
                        </a:graphicData>
                      </a:graphic>
                    </wp:anchor>
                  </w:drawing>
                </mc:Choice>
                <mc:Fallback>
                  <w:pict>
                    <v:shape w14:anchorId="6EE3F5D1" id="Straight Arrow Connector 7" o:spid="_x0000_s1026" type="#_x0000_t32" style="position:absolute;margin-left:61.1pt;margin-top:1.95pt;width:.6pt;height:61.8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" strokecolor="#ffc000" strokeweight="1pt">
                      <v:stroke startarrowwidth="wide" startarrowlength="long" endarrow="block" endarrowwidth="wide" endarrowlength="long" joinstyle="miter"/>
                    </v:shape>
                  </w:pict>
                </mc:Fallback>
              </mc:AlternateContent>
            </w:r>
          </w:p>
          <w:p w:rsidR="00B768FF" w:rsidRDefault="00B768FF" w:rsidP="00B650F9"/>
          <w:p w:rsidR="00B768FF" w:rsidRDefault="00B768FF" w:rsidP="00AE3A9E">
            <w:pPr>
              <w:autoSpaceDE w:val="0"/>
              <w:autoSpaceDN w:val="0"/>
              <w:adjustRightInd w:val="0"/>
              <w:jc w:val="both"/>
              <w:rPr>
                <w:rFonts w:ascii="Verdana" w:hAnsi="Verdana" w:cs="Roboto-Regular"/>
                <w:sz w:val="18"/>
                <w:szCs w:val="18"/>
              </w:rPr>
            </w:pPr>
          </w:p>
          <w:p w:rsidR="00B768FF" w:rsidRDefault="00B768FF" w:rsidP="00AE3A9E">
            <w:pPr>
              <w:autoSpaceDE w:val="0"/>
              <w:autoSpaceDN w:val="0"/>
              <w:adjustRightInd w:val="0"/>
              <w:jc w:val="both"/>
              <w:rPr>
                <w:rFonts w:ascii="Verdana" w:hAnsi="Verdana" w:cs="Roboto-Regular"/>
                <w:sz w:val="18"/>
                <w:szCs w:val="18"/>
              </w:rPr>
            </w:pPr>
          </w:p>
        </w:tc>
        <w:tc>
          <w:tcPr>
            <w:tcW w:w="2551" w:type="dxa"/>
          </w:tcPr>
          <w:p w:rsidR="00B768FF" w:rsidRDefault="00B768FF" w:rsidP="00AE3A9E">
            <w:pPr>
              <w:autoSpaceDE w:val="0"/>
              <w:autoSpaceDN w:val="0"/>
              <w:adjustRightInd w:val="0"/>
              <w:jc w:val="both"/>
              <w:rPr>
                <w:rFonts w:ascii="Verdana" w:hAnsi="Verdana" w:cs="Roboto-Regular"/>
                <w:sz w:val="18"/>
                <w:szCs w:val="18"/>
              </w:rPr>
            </w:pPr>
          </w:p>
          <w:p w:rsidR="00B650F9" w:rsidRDefault="00B650F9" w:rsidP="00AE3A9E">
            <w:pPr>
              <w:autoSpaceDE w:val="0"/>
              <w:autoSpaceDN w:val="0"/>
              <w:adjustRightInd w:val="0"/>
              <w:jc w:val="both"/>
              <w:rPr>
                <w:rFonts w:ascii="Verdana" w:hAnsi="Verdana" w:cs="Roboto-Regular"/>
                <w:sz w:val="18"/>
                <w:szCs w:val="18"/>
              </w:rPr>
            </w:pPr>
          </w:p>
          <w:p w:rsidR="00EC053A" w:rsidRDefault="00B768FF" w:rsidP="00B650F9">
            <w:pPr>
              <w:autoSpaceDE w:val="0"/>
              <w:autoSpaceDN w:val="0"/>
              <w:adjustRightInd w:val="0"/>
              <w:rPr>
                <w:rFonts w:ascii="Verdana" w:hAnsi="Verdana" w:cs="Roboto-Regular"/>
                <w:sz w:val="18"/>
                <w:szCs w:val="18"/>
              </w:rPr>
            </w:pPr>
            <w:r>
              <w:rPr>
                <w:rFonts w:ascii="Verdana" w:hAnsi="Verdana" w:cs="Roboto-Regular"/>
                <w:sz w:val="18"/>
                <w:szCs w:val="18"/>
              </w:rPr>
              <w:t xml:space="preserve">District Road Safety Commissions </w:t>
            </w:r>
          </w:p>
        </w:tc>
        <w:tc>
          <w:tcPr>
            <w:tcW w:w="754" w:type="dxa"/>
            <w:vMerge/>
            <w:tcBorders>
              <w:bottom w:val="nil"/>
              <w:right w:val="nil"/>
            </w:tcBorders>
          </w:tcPr>
          <w:p w:rsidR="00EC053A" w:rsidRDefault="00EC053A" w:rsidP="00AE3A9E">
            <w:pPr>
              <w:autoSpaceDE w:val="0"/>
              <w:autoSpaceDN w:val="0"/>
              <w:adjustRightInd w:val="0"/>
              <w:jc w:val="both"/>
              <w:rPr>
                <w:rFonts w:ascii="Verdana" w:hAnsi="Verdana" w:cs="Roboto-Regular"/>
                <w:sz w:val="18"/>
                <w:szCs w:val="18"/>
              </w:rPr>
            </w:pPr>
          </w:p>
        </w:tc>
      </w:tr>
      <w:tr w:rsidR="00B650F9" w:rsidTr="00B570B8">
        <w:tc>
          <w:tcPr>
            <w:tcW w:w="562" w:type="dxa"/>
            <w:tcBorders>
              <w:top w:val="nil"/>
              <w:left w:val="nil"/>
              <w:bottom w:val="nil"/>
            </w:tcBorders>
          </w:tcPr>
          <w:p w:rsidR="00B650F9" w:rsidRDefault="00B650F9" w:rsidP="00AE3A9E">
            <w:pPr>
              <w:autoSpaceDE w:val="0"/>
              <w:autoSpaceDN w:val="0"/>
              <w:adjustRightInd w:val="0"/>
              <w:jc w:val="both"/>
              <w:rPr>
                <w:rFonts w:ascii="Verdana" w:hAnsi="Verdana" w:cs="Roboto-Regular"/>
                <w:sz w:val="18"/>
                <w:szCs w:val="18"/>
              </w:rPr>
            </w:pPr>
          </w:p>
        </w:tc>
        <w:tc>
          <w:tcPr>
            <w:tcW w:w="8080" w:type="dxa"/>
            <w:gridSpan w:val="3"/>
          </w:tcPr>
          <w:p w:rsidR="00B650F9" w:rsidRDefault="00B650F9" w:rsidP="00B650F9">
            <w:pPr>
              <w:autoSpaceDE w:val="0"/>
              <w:autoSpaceDN w:val="0"/>
              <w:adjustRightInd w:val="0"/>
              <w:jc w:val="center"/>
              <w:rPr>
                <w:rFonts w:ascii="Verdana" w:hAnsi="Verdana" w:cs="Roboto-Regular"/>
                <w:b/>
              </w:rPr>
            </w:pPr>
          </w:p>
          <w:p w:rsidR="00B650F9" w:rsidRDefault="00B650F9" w:rsidP="00B650F9">
            <w:pPr>
              <w:autoSpaceDE w:val="0"/>
              <w:autoSpaceDN w:val="0"/>
              <w:adjustRightInd w:val="0"/>
              <w:jc w:val="center"/>
              <w:rPr>
                <w:rFonts w:ascii="Verdana" w:hAnsi="Verdana" w:cs="Roboto-Regular"/>
                <w:b/>
              </w:rPr>
            </w:pPr>
            <w:r w:rsidRPr="00B650F9">
              <w:rPr>
                <w:rFonts w:ascii="Verdana" w:hAnsi="Verdana" w:cs="Roboto-Regular"/>
                <w:b/>
              </w:rPr>
              <w:t>Three-year action plan</w:t>
            </w:r>
          </w:p>
          <w:p w:rsidR="00B650F9" w:rsidRPr="00B650F9" w:rsidRDefault="00B650F9" w:rsidP="00B650F9">
            <w:pPr>
              <w:autoSpaceDE w:val="0"/>
              <w:autoSpaceDN w:val="0"/>
              <w:adjustRightInd w:val="0"/>
              <w:jc w:val="center"/>
              <w:rPr>
                <w:rFonts w:ascii="Verdana" w:hAnsi="Verdana" w:cs="Roboto-Regular"/>
                <w:b/>
              </w:rPr>
            </w:pPr>
          </w:p>
        </w:tc>
        <w:tc>
          <w:tcPr>
            <w:tcW w:w="754" w:type="dxa"/>
            <w:tcBorders>
              <w:top w:val="nil"/>
              <w:bottom w:val="nil"/>
              <w:right w:val="nil"/>
            </w:tcBorders>
          </w:tcPr>
          <w:p w:rsidR="00B650F9" w:rsidRDefault="00B650F9" w:rsidP="00AE3A9E">
            <w:pPr>
              <w:autoSpaceDE w:val="0"/>
              <w:autoSpaceDN w:val="0"/>
              <w:adjustRightInd w:val="0"/>
              <w:jc w:val="both"/>
              <w:rPr>
                <w:rFonts w:ascii="Verdana" w:hAnsi="Verdana" w:cs="Roboto-Regular"/>
                <w:sz w:val="18"/>
                <w:szCs w:val="18"/>
              </w:rPr>
            </w:pPr>
          </w:p>
        </w:tc>
      </w:tr>
      <w:tr w:rsidR="00B768FF" w:rsidTr="00B570B8">
        <w:tc>
          <w:tcPr>
            <w:tcW w:w="562" w:type="dxa"/>
            <w:tcBorders>
              <w:top w:val="nil"/>
              <w:left w:val="nil"/>
              <w:bottom w:val="nil"/>
            </w:tcBorders>
          </w:tcPr>
          <w:p w:rsidR="00B768FF" w:rsidRDefault="00B768FF" w:rsidP="00AE3A9E">
            <w:pPr>
              <w:autoSpaceDE w:val="0"/>
              <w:autoSpaceDN w:val="0"/>
              <w:adjustRightInd w:val="0"/>
              <w:jc w:val="both"/>
              <w:rPr>
                <w:rFonts w:ascii="Verdana" w:hAnsi="Verdana" w:cs="Roboto-Regular"/>
                <w:sz w:val="18"/>
                <w:szCs w:val="18"/>
              </w:rPr>
            </w:pPr>
          </w:p>
        </w:tc>
        <w:tc>
          <w:tcPr>
            <w:tcW w:w="2694" w:type="dxa"/>
            <w:tcBorders>
              <w:top w:val="nil"/>
            </w:tcBorders>
          </w:tcPr>
          <w:p w:rsidR="00DC34DF" w:rsidRDefault="00DC34DF" w:rsidP="00B650F9">
            <w:pPr>
              <w:autoSpaceDE w:val="0"/>
              <w:autoSpaceDN w:val="0"/>
              <w:adjustRightInd w:val="0"/>
              <w:rPr>
                <w:rFonts w:ascii="Verdana" w:hAnsi="Verdana" w:cs="Roboto-Regular"/>
                <w:sz w:val="18"/>
                <w:szCs w:val="18"/>
              </w:rPr>
            </w:pPr>
          </w:p>
          <w:p w:rsidR="00B768FF" w:rsidRDefault="00B650F9" w:rsidP="00B650F9">
            <w:pPr>
              <w:autoSpaceDE w:val="0"/>
              <w:autoSpaceDN w:val="0"/>
              <w:adjustRightInd w:val="0"/>
              <w:rPr>
                <w:rFonts w:ascii="Verdana" w:hAnsi="Verdana" w:cs="Roboto-Regular"/>
                <w:sz w:val="18"/>
                <w:szCs w:val="18"/>
              </w:rPr>
            </w:pPr>
            <w:r>
              <w:rPr>
                <w:rFonts w:ascii="Verdana" w:hAnsi="Verdana" w:cs="Roboto-Regular"/>
                <w:sz w:val="18"/>
                <w:szCs w:val="18"/>
              </w:rPr>
              <w:t>Competent institutions (sectoral strategies)</w:t>
            </w:r>
          </w:p>
          <w:p w:rsidR="00DC34DF" w:rsidRDefault="00DC34DF" w:rsidP="00B650F9">
            <w:pPr>
              <w:autoSpaceDE w:val="0"/>
              <w:autoSpaceDN w:val="0"/>
              <w:adjustRightInd w:val="0"/>
              <w:rPr>
                <w:rFonts w:ascii="Verdana" w:hAnsi="Verdana" w:cs="Roboto-Regular"/>
                <w:sz w:val="18"/>
                <w:szCs w:val="18"/>
              </w:rPr>
            </w:pPr>
          </w:p>
        </w:tc>
        <w:tc>
          <w:tcPr>
            <w:tcW w:w="2835" w:type="dxa"/>
            <w:tcBorders>
              <w:top w:val="nil"/>
            </w:tcBorders>
          </w:tcPr>
          <w:p w:rsidR="00B768FF" w:rsidRDefault="00B768FF" w:rsidP="00AE3A9E">
            <w:pPr>
              <w:autoSpaceDE w:val="0"/>
              <w:autoSpaceDN w:val="0"/>
              <w:adjustRightInd w:val="0"/>
              <w:jc w:val="both"/>
              <w:rPr>
                <w:rFonts w:ascii="Verdana" w:hAnsi="Verdana" w:cs="Roboto-Regular"/>
                <w:sz w:val="18"/>
                <w:szCs w:val="18"/>
              </w:rPr>
            </w:pPr>
          </w:p>
        </w:tc>
        <w:tc>
          <w:tcPr>
            <w:tcW w:w="2551" w:type="dxa"/>
            <w:tcBorders>
              <w:top w:val="nil"/>
            </w:tcBorders>
          </w:tcPr>
          <w:p w:rsidR="00DC34DF" w:rsidRDefault="00DC34DF" w:rsidP="00AE3A9E">
            <w:pPr>
              <w:autoSpaceDE w:val="0"/>
              <w:autoSpaceDN w:val="0"/>
              <w:adjustRightInd w:val="0"/>
              <w:jc w:val="both"/>
              <w:rPr>
                <w:rFonts w:ascii="Verdana" w:hAnsi="Verdana" w:cs="Roboto-Regular"/>
                <w:sz w:val="18"/>
                <w:szCs w:val="18"/>
              </w:rPr>
            </w:pPr>
          </w:p>
          <w:p w:rsidR="00B768FF" w:rsidRDefault="00B650F9" w:rsidP="00AE3A9E">
            <w:pPr>
              <w:autoSpaceDE w:val="0"/>
              <w:autoSpaceDN w:val="0"/>
              <w:adjustRightInd w:val="0"/>
              <w:jc w:val="both"/>
              <w:rPr>
                <w:rFonts w:ascii="Verdana" w:hAnsi="Verdana" w:cs="Roboto-Regular"/>
                <w:sz w:val="18"/>
                <w:szCs w:val="18"/>
              </w:rPr>
            </w:pPr>
            <w:r>
              <w:rPr>
                <w:rFonts w:ascii="Verdana" w:hAnsi="Verdana" w:cs="Roboto-Regular"/>
                <w:sz w:val="18"/>
                <w:szCs w:val="18"/>
              </w:rPr>
              <w:t xml:space="preserve">Municipalities </w:t>
            </w:r>
          </w:p>
        </w:tc>
        <w:tc>
          <w:tcPr>
            <w:tcW w:w="754" w:type="dxa"/>
            <w:tcBorders>
              <w:top w:val="nil"/>
              <w:bottom w:val="nil"/>
              <w:right w:val="nil"/>
            </w:tcBorders>
          </w:tcPr>
          <w:p w:rsidR="00B570B8" w:rsidRDefault="00B570B8" w:rsidP="00AE3A9E">
            <w:pPr>
              <w:autoSpaceDE w:val="0"/>
              <w:autoSpaceDN w:val="0"/>
              <w:adjustRightInd w:val="0"/>
              <w:jc w:val="both"/>
              <w:rPr>
                <w:rFonts w:ascii="Verdana" w:hAnsi="Verdana" w:cs="Roboto-Regular"/>
                <w:sz w:val="18"/>
                <w:szCs w:val="18"/>
              </w:rPr>
            </w:pPr>
          </w:p>
          <w:p w:rsidR="00B570B8" w:rsidRDefault="00B570B8" w:rsidP="00B570B8">
            <w:pPr>
              <w:rPr>
                <w:rFonts w:ascii="Verdana" w:hAnsi="Verdana" w:cs="Roboto-Regular"/>
                <w:sz w:val="18"/>
                <w:szCs w:val="18"/>
              </w:rPr>
            </w:pPr>
          </w:p>
          <w:p w:rsidR="00B768FF" w:rsidRPr="00B570B8" w:rsidRDefault="00B768FF" w:rsidP="00B570B8">
            <w:pPr>
              <w:rPr>
                <w:rFonts w:ascii="Verdana" w:hAnsi="Verdana" w:cs="Roboto-Regular"/>
                <w:sz w:val="18"/>
                <w:szCs w:val="18"/>
              </w:rPr>
            </w:pPr>
          </w:p>
        </w:tc>
      </w:tr>
      <w:tr w:rsidR="00DC34DF" w:rsidTr="00B570B8">
        <w:tc>
          <w:tcPr>
            <w:tcW w:w="562" w:type="dxa"/>
            <w:tcBorders>
              <w:top w:val="nil"/>
              <w:left w:val="nil"/>
              <w:bottom w:val="nil"/>
            </w:tcBorders>
          </w:tcPr>
          <w:p w:rsidR="00DC34DF" w:rsidRDefault="00DC34DF" w:rsidP="00AE3A9E">
            <w:pPr>
              <w:autoSpaceDE w:val="0"/>
              <w:autoSpaceDN w:val="0"/>
              <w:adjustRightInd w:val="0"/>
              <w:jc w:val="both"/>
              <w:rPr>
                <w:rFonts w:ascii="Verdana" w:hAnsi="Verdana" w:cs="Roboto-Regular"/>
                <w:sz w:val="18"/>
                <w:szCs w:val="18"/>
              </w:rPr>
            </w:pPr>
          </w:p>
        </w:tc>
        <w:tc>
          <w:tcPr>
            <w:tcW w:w="8080" w:type="dxa"/>
            <w:gridSpan w:val="3"/>
          </w:tcPr>
          <w:p w:rsidR="00DC34DF" w:rsidRDefault="00DC34DF" w:rsidP="00B650F9">
            <w:pPr>
              <w:autoSpaceDE w:val="0"/>
              <w:autoSpaceDN w:val="0"/>
              <w:adjustRightInd w:val="0"/>
              <w:jc w:val="center"/>
              <w:rPr>
                <w:rFonts w:ascii="Verdana" w:hAnsi="Verdana" w:cs="Roboto-Regular"/>
              </w:rPr>
            </w:pPr>
          </w:p>
          <w:p w:rsidR="00DC34DF" w:rsidRDefault="00DC34DF" w:rsidP="00B650F9">
            <w:pPr>
              <w:autoSpaceDE w:val="0"/>
              <w:autoSpaceDN w:val="0"/>
              <w:adjustRightInd w:val="0"/>
              <w:jc w:val="center"/>
              <w:rPr>
                <w:rFonts w:ascii="Verdana" w:hAnsi="Verdana" w:cs="Roboto-Regular"/>
              </w:rPr>
            </w:pPr>
            <w:r>
              <w:rPr>
                <w:rFonts w:ascii="Verdana" w:hAnsi="Verdana" w:cs="Roboto-Regular"/>
              </w:rPr>
              <w:t>i</w:t>
            </w:r>
            <w:r w:rsidRPr="00B650F9">
              <w:rPr>
                <w:rFonts w:ascii="Verdana" w:hAnsi="Verdana" w:cs="Roboto-Regular"/>
              </w:rPr>
              <w:t>mplementation</w:t>
            </w:r>
          </w:p>
          <w:p w:rsidR="00DC34DF" w:rsidRPr="00B650F9" w:rsidRDefault="00DC34DF" w:rsidP="00B650F9">
            <w:pPr>
              <w:autoSpaceDE w:val="0"/>
              <w:autoSpaceDN w:val="0"/>
              <w:adjustRightInd w:val="0"/>
              <w:jc w:val="center"/>
              <w:rPr>
                <w:rFonts w:ascii="Verdana" w:hAnsi="Verdana" w:cs="Roboto-Regular"/>
              </w:rPr>
            </w:pPr>
          </w:p>
        </w:tc>
        <w:tc>
          <w:tcPr>
            <w:tcW w:w="754" w:type="dxa"/>
            <w:vMerge w:val="restart"/>
            <w:tcBorders>
              <w:top w:val="nil"/>
              <w:bottom w:val="nil"/>
              <w:right w:val="nil"/>
            </w:tcBorders>
            <w:textDirection w:val="tbRl"/>
          </w:tcPr>
          <w:p w:rsidR="00DC34DF" w:rsidRPr="00DC34DF" w:rsidRDefault="00DC34DF" w:rsidP="0018601C">
            <w:pPr>
              <w:autoSpaceDE w:val="0"/>
              <w:autoSpaceDN w:val="0"/>
              <w:adjustRightInd w:val="0"/>
              <w:ind w:left="113" w:right="113"/>
              <w:jc w:val="center"/>
              <w:rPr>
                <w:rFonts w:ascii="Verdana" w:hAnsi="Verdana" w:cs="Roboto-Regular"/>
              </w:rPr>
            </w:pPr>
            <w:r w:rsidRPr="00DC34DF">
              <w:rPr>
                <w:rFonts w:ascii="Verdana" w:hAnsi="Verdana" w:cs="Roboto-Regular"/>
              </w:rPr>
              <w:t>reporting</w:t>
            </w:r>
          </w:p>
        </w:tc>
      </w:tr>
      <w:tr w:rsidR="0018601C" w:rsidTr="00B570B8">
        <w:tc>
          <w:tcPr>
            <w:tcW w:w="562" w:type="dxa"/>
            <w:tcBorders>
              <w:top w:val="nil"/>
              <w:left w:val="nil"/>
              <w:bottom w:val="nil"/>
            </w:tcBorders>
          </w:tcPr>
          <w:p w:rsidR="0018601C" w:rsidRDefault="0018601C" w:rsidP="00AE3A9E">
            <w:pPr>
              <w:autoSpaceDE w:val="0"/>
              <w:autoSpaceDN w:val="0"/>
              <w:adjustRightInd w:val="0"/>
              <w:jc w:val="both"/>
              <w:rPr>
                <w:rFonts w:ascii="Verdana" w:hAnsi="Verdana" w:cs="Roboto-Regular"/>
                <w:sz w:val="18"/>
                <w:szCs w:val="18"/>
              </w:rPr>
            </w:pPr>
          </w:p>
        </w:tc>
        <w:tc>
          <w:tcPr>
            <w:tcW w:w="2694" w:type="dxa"/>
          </w:tcPr>
          <w:p w:rsidR="0018601C" w:rsidRDefault="0018601C" w:rsidP="00B650F9">
            <w:pPr>
              <w:autoSpaceDE w:val="0"/>
              <w:autoSpaceDN w:val="0"/>
              <w:adjustRightInd w:val="0"/>
              <w:rPr>
                <w:rFonts w:ascii="Verdana" w:hAnsi="Verdana" w:cs="Roboto-Regular"/>
                <w:sz w:val="18"/>
                <w:szCs w:val="18"/>
              </w:rPr>
            </w:pPr>
            <w:r>
              <w:rPr>
                <w:rFonts w:ascii="Verdana" w:hAnsi="Verdana" w:cs="Roboto-Regular"/>
                <w:sz w:val="18"/>
                <w:szCs w:val="18"/>
              </w:rPr>
              <w:t>Three-month reports on SPCCRS meetings</w:t>
            </w:r>
          </w:p>
        </w:tc>
        <w:tc>
          <w:tcPr>
            <w:tcW w:w="2835" w:type="dxa"/>
            <w:vMerge w:val="restart"/>
          </w:tcPr>
          <w:p w:rsidR="0018601C" w:rsidRDefault="0018601C" w:rsidP="00AE3A9E">
            <w:pPr>
              <w:autoSpaceDE w:val="0"/>
              <w:autoSpaceDN w:val="0"/>
              <w:adjustRightInd w:val="0"/>
              <w:jc w:val="both"/>
              <w:rPr>
                <w:rFonts w:ascii="Verdana" w:hAnsi="Verdana" w:cs="Roboto-Regular"/>
                <w:sz w:val="18"/>
                <w:szCs w:val="18"/>
              </w:rPr>
            </w:pPr>
            <w:r>
              <w:rPr>
                <w:rFonts w:ascii="Verdana" w:hAnsi="Verdana" w:cs="Roboto-Regular"/>
                <w:noProof/>
                <w:sz w:val="18"/>
                <w:szCs w:val="18"/>
              </w:rPr>
              <mc:AlternateContent>
                <mc:Choice Requires="wps">
                  <w:drawing>
                    <wp:anchor distT="0" distB="0" distL="114300" distR="114300" simplePos="0" relativeHeight="251667456" behindDoc="0" locked="0" layoutInCell="1" allowOverlap="1" wp14:anchorId="1AC72594" wp14:editId="64F96DD0">
                      <wp:simplePos x="0" y="0"/>
                      <wp:positionH relativeFrom="column">
                        <wp:posOffset>806450</wp:posOffset>
                      </wp:positionH>
                      <wp:positionV relativeFrom="paragraph">
                        <wp:posOffset>170815</wp:posOffset>
                      </wp:positionV>
                      <wp:extent cx="7620" cy="784860"/>
                      <wp:effectExtent l="95250" t="0" r="68580" b="53340"/>
                      <wp:wrapNone/>
                      <wp:docPr id="8" name="Straight Arrow Connector 8"/>
                      <wp:cNvGraphicFramePr/>
                      <a:graphic xmlns:a="http://schemas.openxmlformats.org/drawingml/2006/main">
                        <a:graphicData uri="http://schemas.microsoft.com/office/word/2010/wordprocessingShape">
                          <wps:wsp>
                            <wps:cNvCnPr/>
                            <wps:spPr>
                              <a:xfrm flipH="1">
                                <a:off x="0" y="0"/>
                                <a:ext cx="7620" cy="784860"/>
                              </a:xfrm>
                              <a:prstGeom prst="straightConnector1">
                                <a:avLst/>
                              </a:prstGeom>
                              <a:noFill/>
                              <a:ln w="12700" cap="flat" cmpd="sng" algn="ctr">
                                <a:solidFill>
                                  <a:srgbClr val="FFC000"/>
                                </a:solidFill>
                                <a:prstDash val="solid"/>
                                <a:miter lim="800000"/>
                                <a:headEnd w="lg" len="lg"/>
                                <a:tailEnd type="triangle" w="lg" len="lg"/>
                              </a:ln>
                              <a:effectLst/>
                            </wps:spPr>
                            <wps:bodyPr/>
                          </wps:wsp>
                        </a:graphicData>
                      </a:graphic>
                    </wp:anchor>
                  </w:drawing>
                </mc:Choice>
                <mc:Fallback>
                  <w:pict>
                    <v:shape w14:anchorId="20D87F2E" id="Straight Arrow Connector 8" o:spid="_x0000_s1026" type="#_x0000_t32" style="position:absolute;margin-left:63.5pt;margin-top:13.45pt;width:.6pt;height:61.8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" strokecolor="#ffc000" strokeweight="1pt">
                      <v:stroke startarrowwidth="wide" startarrowlength="long" endarrow="block" endarrowwidth="wide" endarrowlength="long" joinstyle="miter"/>
                    </v:shape>
                  </w:pict>
                </mc:Fallback>
              </mc:AlternateContent>
            </w:r>
          </w:p>
        </w:tc>
        <w:tc>
          <w:tcPr>
            <w:tcW w:w="2551" w:type="dxa"/>
          </w:tcPr>
          <w:p w:rsidR="0018601C" w:rsidRDefault="0018601C" w:rsidP="00B650F9">
            <w:pPr>
              <w:autoSpaceDE w:val="0"/>
              <w:autoSpaceDN w:val="0"/>
              <w:adjustRightInd w:val="0"/>
              <w:rPr>
                <w:rFonts w:ascii="Verdana" w:hAnsi="Verdana" w:cs="Roboto-Regular"/>
                <w:sz w:val="18"/>
                <w:szCs w:val="18"/>
              </w:rPr>
            </w:pPr>
            <w:r>
              <w:rPr>
                <w:rFonts w:ascii="Verdana" w:hAnsi="Verdana" w:cs="Roboto-Regular"/>
                <w:sz w:val="18"/>
                <w:szCs w:val="18"/>
              </w:rPr>
              <w:t>Three-month reports on district road safety commission meetings</w:t>
            </w:r>
          </w:p>
          <w:p w:rsidR="0018601C" w:rsidRDefault="0018601C" w:rsidP="00B650F9">
            <w:pPr>
              <w:autoSpaceDE w:val="0"/>
              <w:autoSpaceDN w:val="0"/>
              <w:adjustRightInd w:val="0"/>
              <w:rPr>
                <w:rFonts w:ascii="Verdana" w:hAnsi="Verdana" w:cs="Roboto-Regular"/>
                <w:sz w:val="18"/>
                <w:szCs w:val="18"/>
              </w:rPr>
            </w:pPr>
            <w:r>
              <w:rPr>
                <w:rFonts w:ascii="Verdana" w:hAnsi="Verdana" w:cs="Roboto-Regular"/>
                <w:sz w:val="18"/>
                <w:szCs w:val="18"/>
              </w:rPr>
              <w:t xml:space="preserve"> </w:t>
            </w:r>
          </w:p>
        </w:tc>
        <w:tc>
          <w:tcPr>
            <w:tcW w:w="754" w:type="dxa"/>
            <w:vMerge/>
            <w:tcBorders>
              <w:bottom w:val="nil"/>
              <w:right w:val="nil"/>
            </w:tcBorders>
          </w:tcPr>
          <w:p w:rsidR="0018601C" w:rsidRDefault="0018601C" w:rsidP="00AE3A9E">
            <w:pPr>
              <w:autoSpaceDE w:val="0"/>
              <w:autoSpaceDN w:val="0"/>
              <w:adjustRightInd w:val="0"/>
              <w:jc w:val="both"/>
              <w:rPr>
                <w:rFonts w:ascii="Verdana" w:hAnsi="Verdana" w:cs="Roboto-Regular"/>
                <w:sz w:val="18"/>
                <w:szCs w:val="18"/>
              </w:rPr>
            </w:pPr>
          </w:p>
        </w:tc>
      </w:tr>
      <w:tr w:rsidR="0018601C" w:rsidTr="00B570B8">
        <w:tc>
          <w:tcPr>
            <w:tcW w:w="562" w:type="dxa"/>
            <w:tcBorders>
              <w:top w:val="nil"/>
              <w:left w:val="nil"/>
              <w:bottom w:val="nil"/>
            </w:tcBorders>
          </w:tcPr>
          <w:p w:rsidR="0018601C" w:rsidRDefault="0018601C" w:rsidP="00AE3A9E">
            <w:pPr>
              <w:autoSpaceDE w:val="0"/>
              <w:autoSpaceDN w:val="0"/>
              <w:adjustRightInd w:val="0"/>
              <w:jc w:val="both"/>
              <w:rPr>
                <w:rFonts w:ascii="Verdana" w:hAnsi="Verdana" w:cs="Roboto-Regular"/>
                <w:sz w:val="18"/>
                <w:szCs w:val="18"/>
              </w:rPr>
            </w:pPr>
          </w:p>
        </w:tc>
        <w:tc>
          <w:tcPr>
            <w:tcW w:w="2694" w:type="dxa"/>
          </w:tcPr>
          <w:p w:rsidR="0018601C" w:rsidRDefault="0018601C" w:rsidP="00DC34DF">
            <w:pPr>
              <w:autoSpaceDE w:val="0"/>
              <w:autoSpaceDN w:val="0"/>
              <w:adjustRightInd w:val="0"/>
              <w:rPr>
                <w:rFonts w:ascii="Verdana" w:hAnsi="Verdana" w:cs="Roboto-Regular"/>
                <w:sz w:val="18"/>
                <w:szCs w:val="18"/>
              </w:rPr>
            </w:pPr>
            <w:r>
              <w:rPr>
                <w:rFonts w:ascii="Verdana" w:hAnsi="Verdana" w:cs="Roboto-Regular"/>
                <w:sz w:val="18"/>
                <w:szCs w:val="18"/>
              </w:rPr>
              <w:t>Annually reported information from departments to SARS</w:t>
            </w:r>
          </w:p>
          <w:p w:rsidR="0018601C" w:rsidRDefault="0018601C" w:rsidP="00DC34DF">
            <w:pPr>
              <w:autoSpaceDE w:val="0"/>
              <w:autoSpaceDN w:val="0"/>
              <w:adjustRightInd w:val="0"/>
              <w:rPr>
                <w:rFonts w:ascii="Verdana" w:hAnsi="Verdana" w:cs="Roboto-Regular"/>
                <w:sz w:val="18"/>
                <w:szCs w:val="18"/>
              </w:rPr>
            </w:pPr>
          </w:p>
        </w:tc>
        <w:tc>
          <w:tcPr>
            <w:tcW w:w="2835" w:type="dxa"/>
            <w:vMerge/>
          </w:tcPr>
          <w:p w:rsidR="0018601C" w:rsidRDefault="0018601C" w:rsidP="00AE3A9E">
            <w:pPr>
              <w:autoSpaceDE w:val="0"/>
              <w:autoSpaceDN w:val="0"/>
              <w:adjustRightInd w:val="0"/>
              <w:jc w:val="both"/>
              <w:rPr>
                <w:rFonts w:ascii="Verdana" w:hAnsi="Verdana" w:cs="Roboto-Regular"/>
                <w:sz w:val="18"/>
                <w:szCs w:val="18"/>
              </w:rPr>
            </w:pPr>
          </w:p>
        </w:tc>
        <w:tc>
          <w:tcPr>
            <w:tcW w:w="2551" w:type="dxa"/>
          </w:tcPr>
          <w:p w:rsidR="0018601C" w:rsidRDefault="0018601C" w:rsidP="00DC34DF">
            <w:pPr>
              <w:autoSpaceDE w:val="0"/>
              <w:autoSpaceDN w:val="0"/>
              <w:adjustRightInd w:val="0"/>
              <w:rPr>
                <w:rFonts w:ascii="Verdana" w:hAnsi="Verdana" w:cs="Roboto-Regular"/>
                <w:sz w:val="18"/>
                <w:szCs w:val="18"/>
              </w:rPr>
            </w:pPr>
            <w:r>
              <w:rPr>
                <w:rFonts w:ascii="Verdana" w:hAnsi="Verdana" w:cs="Roboto-Regular"/>
                <w:sz w:val="18"/>
                <w:szCs w:val="18"/>
              </w:rPr>
              <w:t>Annual reports by DRSC to SARS</w:t>
            </w:r>
          </w:p>
        </w:tc>
        <w:tc>
          <w:tcPr>
            <w:tcW w:w="754" w:type="dxa"/>
            <w:vMerge/>
            <w:tcBorders>
              <w:bottom w:val="nil"/>
              <w:right w:val="nil"/>
            </w:tcBorders>
          </w:tcPr>
          <w:p w:rsidR="0018601C" w:rsidRDefault="0018601C" w:rsidP="00AE3A9E">
            <w:pPr>
              <w:autoSpaceDE w:val="0"/>
              <w:autoSpaceDN w:val="0"/>
              <w:adjustRightInd w:val="0"/>
              <w:jc w:val="both"/>
              <w:rPr>
                <w:rFonts w:ascii="Verdana" w:hAnsi="Verdana" w:cs="Roboto-Regular"/>
                <w:sz w:val="18"/>
                <w:szCs w:val="18"/>
              </w:rPr>
            </w:pPr>
          </w:p>
        </w:tc>
      </w:tr>
      <w:tr w:rsidR="00DC34DF" w:rsidTr="00B570B8">
        <w:tc>
          <w:tcPr>
            <w:tcW w:w="562" w:type="dxa"/>
            <w:tcBorders>
              <w:top w:val="nil"/>
              <w:left w:val="nil"/>
              <w:bottom w:val="nil"/>
            </w:tcBorders>
          </w:tcPr>
          <w:p w:rsidR="00DC34DF" w:rsidRDefault="00DC34DF" w:rsidP="00AE3A9E">
            <w:pPr>
              <w:autoSpaceDE w:val="0"/>
              <w:autoSpaceDN w:val="0"/>
              <w:adjustRightInd w:val="0"/>
              <w:jc w:val="both"/>
              <w:rPr>
                <w:rFonts w:ascii="Verdana" w:hAnsi="Verdana" w:cs="Roboto-Regular"/>
                <w:sz w:val="18"/>
                <w:szCs w:val="18"/>
              </w:rPr>
            </w:pPr>
          </w:p>
        </w:tc>
        <w:tc>
          <w:tcPr>
            <w:tcW w:w="8080" w:type="dxa"/>
            <w:gridSpan w:val="3"/>
          </w:tcPr>
          <w:p w:rsidR="00DC34DF" w:rsidRDefault="00DC34DF" w:rsidP="00AE3A9E">
            <w:pPr>
              <w:autoSpaceDE w:val="0"/>
              <w:autoSpaceDN w:val="0"/>
              <w:adjustRightInd w:val="0"/>
              <w:jc w:val="both"/>
              <w:rPr>
                <w:rFonts w:ascii="Verdana" w:hAnsi="Verdana" w:cs="Roboto-Regular"/>
                <w:sz w:val="18"/>
                <w:szCs w:val="18"/>
              </w:rPr>
            </w:pPr>
          </w:p>
          <w:p w:rsidR="00DC34DF" w:rsidRPr="00DC34DF" w:rsidRDefault="00DC34DF" w:rsidP="00DC34DF">
            <w:pPr>
              <w:autoSpaceDE w:val="0"/>
              <w:autoSpaceDN w:val="0"/>
              <w:adjustRightInd w:val="0"/>
              <w:jc w:val="center"/>
              <w:rPr>
                <w:rFonts w:ascii="Verdana" w:hAnsi="Verdana" w:cs="Roboto-Regular"/>
                <w:b/>
              </w:rPr>
            </w:pPr>
            <w:r w:rsidRPr="00DC34DF">
              <w:rPr>
                <w:rFonts w:ascii="Verdana" w:hAnsi="Verdana" w:cs="Roboto-Regular"/>
                <w:b/>
              </w:rPr>
              <w:t>Annual report by SARS to Council of Ministers</w:t>
            </w:r>
          </w:p>
          <w:p w:rsidR="00DC34DF" w:rsidRPr="00DC34DF" w:rsidRDefault="00DC34DF" w:rsidP="00DC34DF">
            <w:pPr>
              <w:autoSpaceDE w:val="0"/>
              <w:autoSpaceDN w:val="0"/>
              <w:adjustRightInd w:val="0"/>
              <w:jc w:val="center"/>
              <w:rPr>
                <w:rFonts w:ascii="Verdana" w:hAnsi="Verdana" w:cs="Roboto-Regular"/>
                <w:b/>
              </w:rPr>
            </w:pPr>
            <w:r w:rsidRPr="00DC34DF">
              <w:rPr>
                <w:rFonts w:ascii="Verdana" w:hAnsi="Verdana" w:cs="Roboto-Regular"/>
                <w:b/>
              </w:rPr>
              <w:t xml:space="preserve">on the implementation of the state road safety policy </w:t>
            </w:r>
          </w:p>
          <w:p w:rsidR="00DC34DF" w:rsidRDefault="00DC34DF" w:rsidP="00AE3A9E">
            <w:pPr>
              <w:autoSpaceDE w:val="0"/>
              <w:autoSpaceDN w:val="0"/>
              <w:adjustRightInd w:val="0"/>
              <w:jc w:val="both"/>
              <w:rPr>
                <w:rFonts w:ascii="Verdana" w:hAnsi="Verdana" w:cs="Roboto-Regular"/>
                <w:sz w:val="18"/>
                <w:szCs w:val="18"/>
              </w:rPr>
            </w:pPr>
          </w:p>
        </w:tc>
        <w:tc>
          <w:tcPr>
            <w:tcW w:w="754" w:type="dxa"/>
            <w:tcBorders>
              <w:top w:val="nil"/>
              <w:bottom w:val="nil"/>
              <w:right w:val="nil"/>
            </w:tcBorders>
          </w:tcPr>
          <w:p w:rsidR="00DC34DF" w:rsidRDefault="00DC34DF" w:rsidP="00AE3A9E">
            <w:pPr>
              <w:autoSpaceDE w:val="0"/>
              <w:autoSpaceDN w:val="0"/>
              <w:adjustRightInd w:val="0"/>
              <w:jc w:val="both"/>
              <w:rPr>
                <w:rFonts w:ascii="Verdana" w:hAnsi="Verdana" w:cs="Roboto-Regular"/>
                <w:sz w:val="18"/>
                <w:szCs w:val="18"/>
              </w:rPr>
            </w:pPr>
          </w:p>
        </w:tc>
      </w:tr>
    </w:tbl>
    <w:p w:rsidR="00EC053A" w:rsidRDefault="00EC053A" w:rsidP="00777A3A">
      <w:pPr>
        <w:autoSpaceDE w:val="0"/>
        <w:autoSpaceDN w:val="0"/>
        <w:adjustRightInd w:val="0"/>
        <w:jc w:val="both"/>
        <w:rPr>
          <w:rFonts w:ascii="Verdana" w:hAnsi="Verdana" w:cs="Roboto-Regular"/>
          <w:sz w:val="18"/>
          <w:szCs w:val="18"/>
        </w:rPr>
      </w:pPr>
    </w:p>
    <w:p w:rsidR="00410C26" w:rsidRDefault="00410C26" w:rsidP="00777A3A">
      <w:pPr>
        <w:autoSpaceDE w:val="0"/>
        <w:autoSpaceDN w:val="0"/>
        <w:adjustRightInd w:val="0"/>
        <w:jc w:val="both"/>
        <w:rPr>
          <w:rFonts w:ascii="Verdana" w:hAnsi="Verdana" w:cs="Roboto-Regular"/>
          <w:sz w:val="18"/>
          <w:szCs w:val="18"/>
        </w:rPr>
      </w:pPr>
    </w:p>
    <w:p w:rsidR="00410C26" w:rsidRDefault="00410C26" w:rsidP="00777A3A">
      <w:pPr>
        <w:autoSpaceDE w:val="0"/>
        <w:autoSpaceDN w:val="0"/>
        <w:adjustRightInd w:val="0"/>
        <w:jc w:val="both"/>
        <w:rPr>
          <w:rFonts w:ascii="Verdana" w:hAnsi="Verdana" w:cs="Roboto-Regular"/>
          <w:sz w:val="18"/>
          <w:szCs w:val="18"/>
        </w:rPr>
      </w:pPr>
    </w:p>
    <w:p w:rsidR="00410C26" w:rsidRDefault="00410C26" w:rsidP="00777A3A">
      <w:pPr>
        <w:autoSpaceDE w:val="0"/>
        <w:autoSpaceDN w:val="0"/>
        <w:adjustRightInd w:val="0"/>
        <w:jc w:val="both"/>
        <w:rPr>
          <w:rFonts w:ascii="Verdana" w:hAnsi="Verdana" w:cs="Roboto-Regular"/>
          <w:sz w:val="18"/>
          <w:szCs w:val="18"/>
        </w:rPr>
      </w:pPr>
    </w:p>
    <w:p w:rsidR="00410C26" w:rsidRDefault="00410C26" w:rsidP="00777A3A">
      <w:pPr>
        <w:autoSpaceDE w:val="0"/>
        <w:autoSpaceDN w:val="0"/>
        <w:adjustRightInd w:val="0"/>
        <w:jc w:val="both"/>
        <w:rPr>
          <w:rFonts w:ascii="Verdana" w:hAnsi="Verdana" w:cs="Roboto-Regular"/>
          <w:sz w:val="18"/>
          <w:szCs w:val="18"/>
        </w:rPr>
      </w:pPr>
    </w:p>
    <w:p w:rsidR="00517E99" w:rsidRDefault="00410C26" w:rsidP="00517E99">
      <w:pPr>
        <w:jc w:val="both"/>
        <w:rPr>
          <w:rFonts w:ascii="Verdana" w:hAnsi="Verdana"/>
          <w:b/>
          <w:smallCaps/>
          <w:color w:val="AEAAAA" w:themeColor="background2" w:themeShade="BF"/>
        </w:rPr>
      </w:pPr>
      <w:r w:rsidRPr="00517E99">
        <w:rPr>
          <w:rFonts w:ascii="Verdana" w:hAnsi="Verdana"/>
          <w:b/>
          <w:smallCaps/>
          <w:color w:val="AEAAAA" w:themeColor="background2" w:themeShade="BF"/>
        </w:rPr>
        <w:t xml:space="preserve">Chapter 3.5 </w:t>
      </w:r>
    </w:p>
    <w:p w:rsidR="00410C26" w:rsidRPr="00517E99" w:rsidRDefault="00410C26" w:rsidP="00517E99">
      <w:pPr>
        <w:jc w:val="both"/>
        <w:rPr>
          <w:rFonts w:ascii="Verdana" w:hAnsi="Verdana"/>
          <w:b/>
          <w:smallCaps/>
          <w:color w:val="FFC000" w:themeColor="accent4"/>
        </w:rPr>
      </w:pPr>
      <w:r w:rsidRPr="00517E99">
        <w:rPr>
          <w:rFonts w:ascii="Verdana" w:hAnsi="Verdana"/>
          <w:b/>
          <w:smallCaps/>
          <w:color w:val="FFC000" w:themeColor="accent4"/>
        </w:rPr>
        <w:t xml:space="preserve">Commitment to success   </w:t>
      </w:r>
    </w:p>
    <w:p w:rsidR="00410C26" w:rsidRPr="00517E99" w:rsidRDefault="00410C26" w:rsidP="00517E99">
      <w:pPr>
        <w:jc w:val="both"/>
        <w:rPr>
          <w:rFonts w:ascii="Verdana" w:hAnsi="Verdana"/>
          <w:b/>
          <w:smallCaps/>
          <w:color w:val="AEAAAA" w:themeColor="background2" w:themeShade="BF"/>
        </w:rPr>
      </w:pPr>
    </w:p>
    <w:p w:rsidR="00410C26" w:rsidRPr="00517E99" w:rsidRDefault="00410C26" w:rsidP="00517E99">
      <w:pPr>
        <w:jc w:val="both"/>
        <w:rPr>
          <w:rFonts w:ascii="Verdana" w:hAnsi="Verdana"/>
          <w:b/>
          <w:smallCaps/>
          <w:color w:val="AEAAAA" w:themeColor="background2" w:themeShade="BF"/>
        </w:rPr>
      </w:pPr>
      <w:r w:rsidRPr="00517E99">
        <w:rPr>
          <w:rFonts w:ascii="Verdana" w:hAnsi="Verdana"/>
          <w:b/>
          <w:smallCaps/>
          <w:color w:val="AEAAAA" w:themeColor="background2" w:themeShade="BF"/>
        </w:rPr>
        <w:t xml:space="preserve">Highlights </w:t>
      </w:r>
    </w:p>
    <w:p w:rsidR="00410C26" w:rsidRPr="00410C26" w:rsidRDefault="00410C26" w:rsidP="00410C26">
      <w:pPr>
        <w:autoSpaceDE w:val="0"/>
        <w:autoSpaceDN w:val="0"/>
        <w:adjustRightInd w:val="0"/>
        <w:jc w:val="both"/>
        <w:rPr>
          <w:rFonts w:ascii="Verdana" w:hAnsi="Verdana" w:cs="Roboto-Regular"/>
        </w:rPr>
      </w:pPr>
      <w:r w:rsidRPr="00410C26">
        <w:rPr>
          <w:rFonts w:ascii="Verdana" w:hAnsi="Verdana" w:cs="Roboto-Regular"/>
        </w:rPr>
        <w:t>The risk of failure in public policies is always present due to their complex systemic nature.</w:t>
      </w:r>
    </w:p>
    <w:p w:rsidR="00410C26" w:rsidRDefault="00410C26" w:rsidP="00777A3A">
      <w:pPr>
        <w:autoSpaceDE w:val="0"/>
        <w:autoSpaceDN w:val="0"/>
        <w:adjustRightInd w:val="0"/>
        <w:jc w:val="both"/>
        <w:rPr>
          <w:rFonts w:ascii="Verdana" w:hAnsi="Verdana" w:cs="Roboto-Regular"/>
        </w:rPr>
      </w:pPr>
      <w:r w:rsidRPr="00410C26">
        <w:rPr>
          <w:rFonts w:ascii="Verdana" w:hAnsi="Verdana" w:cs="Roboto-Regular"/>
        </w:rPr>
        <w:t xml:space="preserve">A key feature of any complex concept is that it cannot always be strictly designed </w:t>
      </w:r>
      <w:r w:rsidR="009A208B">
        <w:rPr>
          <w:rFonts w:ascii="Verdana" w:hAnsi="Verdana" w:cs="Roboto-Regular"/>
        </w:rPr>
        <w:t>or</w:t>
      </w:r>
      <w:r w:rsidRPr="00410C26">
        <w:rPr>
          <w:rFonts w:ascii="Verdana" w:hAnsi="Verdana" w:cs="Roboto-Regular"/>
        </w:rPr>
        <w:t xml:space="preserve"> controlled.  </w:t>
      </w:r>
    </w:p>
    <w:p w:rsidR="00410C26" w:rsidRDefault="00410C26" w:rsidP="00777A3A">
      <w:pPr>
        <w:autoSpaceDE w:val="0"/>
        <w:autoSpaceDN w:val="0"/>
        <w:adjustRightInd w:val="0"/>
        <w:jc w:val="both"/>
        <w:rPr>
          <w:rFonts w:ascii="Verdana" w:hAnsi="Verdana" w:cs="Roboto-Regular"/>
        </w:rPr>
      </w:pPr>
      <w:r w:rsidRPr="00410C26">
        <w:rPr>
          <w:rFonts w:ascii="Verdana" w:hAnsi="Verdana" w:cs="Roboto-Regular"/>
        </w:rPr>
        <w:t>Any objective of improving road safety requires an enormous amount of information and expertise, as well as mobilization, cooperation, and coordination of a large number of people and organizations, which must act in certain ways at a specific time.</w:t>
      </w:r>
    </w:p>
    <w:p w:rsidR="00410C26" w:rsidRDefault="00410C26" w:rsidP="00777A3A">
      <w:pPr>
        <w:autoSpaceDE w:val="0"/>
        <w:autoSpaceDN w:val="0"/>
        <w:adjustRightInd w:val="0"/>
        <w:jc w:val="both"/>
        <w:rPr>
          <w:rFonts w:ascii="Verdana" w:hAnsi="Verdana" w:cs="Roboto-Regular"/>
        </w:rPr>
      </w:pPr>
      <w:r w:rsidRPr="00410C26">
        <w:rPr>
          <w:rFonts w:ascii="Verdana" w:hAnsi="Verdana" w:cs="Roboto-Regular"/>
        </w:rPr>
        <w:t>While the process of implementing public policies is not perfect, many of the problems are subject to impact. This requires more efforts, more information, more involvement of partners, more transparency to mitigate challenges and improve public policy implementation.</w:t>
      </w:r>
    </w:p>
    <w:p w:rsidR="00410C26" w:rsidRDefault="00410C26" w:rsidP="00410C26">
      <w:pPr>
        <w:autoSpaceDE w:val="0"/>
        <w:autoSpaceDN w:val="0"/>
        <w:adjustRightInd w:val="0"/>
        <w:jc w:val="both"/>
        <w:rPr>
          <w:rFonts w:ascii="Verdana" w:hAnsi="Verdana" w:cs="Roboto-Regular"/>
        </w:rPr>
      </w:pPr>
      <w:r w:rsidRPr="00410C26">
        <w:rPr>
          <w:rFonts w:ascii="Verdana" w:hAnsi="Verdana" w:cs="Roboto-Regular"/>
        </w:rPr>
        <w:t>Like any evolutionary process, a system develops thanks to the quantitative accumulation of information. Road safety policy requires a long period of</w:t>
      </w:r>
      <w:r>
        <w:rPr>
          <w:rFonts w:ascii="Verdana" w:hAnsi="Verdana" w:cs="Roboto-Regular"/>
        </w:rPr>
        <w:t xml:space="preserve"> </w:t>
      </w:r>
      <w:r w:rsidRPr="00410C26">
        <w:rPr>
          <w:rFonts w:ascii="Verdana" w:hAnsi="Verdana" w:cs="Roboto-Regular"/>
        </w:rPr>
        <w:t xml:space="preserve">accumulation in </w:t>
      </w:r>
      <w:r w:rsidRPr="00410C26">
        <w:rPr>
          <w:rFonts w:ascii="Verdana" w:hAnsi="Verdana" w:cs="Roboto-Regular"/>
        </w:rPr>
        <w:lastRenderedPageBreak/>
        <w:t>which the methods of selection and implementation of proven successful measures are applied.</w:t>
      </w:r>
    </w:p>
    <w:p w:rsidR="00410C26" w:rsidRDefault="00410C26" w:rsidP="00410C26">
      <w:pPr>
        <w:autoSpaceDE w:val="0"/>
        <w:autoSpaceDN w:val="0"/>
        <w:adjustRightInd w:val="0"/>
        <w:jc w:val="both"/>
        <w:rPr>
          <w:rFonts w:ascii="Verdana" w:hAnsi="Verdana" w:cs="Roboto-Regular"/>
        </w:rPr>
      </w:pPr>
      <w:r w:rsidRPr="00410C26">
        <w:rPr>
          <w:rFonts w:ascii="Verdana" w:hAnsi="Verdana" w:cs="Roboto-Regular"/>
        </w:rPr>
        <w:t>The development and implementation of a successful public policy requires the creation of a long-term environment that influences both the choices and behavior of target groups and the entire public administration responsible for policy delivery.</w:t>
      </w:r>
    </w:p>
    <w:p w:rsidR="00D37176" w:rsidRDefault="00D37176" w:rsidP="00410C26">
      <w:pPr>
        <w:autoSpaceDE w:val="0"/>
        <w:autoSpaceDN w:val="0"/>
        <w:adjustRightInd w:val="0"/>
        <w:jc w:val="both"/>
        <w:rPr>
          <w:rFonts w:ascii="Verdana" w:hAnsi="Verdana" w:cs="Roboto-Regular"/>
        </w:rPr>
      </w:pPr>
      <w:r w:rsidRPr="00D37176">
        <w:rPr>
          <w:rFonts w:ascii="Verdana" w:hAnsi="Verdana" w:cs="Roboto-Regular"/>
        </w:rPr>
        <w:t>The implementation of the strategic road safety policy by the public administration at all levels is a lengthy process involving the mobilization of multiple resources.</w:t>
      </w:r>
    </w:p>
    <w:p w:rsidR="00D37176" w:rsidRDefault="00D37176" w:rsidP="00410C26">
      <w:pPr>
        <w:autoSpaceDE w:val="0"/>
        <w:autoSpaceDN w:val="0"/>
        <w:adjustRightInd w:val="0"/>
        <w:jc w:val="both"/>
        <w:rPr>
          <w:rFonts w:ascii="Verdana" w:hAnsi="Verdana" w:cs="Roboto-Regular"/>
        </w:rPr>
      </w:pPr>
      <w:r w:rsidRPr="00D37176">
        <w:rPr>
          <w:rFonts w:ascii="Verdana" w:hAnsi="Verdana" w:cs="Roboto-Regular"/>
        </w:rPr>
        <w:t>The effective integration of the non-governmental sector, science</w:t>
      </w:r>
      <w:r w:rsidR="009A208B">
        <w:rPr>
          <w:rFonts w:ascii="Verdana" w:hAnsi="Verdana" w:cs="Roboto-Regular"/>
        </w:rPr>
        <w:t>,</w:t>
      </w:r>
      <w:r w:rsidRPr="00D37176">
        <w:rPr>
          <w:rFonts w:ascii="Verdana" w:hAnsi="Verdana" w:cs="Roboto-Regular"/>
        </w:rPr>
        <w:t xml:space="preserve"> and academia requires even stronger synergies.</w:t>
      </w:r>
    </w:p>
    <w:p w:rsidR="00D37176" w:rsidRDefault="00D37176" w:rsidP="00410C26">
      <w:pPr>
        <w:autoSpaceDE w:val="0"/>
        <w:autoSpaceDN w:val="0"/>
        <w:adjustRightInd w:val="0"/>
        <w:jc w:val="both"/>
        <w:rPr>
          <w:rFonts w:ascii="Verdana" w:hAnsi="Verdana" w:cs="Roboto-Regular"/>
        </w:rPr>
      </w:pPr>
      <w:r w:rsidRPr="00D37176">
        <w:rPr>
          <w:rFonts w:ascii="Verdana" w:hAnsi="Verdana" w:cs="Roboto-Regular"/>
        </w:rPr>
        <w:t>In order to make the impact on different groups in society sustainable, it is necessary to seek and implement measures that are socially acceptable and recognizable. This process takes time to produce a full result.</w:t>
      </w:r>
    </w:p>
    <w:p w:rsidR="00D37176" w:rsidRDefault="00D37176" w:rsidP="00410C26">
      <w:pPr>
        <w:autoSpaceDE w:val="0"/>
        <w:autoSpaceDN w:val="0"/>
        <w:adjustRightInd w:val="0"/>
        <w:jc w:val="both"/>
        <w:rPr>
          <w:rFonts w:ascii="Verdana" w:hAnsi="Verdana" w:cs="Roboto-Regular"/>
        </w:rPr>
      </w:pPr>
      <w:r w:rsidRPr="00D37176">
        <w:rPr>
          <w:rFonts w:ascii="Verdana" w:hAnsi="Verdana" w:cs="Roboto-Regular"/>
        </w:rPr>
        <w:t>Social responsibility has no start or end. It evolves in relation to the dynamics of the environment in which we live, and the latter never remains static.</w:t>
      </w:r>
    </w:p>
    <w:p w:rsidR="00D37176" w:rsidRDefault="00D37176" w:rsidP="00410C26">
      <w:pPr>
        <w:autoSpaceDE w:val="0"/>
        <w:autoSpaceDN w:val="0"/>
        <w:adjustRightInd w:val="0"/>
        <w:jc w:val="both"/>
        <w:rPr>
          <w:rFonts w:ascii="Verdana" w:hAnsi="Verdana" w:cs="Roboto-Regular"/>
        </w:rPr>
      </w:pPr>
    </w:p>
    <w:p w:rsidR="00D37176" w:rsidRDefault="00D37176" w:rsidP="00410C26">
      <w:pPr>
        <w:autoSpaceDE w:val="0"/>
        <w:autoSpaceDN w:val="0"/>
        <w:adjustRightInd w:val="0"/>
        <w:jc w:val="both"/>
        <w:rPr>
          <w:rFonts w:ascii="Verdana" w:hAnsi="Verdana" w:cs="Roboto-Regular"/>
        </w:rPr>
      </w:pPr>
    </w:p>
    <w:p w:rsidR="001B1416" w:rsidRDefault="001B1416" w:rsidP="00410C26">
      <w:pPr>
        <w:autoSpaceDE w:val="0"/>
        <w:autoSpaceDN w:val="0"/>
        <w:adjustRightInd w:val="0"/>
        <w:jc w:val="both"/>
        <w:rPr>
          <w:rFonts w:ascii="Verdana" w:hAnsi="Verdana" w:cs="Roboto-Regular"/>
        </w:rPr>
      </w:pPr>
    </w:p>
    <w:p w:rsidR="001B1416" w:rsidRDefault="001B1416" w:rsidP="00410C26">
      <w:pPr>
        <w:autoSpaceDE w:val="0"/>
        <w:autoSpaceDN w:val="0"/>
        <w:adjustRightInd w:val="0"/>
        <w:jc w:val="both"/>
        <w:rPr>
          <w:rFonts w:ascii="Verdana" w:hAnsi="Verdana" w:cs="Roboto-Regular"/>
        </w:rPr>
      </w:pPr>
    </w:p>
    <w:p w:rsidR="00D37176" w:rsidRPr="002F5F2D" w:rsidRDefault="00D37176" w:rsidP="003974CE">
      <w:pPr>
        <w:autoSpaceDE w:val="0"/>
        <w:autoSpaceDN w:val="0"/>
        <w:adjustRightInd w:val="0"/>
        <w:jc w:val="both"/>
        <w:rPr>
          <w:rFonts w:ascii="Verdana" w:hAnsi="Verdana" w:cs="Roboto-Regular"/>
          <w:b/>
          <w:color w:val="FFC000" w:themeColor="accent4"/>
          <w:sz w:val="28"/>
          <w:szCs w:val="28"/>
        </w:rPr>
      </w:pPr>
      <w:r w:rsidRPr="002F5F2D">
        <w:rPr>
          <w:rFonts w:ascii="Verdana" w:hAnsi="Verdana" w:cs="Roboto-Regular"/>
          <w:b/>
          <w:color w:val="FFC000" w:themeColor="accent4"/>
          <w:sz w:val="28"/>
          <w:szCs w:val="28"/>
        </w:rPr>
        <w:t>institutional matrix of success</w:t>
      </w:r>
    </w:p>
    <w:tbl>
      <w:tblPr>
        <w:tblStyle w:val="TableGrid"/>
        <w:tblW w:w="0" w:type="auto"/>
        <w:tblLook w:val="04A0" w:firstRow="1" w:lastRow="0" w:firstColumn="1" w:lastColumn="0" w:noHBand="0" w:noVBand="1"/>
      </w:tblPr>
      <w:tblGrid>
        <w:gridCol w:w="466"/>
        <w:gridCol w:w="2720"/>
        <w:gridCol w:w="2567"/>
        <w:gridCol w:w="3173"/>
        <w:gridCol w:w="470"/>
      </w:tblGrid>
      <w:tr w:rsidR="002F5F2D" w:rsidRPr="003974CE" w:rsidTr="00121340">
        <w:trPr>
          <w:cantSplit/>
          <w:trHeight w:val="2587"/>
        </w:trPr>
        <w:tc>
          <w:tcPr>
            <w:tcW w:w="466" w:type="dxa"/>
            <w:tcBorders>
              <w:top w:val="nil"/>
              <w:left w:val="nil"/>
              <w:bottom w:val="nil"/>
              <w:right w:val="single" w:sz="4" w:space="0" w:color="auto"/>
            </w:tcBorders>
            <w:shd w:val="clear" w:color="auto" w:fill="006666"/>
            <w:textDirection w:val="btLr"/>
          </w:tcPr>
          <w:p w:rsidR="002F5F2D" w:rsidRPr="00121340" w:rsidRDefault="002F5F2D" w:rsidP="003974CE">
            <w:pPr>
              <w:autoSpaceDE w:val="0"/>
              <w:autoSpaceDN w:val="0"/>
              <w:adjustRightInd w:val="0"/>
              <w:ind w:left="113" w:right="113"/>
              <w:jc w:val="right"/>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reporting and evaluation</w:t>
            </w:r>
          </w:p>
        </w:tc>
        <w:tc>
          <w:tcPr>
            <w:tcW w:w="2720" w:type="dxa"/>
            <w:tcBorders>
              <w:left w:val="single" w:sz="4" w:space="0" w:color="auto"/>
            </w:tcBorders>
            <w:shd w:val="clear" w:color="auto" w:fill="006666"/>
          </w:tcPr>
          <w:p w:rsidR="002F5F2D" w:rsidRPr="00121340" w:rsidRDefault="002F5F2D" w:rsidP="002F5F2D">
            <w:pPr>
              <w:autoSpaceDE w:val="0"/>
              <w:autoSpaceDN w:val="0"/>
              <w:adjustRightInd w:val="0"/>
              <w:spacing w:before="360" w:after="360"/>
              <w:jc w:val="both"/>
              <w:rPr>
                <w:rFonts w:ascii="Verdana" w:hAnsi="Verdana" w:cs="Roboto-Regular"/>
                <w:color w:val="FFFFFF" w:themeColor="background1"/>
                <w:sz w:val="20"/>
                <w:szCs w:val="20"/>
              </w:rPr>
            </w:pPr>
          </w:p>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 xml:space="preserve">feedback </w:t>
            </w:r>
          </w:p>
          <w:p w:rsidR="002F5F2D" w:rsidRPr="00121340" w:rsidRDefault="002F5F2D" w:rsidP="002F5F2D">
            <w:pPr>
              <w:autoSpaceDE w:val="0"/>
              <w:autoSpaceDN w:val="0"/>
              <w:adjustRightInd w:val="0"/>
              <w:spacing w:before="360" w:after="360"/>
              <w:jc w:val="both"/>
              <w:rPr>
                <w:rFonts w:ascii="Verdana" w:hAnsi="Verdana" w:cs="Roboto-Regular"/>
                <w:color w:val="FFFFFF" w:themeColor="background1"/>
                <w:sz w:val="20"/>
                <w:szCs w:val="20"/>
              </w:rPr>
            </w:pPr>
          </w:p>
          <w:p w:rsidR="002F5F2D" w:rsidRPr="00121340" w:rsidRDefault="002F5F2D" w:rsidP="002F5F2D">
            <w:pPr>
              <w:autoSpaceDE w:val="0"/>
              <w:autoSpaceDN w:val="0"/>
              <w:adjustRightInd w:val="0"/>
              <w:spacing w:before="360" w:after="360"/>
              <w:jc w:val="both"/>
              <w:rPr>
                <w:rFonts w:ascii="Verdana" w:hAnsi="Verdana" w:cs="Roboto-Regular"/>
                <w:color w:val="FFFFFF" w:themeColor="background1"/>
                <w:sz w:val="20"/>
                <w:szCs w:val="20"/>
              </w:rPr>
            </w:pPr>
          </w:p>
        </w:tc>
        <w:tc>
          <w:tcPr>
            <w:tcW w:w="2567" w:type="dxa"/>
            <w:shd w:val="clear" w:color="auto" w:fill="006666"/>
          </w:tcPr>
          <w:p w:rsidR="002F5F2D" w:rsidRPr="00121340" w:rsidRDefault="002F5F2D" w:rsidP="002F5F2D">
            <w:pPr>
              <w:autoSpaceDE w:val="0"/>
              <w:autoSpaceDN w:val="0"/>
              <w:adjustRightInd w:val="0"/>
              <w:spacing w:before="360" w:after="360"/>
              <w:jc w:val="both"/>
              <w:rPr>
                <w:rFonts w:ascii="Verdana" w:hAnsi="Verdana" w:cs="Roboto-Regular"/>
                <w:color w:val="FFFFFF" w:themeColor="background1"/>
                <w:sz w:val="20"/>
                <w:szCs w:val="20"/>
              </w:rPr>
            </w:pPr>
          </w:p>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evaluation and corrective</w:t>
            </w:r>
          </w:p>
        </w:tc>
        <w:tc>
          <w:tcPr>
            <w:tcW w:w="3173" w:type="dxa"/>
            <w:tcBorders>
              <w:right w:val="nil"/>
            </w:tcBorders>
            <w:shd w:val="clear" w:color="auto" w:fill="FFC000" w:themeFill="accent4"/>
          </w:tcPr>
          <w:p w:rsidR="002F5F2D" w:rsidRDefault="002F5F2D" w:rsidP="002F5F2D">
            <w:pPr>
              <w:autoSpaceDE w:val="0"/>
              <w:autoSpaceDN w:val="0"/>
              <w:adjustRightInd w:val="0"/>
              <w:spacing w:before="360" w:after="360"/>
              <w:jc w:val="both"/>
              <w:rPr>
                <w:rFonts w:ascii="Verdana" w:hAnsi="Verdana" w:cs="Roboto-Regular"/>
                <w:sz w:val="20"/>
                <w:szCs w:val="20"/>
              </w:rPr>
            </w:pPr>
          </w:p>
          <w:p w:rsidR="002F5F2D" w:rsidRPr="002F5F2D" w:rsidRDefault="002F5F2D" w:rsidP="009A208B">
            <w:pPr>
              <w:autoSpaceDE w:val="0"/>
              <w:autoSpaceDN w:val="0"/>
              <w:adjustRightInd w:val="0"/>
              <w:spacing w:before="360" w:after="360"/>
              <w:rPr>
                <w:rFonts w:ascii="Verdana" w:hAnsi="Verdana" w:cs="Roboto-Regular"/>
                <w:b/>
                <w:sz w:val="24"/>
                <w:szCs w:val="24"/>
              </w:rPr>
            </w:pPr>
            <w:r w:rsidRPr="002F5F2D">
              <w:rPr>
                <w:rFonts w:ascii="Verdana" w:hAnsi="Verdana" w:cs="Roboto-Regular"/>
                <w:b/>
                <w:color w:val="FFFFFF" w:themeColor="background1"/>
                <w:sz w:val="24"/>
                <w:szCs w:val="24"/>
              </w:rPr>
              <w:t>effectiveness</w:t>
            </w:r>
          </w:p>
        </w:tc>
        <w:tc>
          <w:tcPr>
            <w:tcW w:w="470" w:type="dxa"/>
            <w:vMerge w:val="restart"/>
            <w:tcBorders>
              <w:top w:val="nil"/>
              <w:left w:val="nil"/>
              <w:bottom w:val="nil"/>
              <w:right w:val="nil"/>
            </w:tcBorders>
            <w:shd w:val="clear" w:color="auto" w:fill="006666"/>
          </w:tcPr>
          <w:p w:rsidR="002F5F2D" w:rsidRDefault="002F5F2D" w:rsidP="002F5F2D">
            <w:pPr>
              <w:autoSpaceDE w:val="0"/>
              <w:autoSpaceDN w:val="0"/>
              <w:adjustRightInd w:val="0"/>
              <w:spacing w:before="360" w:after="360"/>
              <w:jc w:val="both"/>
              <w:rPr>
                <w:rFonts w:ascii="Verdana" w:hAnsi="Verdana" w:cs="Roboto-Regular"/>
                <w:sz w:val="20"/>
                <w:szCs w:val="20"/>
              </w:rPr>
            </w:pPr>
            <w:r>
              <w:rPr>
                <w:rFonts w:ascii="Verdana" w:hAnsi="Verdana" w:cs="Roboto-Regular"/>
                <w:noProof/>
                <w:sz w:val="20"/>
                <w:szCs w:val="20"/>
              </w:rPr>
              <mc:AlternateContent>
                <mc:Choice Requires="wps">
                  <w:drawing>
                    <wp:anchor distT="0" distB="0" distL="114300" distR="114300" simplePos="0" relativeHeight="251659264" behindDoc="0" locked="0" layoutInCell="1" allowOverlap="1">
                      <wp:simplePos x="0" y="0"/>
                      <wp:positionH relativeFrom="column">
                        <wp:posOffset>50799</wp:posOffset>
                      </wp:positionH>
                      <wp:positionV relativeFrom="paragraph">
                        <wp:posOffset>930910</wp:posOffset>
                      </wp:positionV>
                      <wp:extent cx="45719" cy="5920740"/>
                      <wp:effectExtent l="76200" t="38100" r="50165" b="22860"/>
                      <wp:wrapNone/>
                      <wp:docPr id="2" name="Straight Arrow Connector 2"/>
                      <wp:cNvGraphicFramePr/>
                      <a:graphic xmlns:a="http://schemas.openxmlformats.org/drawingml/2006/main">
                        <a:graphicData uri="http://schemas.microsoft.com/office/word/2010/wordprocessingShape">
                          <wps:wsp>
                            <wps:cNvCnPr/>
                            <wps:spPr>
                              <a:xfrm flipH="1" flipV="1">
                                <a:off x="0" y="0"/>
                                <a:ext cx="45719" cy="5920740"/>
                              </a:xfrm>
                              <a:prstGeom prst="straightConnector1">
                                <a:avLst/>
                              </a:prstGeom>
                              <a:ln w="158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17B4A" id="Straight Arrow Connector 2" o:spid="_x0000_s1026" type="#_x0000_t32" style="position:absolute;margin-left:4pt;margin-top:73.3pt;width:3.6pt;height:466.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" strokecolor="#ffc000 [3207]" strokeweight="1.25pt">
                      <v:stroke endarrow="block" joinstyle="miter"/>
                    </v:shape>
                  </w:pict>
                </mc:Fallback>
              </mc:AlternateContent>
            </w:r>
          </w:p>
        </w:tc>
      </w:tr>
      <w:tr w:rsidR="0007727E" w:rsidRPr="003974CE" w:rsidTr="0007727E">
        <w:trPr>
          <w:cantSplit/>
          <w:trHeight w:val="216"/>
        </w:trPr>
        <w:tc>
          <w:tcPr>
            <w:tcW w:w="466" w:type="dxa"/>
            <w:tcBorders>
              <w:top w:val="nil"/>
              <w:left w:val="nil"/>
              <w:bottom w:val="nil"/>
              <w:right w:val="single" w:sz="4" w:space="0" w:color="auto"/>
            </w:tcBorders>
            <w:shd w:val="clear" w:color="auto" w:fill="006666"/>
            <w:textDirection w:val="btLr"/>
          </w:tcPr>
          <w:p w:rsidR="0007727E" w:rsidRPr="00121340" w:rsidRDefault="0007727E" w:rsidP="002F5F2D">
            <w:pPr>
              <w:autoSpaceDE w:val="0"/>
              <w:autoSpaceDN w:val="0"/>
              <w:adjustRightInd w:val="0"/>
              <w:ind w:left="113" w:right="113"/>
              <w:jc w:val="right"/>
              <w:rPr>
                <w:rFonts w:ascii="Verdana" w:hAnsi="Verdana" w:cs="Roboto-Regular"/>
                <w:color w:val="FFFFFF" w:themeColor="background1"/>
                <w:sz w:val="20"/>
                <w:szCs w:val="20"/>
              </w:rPr>
            </w:pPr>
          </w:p>
        </w:tc>
        <w:tc>
          <w:tcPr>
            <w:tcW w:w="8460" w:type="dxa"/>
            <w:gridSpan w:val="3"/>
            <w:tcBorders>
              <w:left w:val="single" w:sz="4" w:space="0" w:color="auto"/>
            </w:tcBorders>
            <w:shd w:val="clear" w:color="auto" w:fill="006666"/>
          </w:tcPr>
          <w:p w:rsidR="0007727E" w:rsidRDefault="0007727E" w:rsidP="002F5F2D">
            <w:pPr>
              <w:autoSpaceDE w:val="0"/>
              <w:autoSpaceDN w:val="0"/>
              <w:adjustRightInd w:val="0"/>
              <w:jc w:val="both"/>
              <w:rPr>
                <w:rFonts w:ascii="Verdana" w:hAnsi="Verdana" w:cs="Roboto-Regular"/>
                <w:sz w:val="20"/>
                <w:szCs w:val="20"/>
              </w:rPr>
            </w:pPr>
          </w:p>
        </w:tc>
        <w:tc>
          <w:tcPr>
            <w:tcW w:w="470" w:type="dxa"/>
            <w:vMerge/>
            <w:tcBorders>
              <w:top w:val="nil"/>
              <w:bottom w:val="nil"/>
              <w:right w:val="nil"/>
            </w:tcBorders>
            <w:shd w:val="clear" w:color="auto" w:fill="006666"/>
          </w:tcPr>
          <w:p w:rsidR="0007727E" w:rsidRDefault="0007727E" w:rsidP="002F5F2D">
            <w:pPr>
              <w:autoSpaceDE w:val="0"/>
              <w:autoSpaceDN w:val="0"/>
              <w:adjustRightInd w:val="0"/>
              <w:jc w:val="both"/>
              <w:rPr>
                <w:rFonts w:ascii="Verdana" w:hAnsi="Verdana" w:cs="Roboto-Regular"/>
                <w:sz w:val="20"/>
                <w:szCs w:val="20"/>
              </w:rPr>
            </w:pPr>
          </w:p>
        </w:tc>
      </w:tr>
      <w:tr w:rsidR="002F5F2D" w:rsidRPr="003974CE" w:rsidTr="00121340">
        <w:trPr>
          <w:cantSplit/>
          <w:trHeight w:val="1134"/>
        </w:trPr>
        <w:tc>
          <w:tcPr>
            <w:tcW w:w="466" w:type="dxa"/>
            <w:tcBorders>
              <w:top w:val="nil"/>
              <w:left w:val="nil"/>
              <w:bottom w:val="nil"/>
              <w:right w:val="single" w:sz="4" w:space="0" w:color="auto"/>
            </w:tcBorders>
            <w:shd w:val="clear" w:color="auto" w:fill="006666"/>
            <w:textDirection w:val="btLr"/>
          </w:tcPr>
          <w:p w:rsidR="002F5F2D" w:rsidRPr="00121340" w:rsidRDefault="002F5F2D" w:rsidP="003346E1">
            <w:pPr>
              <w:autoSpaceDE w:val="0"/>
              <w:autoSpaceDN w:val="0"/>
              <w:adjustRightInd w:val="0"/>
              <w:ind w:left="113" w:right="113"/>
              <w:jc w:val="right"/>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implementation</w:t>
            </w:r>
          </w:p>
        </w:tc>
        <w:tc>
          <w:tcPr>
            <w:tcW w:w="2720" w:type="dxa"/>
            <w:tcBorders>
              <w:left w:val="single" w:sz="4" w:space="0" w:color="auto"/>
            </w:tcBorders>
            <w:shd w:val="clear" w:color="auto" w:fill="006666"/>
          </w:tcPr>
          <w:p w:rsidR="002F5F2D" w:rsidRPr="00121340" w:rsidRDefault="002F5F2D" w:rsidP="003346E1">
            <w:pPr>
              <w:autoSpaceDE w:val="0"/>
              <w:autoSpaceDN w:val="0"/>
              <w:adjustRightInd w:val="0"/>
              <w:spacing w:before="600" w:after="240"/>
              <w:jc w:val="both"/>
              <w:rPr>
                <w:rFonts w:ascii="Verdana" w:hAnsi="Verdana" w:cs="Roboto-Regular"/>
                <w:color w:val="FFFFFF" w:themeColor="background1"/>
                <w:sz w:val="20"/>
                <w:szCs w:val="20"/>
              </w:rPr>
            </w:pPr>
          </w:p>
          <w:p w:rsidR="002F5F2D" w:rsidRPr="00121340" w:rsidRDefault="002F5F2D" w:rsidP="009A208B">
            <w:pPr>
              <w:autoSpaceDE w:val="0"/>
              <w:autoSpaceDN w:val="0"/>
              <w:adjustRightInd w:val="0"/>
              <w:spacing w:before="600" w:after="24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operational tasks</w:t>
            </w:r>
          </w:p>
        </w:tc>
        <w:tc>
          <w:tcPr>
            <w:tcW w:w="2567" w:type="dxa"/>
            <w:shd w:val="clear" w:color="auto" w:fill="006666"/>
          </w:tcPr>
          <w:p w:rsidR="002F5F2D" w:rsidRPr="00121340" w:rsidRDefault="002F5F2D" w:rsidP="003346E1">
            <w:pPr>
              <w:autoSpaceDE w:val="0"/>
              <w:autoSpaceDN w:val="0"/>
              <w:adjustRightInd w:val="0"/>
              <w:spacing w:before="600" w:after="240"/>
              <w:jc w:val="both"/>
              <w:rPr>
                <w:rFonts w:ascii="Verdana" w:hAnsi="Verdana" w:cs="Roboto-Regular"/>
                <w:color w:val="FFFFFF" w:themeColor="background1"/>
                <w:sz w:val="20"/>
                <w:szCs w:val="20"/>
              </w:rPr>
            </w:pPr>
          </w:p>
          <w:p w:rsidR="002F5F2D" w:rsidRPr="00121340" w:rsidRDefault="002F5F2D" w:rsidP="009A208B">
            <w:pPr>
              <w:autoSpaceDE w:val="0"/>
              <w:autoSpaceDN w:val="0"/>
              <w:adjustRightInd w:val="0"/>
              <w:spacing w:before="600" w:after="24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 xml:space="preserve">administrative support </w:t>
            </w:r>
          </w:p>
        </w:tc>
        <w:tc>
          <w:tcPr>
            <w:tcW w:w="3173" w:type="dxa"/>
            <w:shd w:val="clear" w:color="auto" w:fill="006666"/>
          </w:tcPr>
          <w:p w:rsidR="002F5F2D" w:rsidRPr="00121340" w:rsidRDefault="002F5F2D" w:rsidP="003346E1">
            <w:pPr>
              <w:autoSpaceDE w:val="0"/>
              <w:autoSpaceDN w:val="0"/>
              <w:adjustRightInd w:val="0"/>
              <w:spacing w:before="600" w:after="240"/>
              <w:jc w:val="both"/>
              <w:rPr>
                <w:rFonts w:ascii="Verdana" w:hAnsi="Verdana" w:cs="Roboto-Regular"/>
                <w:color w:val="FFFFFF" w:themeColor="background1"/>
                <w:sz w:val="20"/>
                <w:szCs w:val="20"/>
              </w:rPr>
            </w:pPr>
          </w:p>
          <w:p w:rsidR="002F5F2D" w:rsidRPr="00121340" w:rsidRDefault="002F5F2D" w:rsidP="009A208B">
            <w:pPr>
              <w:autoSpaceDE w:val="0"/>
              <w:autoSpaceDN w:val="0"/>
              <w:adjustRightInd w:val="0"/>
              <w:spacing w:before="600" w:after="24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commitment to policy implementation</w:t>
            </w:r>
          </w:p>
          <w:p w:rsidR="002F5F2D" w:rsidRPr="00121340" w:rsidRDefault="002F5F2D" w:rsidP="003346E1">
            <w:pPr>
              <w:autoSpaceDE w:val="0"/>
              <w:autoSpaceDN w:val="0"/>
              <w:adjustRightInd w:val="0"/>
              <w:spacing w:before="600" w:after="240"/>
              <w:jc w:val="both"/>
              <w:rPr>
                <w:rFonts w:ascii="Verdana" w:hAnsi="Verdana" w:cs="Roboto-Regular"/>
                <w:color w:val="FFFFFF" w:themeColor="background1"/>
                <w:sz w:val="20"/>
                <w:szCs w:val="20"/>
              </w:rPr>
            </w:pPr>
          </w:p>
        </w:tc>
        <w:tc>
          <w:tcPr>
            <w:tcW w:w="470" w:type="dxa"/>
            <w:vMerge/>
            <w:tcBorders>
              <w:bottom w:val="nil"/>
              <w:right w:val="nil"/>
            </w:tcBorders>
            <w:shd w:val="clear" w:color="auto" w:fill="006666"/>
          </w:tcPr>
          <w:p w:rsidR="002F5F2D" w:rsidRDefault="002F5F2D" w:rsidP="003346E1">
            <w:pPr>
              <w:autoSpaceDE w:val="0"/>
              <w:autoSpaceDN w:val="0"/>
              <w:adjustRightInd w:val="0"/>
              <w:spacing w:before="600" w:after="240"/>
              <w:jc w:val="both"/>
              <w:rPr>
                <w:rFonts w:ascii="Verdana" w:hAnsi="Verdana" w:cs="Roboto-Regular"/>
                <w:sz w:val="20"/>
                <w:szCs w:val="20"/>
              </w:rPr>
            </w:pPr>
          </w:p>
        </w:tc>
      </w:tr>
      <w:tr w:rsidR="0007727E" w:rsidRPr="003974CE" w:rsidTr="0007727E">
        <w:trPr>
          <w:cantSplit/>
          <w:trHeight w:val="252"/>
        </w:trPr>
        <w:tc>
          <w:tcPr>
            <w:tcW w:w="466" w:type="dxa"/>
            <w:tcBorders>
              <w:top w:val="nil"/>
              <w:left w:val="nil"/>
              <w:bottom w:val="nil"/>
              <w:right w:val="single" w:sz="4" w:space="0" w:color="auto"/>
            </w:tcBorders>
            <w:shd w:val="clear" w:color="auto" w:fill="006666"/>
            <w:textDirection w:val="btLr"/>
          </w:tcPr>
          <w:p w:rsidR="0007727E" w:rsidRPr="00121340" w:rsidRDefault="0007727E" w:rsidP="002F5F2D">
            <w:pPr>
              <w:autoSpaceDE w:val="0"/>
              <w:autoSpaceDN w:val="0"/>
              <w:adjustRightInd w:val="0"/>
              <w:ind w:left="113" w:right="113"/>
              <w:jc w:val="right"/>
              <w:rPr>
                <w:rFonts w:ascii="Verdana" w:hAnsi="Verdana" w:cs="Roboto-Regular"/>
                <w:color w:val="FFFFFF" w:themeColor="background1"/>
                <w:sz w:val="20"/>
                <w:szCs w:val="20"/>
              </w:rPr>
            </w:pPr>
          </w:p>
        </w:tc>
        <w:tc>
          <w:tcPr>
            <w:tcW w:w="8460" w:type="dxa"/>
            <w:gridSpan w:val="3"/>
            <w:tcBorders>
              <w:left w:val="single" w:sz="4" w:space="0" w:color="auto"/>
            </w:tcBorders>
            <w:shd w:val="clear" w:color="auto" w:fill="006666"/>
          </w:tcPr>
          <w:p w:rsidR="0007727E" w:rsidRDefault="0007727E" w:rsidP="002F5F2D">
            <w:pPr>
              <w:autoSpaceDE w:val="0"/>
              <w:autoSpaceDN w:val="0"/>
              <w:adjustRightInd w:val="0"/>
              <w:jc w:val="both"/>
              <w:rPr>
                <w:rFonts w:ascii="Verdana" w:hAnsi="Verdana" w:cs="Roboto-Regular"/>
                <w:sz w:val="20"/>
                <w:szCs w:val="20"/>
              </w:rPr>
            </w:pPr>
          </w:p>
        </w:tc>
        <w:tc>
          <w:tcPr>
            <w:tcW w:w="470" w:type="dxa"/>
            <w:vMerge/>
            <w:tcBorders>
              <w:bottom w:val="nil"/>
              <w:right w:val="nil"/>
            </w:tcBorders>
            <w:shd w:val="clear" w:color="auto" w:fill="006666"/>
          </w:tcPr>
          <w:p w:rsidR="0007727E" w:rsidRDefault="0007727E" w:rsidP="002F5F2D">
            <w:pPr>
              <w:autoSpaceDE w:val="0"/>
              <w:autoSpaceDN w:val="0"/>
              <w:adjustRightInd w:val="0"/>
              <w:jc w:val="both"/>
              <w:rPr>
                <w:rFonts w:ascii="Verdana" w:hAnsi="Verdana" w:cs="Roboto-Regular"/>
                <w:sz w:val="20"/>
                <w:szCs w:val="20"/>
              </w:rPr>
            </w:pPr>
          </w:p>
        </w:tc>
      </w:tr>
      <w:tr w:rsidR="002F5F2D" w:rsidRPr="003974CE" w:rsidTr="00121340">
        <w:trPr>
          <w:cantSplit/>
          <w:trHeight w:val="1134"/>
        </w:trPr>
        <w:tc>
          <w:tcPr>
            <w:tcW w:w="466" w:type="dxa"/>
            <w:tcBorders>
              <w:top w:val="nil"/>
              <w:left w:val="nil"/>
              <w:bottom w:val="nil"/>
              <w:right w:val="single" w:sz="4" w:space="0" w:color="auto"/>
            </w:tcBorders>
            <w:shd w:val="clear" w:color="auto" w:fill="006666"/>
            <w:textDirection w:val="btLr"/>
          </w:tcPr>
          <w:p w:rsidR="002F5F2D" w:rsidRPr="00121340" w:rsidRDefault="002F5F2D" w:rsidP="003346E1">
            <w:pPr>
              <w:autoSpaceDE w:val="0"/>
              <w:autoSpaceDN w:val="0"/>
              <w:adjustRightInd w:val="0"/>
              <w:ind w:left="113" w:right="113"/>
              <w:jc w:val="right"/>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planning</w:t>
            </w:r>
          </w:p>
        </w:tc>
        <w:tc>
          <w:tcPr>
            <w:tcW w:w="2720" w:type="dxa"/>
            <w:tcBorders>
              <w:left w:val="single" w:sz="4" w:space="0" w:color="auto"/>
              <w:bottom w:val="single" w:sz="4" w:space="0" w:color="auto"/>
            </w:tcBorders>
            <w:shd w:val="clear" w:color="auto" w:fill="006666"/>
          </w:tcPr>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analysis</w:t>
            </w:r>
          </w:p>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w:t>
            </w:r>
          </w:p>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 xml:space="preserve">conclusions </w:t>
            </w:r>
          </w:p>
        </w:tc>
        <w:tc>
          <w:tcPr>
            <w:tcW w:w="2567" w:type="dxa"/>
            <w:tcBorders>
              <w:bottom w:val="single" w:sz="4" w:space="0" w:color="auto"/>
            </w:tcBorders>
            <w:shd w:val="clear" w:color="auto" w:fill="006666"/>
          </w:tcPr>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consensus</w:t>
            </w:r>
          </w:p>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w:t>
            </w:r>
          </w:p>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 xml:space="preserve">vision </w:t>
            </w:r>
          </w:p>
        </w:tc>
        <w:tc>
          <w:tcPr>
            <w:tcW w:w="3173" w:type="dxa"/>
            <w:tcBorders>
              <w:bottom w:val="single" w:sz="4" w:space="0" w:color="auto"/>
            </w:tcBorders>
            <w:shd w:val="clear" w:color="auto" w:fill="006666"/>
          </w:tcPr>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target setting</w:t>
            </w:r>
          </w:p>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w:t>
            </w:r>
          </w:p>
          <w:p w:rsidR="002F5F2D" w:rsidRPr="00121340" w:rsidRDefault="002F5F2D"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policies</w:t>
            </w:r>
          </w:p>
        </w:tc>
        <w:tc>
          <w:tcPr>
            <w:tcW w:w="470" w:type="dxa"/>
            <w:vMerge/>
            <w:tcBorders>
              <w:bottom w:val="nil"/>
              <w:right w:val="nil"/>
            </w:tcBorders>
            <w:shd w:val="clear" w:color="auto" w:fill="006666"/>
          </w:tcPr>
          <w:p w:rsidR="002F5F2D" w:rsidRDefault="002F5F2D" w:rsidP="003346E1">
            <w:pPr>
              <w:autoSpaceDE w:val="0"/>
              <w:autoSpaceDN w:val="0"/>
              <w:adjustRightInd w:val="0"/>
              <w:spacing w:before="360" w:after="360"/>
              <w:jc w:val="both"/>
              <w:rPr>
                <w:rFonts w:ascii="Verdana" w:hAnsi="Verdana" w:cs="Roboto-Regular"/>
                <w:sz w:val="20"/>
                <w:szCs w:val="20"/>
              </w:rPr>
            </w:pPr>
          </w:p>
        </w:tc>
      </w:tr>
      <w:tr w:rsidR="0007727E" w:rsidRPr="003974CE" w:rsidTr="00527D26">
        <w:trPr>
          <w:cantSplit/>
          <w:trHeight w:val="58"/>
        </w:trPr>
        <w:tc>
          <w:tcPr>
            <w:tcW w:w="466" w:type="dxa"/>
            <w:tcBorders>
              <w:top w:val="nil"/>
              <w:left w:val="nil"/>
              <w:bottom w:val="nil"/>
              <w:right w:val="single" w:sz="4" w:space="0" w:color="auto"/>
            </w:tcBorders>
            <w:shd w:val="clear" w:color="auto" w:fill="006666"/>
            <w:textDirection w:val="btLr"/>
          </w:tcPr>
          <w:p w:rsidR="0007727E" w:rsidRDefault="0007727E" w:rsidP="002F5F2D">
            <w:pPr>
              <w:autoSpaceDE w:val="0"/>
              <w:autoSpaceDN w:val="0"/>
              <w:adjustRightInd w:val="0"/>
              <w:ind w:left="113" w:right="113"/>
              <w:jc w:val="right"/>
              <w:rPr>
                <w:rFonts w:ascii="Verdana" w:hAnsi="Verdana" w:cs="Roboto-Regular"/>
                <w:sz w:val="20"/>
                <w:szCs w:val="20"/>
              </w:rPr>
            </w:pPr>
          </w:p>
        </w:tc>
        <w:tc>
          <w:tcPr>
            <w:tcW w:w="8460" w:type="dxa"/>
            <w:gridSpan w:val="3"/>
            <w:tcBorders>
              <w:top w:val="single" w:sz="4" w:space="0" w:color="auto"/>
              <w:left w:val="single" w:sz="4" w:space="0" w:color="auto"/>
              <w:bottom w:val="single" w:sz="4" w:space="0" w:color="auto"/>
              <w:right w:val="single" w:sz="4" w:space="0" w:color="auto"/>
            </w:tcBorders>
            <w:shd w:val="clear" w:color="auto" w:fill="006666"/>
          </w:tcPr>
          <w:p w:rsidR="0007727E" w:rsidRDefault="0007727E" w:rsidP="002F5F2D">
            <w:pPr>
              <w:autoSpaceDE w:val="0"/>
              <w:autoSpaceDN w:val="0"/>
              <w:adjustRightInd w:val="0"/>
              <w:jc w:val="both"/>
              <w:rPr>
                <w:rFonts w:ascii="Verdana" w:hAnsi="Verdana" w:cs="Roboto-Regular"/>
                <w:sz w:val="20"/>
                <w:szCs w:val="20"/>
              </w:rPr>
            </w:pPr>
          </w:p>
        </w:tc>
        <w:tc>
          <w:tcPr>
            <w:tcW w:w="470" w:type="dxa"/>
            <w:vMerge/>
            <w:tcBorders>
              <w:left w:val="single" w:sz="4" w:space="0" w:color="auto"/>
              <w:bottom w:val="nil"/>
              <w:right w:val="nil"/>
            </w:tcBorders>
            <w:shd w:val="clear" w:color="auto" w:fill="006666"/>
          </w:tcPr>
          <w:p w:rsidR="0007727E" w:rsidRDefault="0007727E" w:rsidP="002F5F2D">
            <w:pPr>
              <w:autoSpaceDE w:val="0"/>
              <w:autoSpaceDN w:val="0"/>
              <w:adjustRightInd w:val="0"/>
              <w:jc w:val="both"/>
              <w:rPr>
                <w:rFonts w:ascii="Verdana" w:hAnsi="Verdana" w:cs="Roboto-Regular"/>
                <w:sz w:val="20"/>
                <w:szCs w:val="20"/>
              </w:rPr>
            </w:pPr>
          </w:p>
        </w:tc>
      </w:tr>
      <w:tr w:rsidR="002F5F2D" w:rsidRPr="003974CE" w:rsidTr="00121340">
        <w:trPr>
          <w:cantSplit/>
          <w:trHeight w:val="1134"/>
        </w:trPr>
        <w:tc>
          <w:tcPr>
            <w:tcW w:w="466" w:type="dxa"/>
            <w:tcBorders>
              <w:top w:val="nil"/>
              <w:left w:val="nil"/>
              <w:bottom w:val="nil"/>
              <w:right w:val="single" w:sz="4" w:space="0" w:color="auto"/>
            </w:tcBorders>
            <w:shd w:val="clear" w:color="auto" w:fill="006666"/>
            <w:textDirection w:val="btLr"/>
          </w:tcPr>
          <w:p w:rsidR="002F5F2D" w:rsidRPr="003974CE" w:rsidRDefault="002F5F2D" w:rsidP="003974CE">
            <w:pPr>
              <w:autoSpaceDE w:val="0"/>
              <w:autoSpaceDN w:val="0"/>
              <w:adjustRightInd w:val="0"/>
              <w:ind w:left="113" w:right="113"/>
              <w:jc w:val="both"/>
              <w:rPr>
                <w:rFonts w:ascii="Verdana" w:hAnsi="Verdana" w:cs="Roboto-Regular"/>
                <w:sz w:val="20"/>
                <w:szCs w:val="20"/>
              </w:rPr>
            </w:pPr>
          </w:p>
        </w:tc>
        <w:tc>
          <w:tcPr>
            <w:tcW w:w="2720" w:type="dxa"/>
            <w:tcBorders>
              <w:top w:val="single" w:sz="4" w:space="0" w:color="auto"/>
              <w:left w:val="single" w:sz="4" w:space="0" w:color="auto"/>
            </w:tcBorders>
          </w:tcPr>
          <w:p w:rsidR="002F5F2D" w:rsidRPr="00121340" w:rsidRDefault="002F5F2D" w:rsidP="009A208B">
            <w:pPr>
              <w:autoSpaceDE w:val="0"/>
              <w:autoSpaceDN w:val="0"/>
              <w:adjustRightInd w:val="0"/>
              <w:spacing w:before="360" w:after="360"/>
              <w:rPr>
                <w:rFonts w:ascii="Verdana" w:hAnsi="Verdana" w:cs="Roboto-Regular"/>
                <w:b/>
                <w:color w:val="006666"/>
                <w:sz w:val="20"/>
                <w:szCs w:val="20"/>
              </w:rPr>
            </w:pPr>
          </w:p>
          <w:p w:rsidR="002F5F2D" w:rsidRPr="00121340" w:rsidRDefault="002F5F2D" w:rsidP="009A208B">
            <w:pPr>
              <w:autoSpaceDE w:val="0"/>
              <w:autoSpaceDN w:val="0"/>
              <w:adjustRightInd w:val="0"/>
              <w:spacing w:before="360" w:after="360"/>
              <w:rPr>
                <w:rFonts w:ascii="Verdana" w:hAnsi="Verdana" w:cs="Roboto-Regular"/>
                <w:b/>
                <w:color w:val="006666"/>
                <w:sz w:val="20"/>
                <w:szCs w:val="20"/>
              </w:rPr>
            </w:pPr>
            <w:r w:rsidRPr="00121340">
              <w:rPr>
                <w:rFonts w:ascii="Verdana" w:hAnsi="Verdana" w:cs="Roboto-Regular"/>
                <w:b/>
                <w:color w:val="006666"/>
                <w:sz w:val="20"/>
                <w:szCs w:val="20"/>
              </w:rPr>
              <w:t>experts</w:t>
            </w:r>
          </w:p>
          <w:p w:rsidR="002F5F2D" w:rsidRPr="00121340" w:rsidRDefault="002F5F2D" w:rsidP="009A208B">
            <w:pPr>
              <w:autoSpaceDE w:val="0"/>
              <w:autoSpaceDN w:val="0"/>
              <w:adjustRightInd w:val="0"/>
              <w:spacing w:before="360" w:after="360"/>
              <w:rPr>
                <w:rFonts w:ascii="Verdana" w:hAnsi="Verdana" w:cs="Roboto-Regular"/>
                <w:b/>
                <w:color w:val="006666"/>
                <w:sz w:val="20"/>
                <w:szCs w:val="20"/>
              </w:rPr>
            </w:pPr>
          </w:p>
        </w:tc>
        <w:tc>
          <w:tcPr>
            <w:tcW w:w="2567" w:type="dxa"/>
            <w:tcBorders>
              <w:top w:val="single" w:sz="4" w:space="0" w:color="auto"/>
            </w:tcBorders>
          </w:tcPr>
          <w:p w:rsidR="002F5F2D" w:rsidRPr="00121340" w:rsidRDefault="002F5F2D" w:rsidP="009A208B">
            <w:pPr>
              <w:autoSpaceDE w:val="0"/>
              <w:autoSpaceDN w:val="0"/>
              <w:adjustRightInd w:val="0"/>
              <w:spacing w:before="360" w:after="360"/>
              <w:rPr>
                <w:rFonts w:ascii="Verdana" w:hAnsi="Verdana" w:cs="Roboto-Regular"/>
                <w:b/>
                <w:color w:val="006666"/>
                <w:sz w:val="20"/>
                <w:szCs w:val="20"/>
              </w:rPr>
            </w:pPr>
          </w:p>
          <w:p w:rsidR="002F5F2D" w:rsidRPr="00121340" w:rsidRDefault="002F5F2D" w:rsidP="009A208B">
            <w:pPr>
              <w:autoSpaceDE w:val="0"/>
              <w:autoSpaceDN w:val="0"/>
              <w:adjustRightInd w:val="0"/>
              <w:spacing w:before="360" w:after="360"/>
              <w:rPr>
                <w:rFonts w:ascii="Verdana" w:hAnsi="Verdana" w:cs="Roboto-Regular"/>
                <w:b/>
                <w:color w:val="006666"/>
                <w:sz w:val="20"/>
                <w:szCs w:val="20"/>
              </w:rPr>
            </w:pPr>
            <w:r w:rsidRPr="00121340">
              <w:rPr>
                <w:rFonts w:ascii="Verdana" w:hAnsi="Verdana" w:cs="Roboto-Regular"/>
                <w:b/>
                <w:color w:val="006666"/>
                <w:sz w:val="20"/>
                <w:szCs w:val="20"/>
              </w:rPr>
              <w:t>leadership</w:t>
            </w:r>
          </w:p>
        </w:tc>
        <w:tc>
          <w:tcPr>
            <w:tcW w:w="3173" w:type="dxa"/>
            <w:tcBorders>
              <w:top w:val="single" w:sz="4" w:space="0" w:color="auto"/>
            </w:tcBorders>
          </w:tcPr>
          <w:p w:rsidR="002F5F2D" w:rsidRPr="00121340" w:rsidRDefault="002F5F2D" w:rsidP="009A208B">
            <w:pPr>
              <w:autoSpaceDE w:val="0"/>
              <w:autoSpaceDN w:val="0"/>
              <w:adjustRightInd w:val="0"/>
              <w:spacing w:before="360" w:after="360"/>
              <w:rPr>
                <w:rFonts w:ascii="Verdana" w:hAnsi="Verdana" w:cs="Roboto-Regular"/>
                <w:b/>
                <w:color w:val="006666"/>
                <w:sz w:val="20"/>
                <w:szCs w:val="20"/>
              </w:rPr>
            </w:pPr>
          </w:p>
          <w:p w:rsidR="002F5F2D" w:rsidRPr="00121340" w:rsidRDefault="002F5F2D" w:rsidP="009A208B">
            <w:pPr>
              <w:autoSpaceDE w:val="0"/>
              <w:autoSpaceDN w:val="0"/>
              <w:adjustRightInd w:val="0"/>
              <w:spacing w:before="360" w:after="360"/>
              <w:rPr>
                <w:rFonts w:ascii="Verdana" w:hAnsi="Verdana" w:cs="Roboto-Regular"/>
                <w:b/>
                <w:color w:val="006666"/>
                <w:sz w:val="20"/>
                <w:szCs w:val="20"/>
              </w:rPr>
            </w:pPr>
            <w:r w:rsidRPr="00121340">
              <w:rPr>
                <w:rFonts w:ascii="Verdana" w:hAnsi="Verdana" w:cs="Roboto-Regular"/>
                <w:b/>
                <w:color w:val="006666"/>
                <w:sz w:val="20"/>
                <w:szCs w:val="20"/>
              </w:rPr>
              <w:t xml:space="preserve">institutions </w:t>
            </w:r>
          </w:p>
        </w:tc>
        <w:tc>
          <w:tcPr>
            <w:tcW w:w="470" w:type="dxa"/>
            <w:vMerge/>
            <w:tcBorders>
              <w:bottom w:val="nil"/>
              <w:right w:val="nil"/>
            </w:tcBorders>
            <w:shd w:val="clear" w:color="auto" w:fill="006666"/>
          </w:tcPr>
          <w:p w:rsidR="002F5F2D" w:rsidRDefault="002F5F2D" w:rsidP="003346E1">
            <w:pPr>
              <w:autoSpaceDE w:val="0"/>
              <w:autoSpaceDN w:val="0"/>
              <w:adjustRightInd w:val="0"/>
              <w:spacing w:before="360" w:after="360"/>
              <w:jc w:val="both"/>
              <w:rPr>
                <w:rFonts w:ascii="Verdana" w:hAnsi="Verdana" w:cs="Roboto-Regular"/>
                <w:sz w:val="20"/>
                <w:szCs w:val="20"/>
              </w:rPr>
            </w:pPr>
          </w:p>
        </w:tc>
      </w:tr>
    </w:tbl>
    <w:p w:rsidR="00D37176" w:rsidRDefault="00D37176" w:rsidP="00410C26">
      <w:pPr>
        <w:autoSpaceDE w:val="0"/>
        <w:autoSpaceDN w:val="0"/>
        <w:adjustRightInd w:val="0"/>
        <w:jc w:val="both"/>
        <w:rPr>
          <w:rFonts w:ascii="Verdana" w:hAnsi="Verdana" w:cs="Roboto-Regular"/>
          <w:color w:val="FFC000" w:themeColor="accent4"/>
        </w:rPr>
      </w:pPr>
      <w:r w:rsidRPr="00D37176">
        <w:rPr>
          <w:rFonts w:ascii="Verdana" w:hAnsi="Verdana" w:cs="Roboto-Regular"/>
          <w:color w:val="FFC000" w:themeColor="accent4"/>
          <w:sz w:val="28"/>
          <w:szCs w:val="28"/>
        </w:rPr>
        <w:t xml:space="preserve"> </w:t>
      </w:r>
    </w:p>
    <w:p w:rsidR="0007727E" w:rsidRDefault="0007727E" w:rsidP="00410C26">
      <w:pPr>
        <w:autoSpaceDE w:val="0"/>
        <w:autoSpaceDN w:val="0"/>
        <w:adjustRightInd w:val="0"/>
        <w:jc w:val="both"/>
        <w:rPr>
          <w:rFonts w:ascii="Verdana" w:hAnsi="Verdana" w:cs="Roboto-Regular"/>
          <w:color w:val="FFC000" w:themeColor="accent4"/>
        </w:rPr>
      </w:pPr>
    </w:p>
    <w:p w:rsidR="0007727E" w:rsidRDefault="0007727E" w:rsidP="00410C26">
      <w:pPr>
        <w:autoSpaceDE w:val="0"/>
        <w:autoSpaceDN w:val="0"/>
        <w:adjustRightInd w:val="0"/>
        <w:jc w:val="both"/>
        <w:rPr>
          <w:rFonts w:ascii="Verdana" w:hAnsi="Verdana" w:cs="Roboto-Regular"/>
          <w:color w:val="FFC000" w:themeColor="accent4"/>
        </w:rPr>
      </w:pPr>
    </w:p>
    <w:p w:rsidR="0007727E" w:rsidRDefault="0007727E" w:rsidP="00410C26">
      <w:pPr>
        <w:autoSpaceDE w:val="0"/>
        <w:autoSpaceDN w:val="0"/>
        <w:adjustRightInd w:val="0"/>
        <w:jc w:val="both"/>
        <w:rPr>
          <w:rFonts w:ascii="Verdana" w:hAnsi="Verdana" w:cs="Roboto-Regular"/>
          <w:b/>
          <w:color w:val="FFC000" w:themeColor="accent4"/>
          <w:sz w:val="28"/>
          <w:szCs w:val="28"/>
        </w:rPr>
      </w:pPr>
      <w:r w:rsidRPr="0007727E">
        <w:rPr>
          <w:rFonts w:ascii="Verdana" w:hAnsi="Verdana" w:cs="Roboto-Regular"/>
          <w:b/>
          <w:color w:val="FFC000" w:themeColor="accent4"/>
          <w:sz w:val="28"/>
          <w:szCs w:val="28"/>
        </w:rPr>
        <w:t>matrix of success with target groups</w:t>
      </w:r>
    </w:p>
    <w:tbl>
      <w:tblPr>
        <w:tblStyle w:val="TableGrid"/>
        <w:tblW w:w="0" w:type="auto"/>
        <w:tblLook w:val="04A0" w:firstRow="1" w:lastRow="0" w:firstColumn="1" w:lastColumn="0" w:noHBand="0" w:noVBand="1"/>
      </w:tblPr>
      <w:tblGrid>
        <w:gridCol w:w="466"/>
        <w:gridCol w:w="2720"/>
        <w:gridCol w:w="2567"/>
        <w:gridCol w:w="3173"/>
        <w:gridCol w:w="470"/>
      </w:tblGrid>
      <w:tr w:rsidR="0007727E" w:rsidRPr="003974CE" w:rsidTr="00527D26">
        <w:trPr>
          <w:cantSplit/>
          <w:trHeight w:val="2587"/>
        </w:trPr>
        <w:tc>
          <w:tcPr>
            <w:tcW w:w="466" w:type="dxa"/>
            <w:tcBorders>
              <w:top w:val="nil"/>
              <w:left w:val="nil"/>
              <w:bottom w:val="nil"/>
              <w:right w:val="single" w:sz="4" w:space="0" w:color="auto"/>
            </w:tcBorders>
            <w:shd w:val="clear" w:color="auto" w:fill="006666"/>
            <w:textDirection w:val="btLr"/>
          </w:tcPr>
          <w:p w:rsidR="0007727E" w:rsidRPr="0007727E" w:rsidRDefault="0007727E" w:rsidP="00527D26">
            <w:pPr>
              <w:autoSpaceDE w:val="0"/>
              <w:autoSpaceDN w:val="0"/>
              <w:adjustRightInd w:val="0"/>
              <w:ind w:left="113" w:right="113"/>
              <w:jc w:val="right"/>
              <w:rPr>
                <w:rFonts w:ascii="Verdana" w:hAnsi="Verdana" w:cs="Roboto-Regular"/>
                <w:color w:val="FFFFFF" w:themeColor="background1"/>
                <w:sz w:val="20"/>
                <w:szCs w:val="20"/>
              </w:rPr>
            </w:pPr>
            <w:r>
              <w:rPr>
                <w:rFonts w:ascii="Verdana" w:hAnsi="Verdana" w:cs="Roboto-Regular"/>
                <w:color w:val="FFFFFF" w:themeColor="background1"/>
                <w:sz w:val="20"/>
                <w:szCs w:val="20"/>
                <w:lang w:val="bg-BG"/>
              </w:rPr>
              <w:t xml:space="preserve">= </w:t>
            </w:r>
            <w:r w:rsidRPr="0007727E">
              <w:rPr>
                <w:rFonts w:ascii="Verdana" w:hAnsi="Verdana" w:cs="Roboto-Regular"/>
                <w:color w:val="FFFFFF" w:themeColor="background1"/>
                <w:sz w:val="20"/>
                <w:szCs w:val="20"/>
              </w:rPr>
              <w:t>action</w:t>
            </w:r>
          </w:p>
        </w:tc>
        <w:tc>
          <w:tcPr>
            <w:tcW w:w="2720" w:type="dxa"/>
            <w:tcBorders>
              <w:left w:val="single" w:sz="4" w:space="0" w:color="auto"/>
            </w:tcBorders>
            <w:shd w:val="clear" w:color="auto" w:fill="006666"/>
          </w:tcPr>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r>
              <w:rPr>
                <w:rFonts w:ascii="Verdana" w:hAnsi="Verdana" w:cs="Roboto-Regular"/>
                <w:color w:val="FFFFFF" w:themeColor="background1"/>
                <w:sz w:val="20"/>
                <w:szCs w:val="20"/>
              </w:rPr>
              <w:t xml:space="preserve">= attitudes </w:t>
            </w:r>
            <w:r w:rsidRPr="00121340">
              <w:rPr>
                <w:rFonts w:ascii="Verdana" w:hAnsi="Verdana" w:cs="Roboto-Regular"/>
                <w:color w:val="FFFFFF" w:themeColor="background1"/>
                <w:sz w:val="20"/>
                <w:szCs w:val="20"/>
              </w:rPr>
              <w:t xml:space="preserve"> </w:t>
            </w:r>
          </w:p>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p>
        </w:tc>
        <w:tc>
          <w:tcPr>
            <w:tcW w:w="2567" w:type="dxa"/>
            <w:shd w:val="clear" w:color="auto" w:fill="006666"/>
          </w:tcPr>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r>
              <w:rPr>
                <w:rFonts w:ascii="Verdana" w:hAnsi="Verdana" w:cs="Roboto-Regular"/>
                <w:color w:val="FFFFFF" w:themeColor="background1"/>
                <w:sz w:val="20"/>
                <w:szCs w:val="20"/>
              </w:rPr>
              <w:t xml:space="preserve">+ belief </w:t>
            </w:r>
          </w:p>
        </w:tc>
        <w:tc>
          <w:tcPr>
            <w:tcW w:w="3173" w:type="dxa"/>
            <w:tcBorders>
              <w:right w:val="nil"/>
            </w:tcBorders>
            <w:shd w:val="clear" w:color="auto" w:fill="FFC000" w:themeFill="accent4"/>
          </w:tcPr>
          <w:p w:rsidR="0007727E" w:rsidRDefault="0007727E" w:rsidP="009A208B">
            <w:pPr>
              <w:autoSpaceDE w:val="0"/>
              <w:autoSpaceDN w:val="0"/>
              <w:adjustRightInd w:val="0"/>
              <w:spacing w:before="360" w:after="360"/>
              <w:rPr>
                <w:rFonts w:ascii="Verdana" w:hAnsi="Verdana" w:cs="Roboto-Regular"/>
                <w:sz w:val="20"/>
                <w:szCs w:val="20"/>
              </w:rPr>
            </w:pPr>
          </w:p>
          <w:p w:rsidR="0007727E" w:rsidRPr="002F5F2D" w:rsidRDefault="0007727E" w:rsidP="009A208B">
            <w:pPr>
              <w:autoSpaceDE w:val="0"/>
              <w:autoSpaceDN w:val="0"/>
              <w:adjustRightInd w:val="0"/>
              <w:spacing w:before="360" w:after="360"/>
              <w:rPr>
                <w:rFonts w:ascii="Verdana" w:hAnsi="Verdana" w:cs="Roboto-Regular"/>
                <w:b/>
                <w:sz w:val="24"/>
                <w:szCs w:val="24"/>
              </w:rPr>
            </w:pPr>
            <w:r>
              <w:rPr>
                <w:rFonts w:ascii="Verdana" w:hAnsi="Verdana" w:cs="Roboto-Regular"/>
                <w:b/>
                <w:color w:val="FFFFFF" w:themeColor="background1"/>
                <w:sz w:val="24"/>
                <w:szCs w:val="24"/>
              </w:rPr>
              <w:t xml:space="preserve">behavior </w:t>
            </w:r>
          </w:p>
        </w:tc>
        <w:tc>
          <w:tcPr>
            <w:tcW w:w="470" w:type="dxa"/>
            <w:vMerge w:val="restart"/>
            <w:tcBorders>
              <w:top w:val="nil"/>
              <w:left w:val="nil"/>
              <w:bottom w:val="nil"/>
              <w:right w:val="nil"/>
            </w:tcBorders>
            <w:shd w:val="clear" w:color="auto" w:fill="006666"/>
          </w:tcPr>
          <w:p w:rsidR="0007727E" w:rsidRDefault="0007727E" w:rsidP="00527D26">
            <w:pPr>
              <w:autoSpaceDE w:val="0"/>
              <w:autoSpaceDN w:val="0"/>
              <w:adjustRightInd w:val="0"/>
              <w:spacing w:before="360" w:after="360"/>
              <w:jc w:val="both"/>
              <w:rPr>
                <w:rFonts w:ascii="Verdana" w:hAnsi="Verdana" w:cs="Roboto-Regular"/>
                <w:sz w:val="20"/>
                <w:szCs w:val="20"/>
              </w:rPr>
            </w:pPr>
            <w:r>
              <w:rPr>
                <w:rFonts w:ascii="Verdana" w:hAnsi="Verdana" w:cs="Roboto-Regular"/>
                <w:noProof/>
                <w:sz w:val="20"/>
                <w:szCs w:val="20"/>
              </w:rPr>
              <mc:AlternateContent>
                <mc:Choice Requires="wps">
                  <w:drawing>
                    <wp:anchor distT="0" distB="0" distL="114300" distR="114300" simplePos="0" relativeHeight="251661312" behindDoc="0" locked="0" layoutInCell="1" allowOverlap="1" wp14:anchorId="6FC3368A" wp14:editId="2F104B23">
                      <wp:simplePos x="0" y="0"/>
                      <wp:positionH relativeFrom="column">
                        <wp:posOffset>50799</wp:posOffset>
                      </wp:positionH>
                      <wp:positionV relativeFrom="paragraph">
                        <wp:posOffset>930910</wp:posOffset>
                      </wp:positionV>
                      <wp:extent cx="45719" cy="5920740"/>
                      <wp:effectExtent l="76200" t="38100" r="50165" b="22860"/>
                      <wp:wrapNone/>
                      <wp:docPr id="3" name="Straight Arrow Connector 3"/>
                      <wp:cNvGraphicFramePr/>
                      <a:graphic xmlns:a="http://schemas.openxmlformats.org/drawingml/2006/main">
                        <a:graphicData uri="http://schemas.microsoft.com/office/word/2010/wordprocessingShape">
                          <wps:wsp>
                            <wps:cNvCnPr/>
                            <wps:spPr>
                              <a:xfrm flipH="1" flipV="1">
                                <a:off x="0" y="0"/>
                                <a:ext cx="45719" cy="5920740"/>
                              </a:xfrm>
                              <a:prstGeom prst="straightConnector1">
                                <a:avLst/>
                              </a:prstGeom>
                              <a:noFill/>
                              <a:ln w="15875" cap="flat" cmpd="sng" algn="ctr">
                                <a:solidFill>
                                  <a:srgbClr val="FFC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DCD0E9" id="Straight Arrow Connector 3" o:spid="_x0000_s1026" type="#_x0000_t32" style="position:absolute;margin-left:4pt;margin-top:73.3pt;width:3.6pt;height:466.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" strokecolor="#ffc000" strokeweight="1.25pt">
                      <v:stroke endarrow="block" joinstyle="miter"/>
                    </v:shape>
                  </w:pict>
                </mc:Fallback>
              </mc:AlternateContent>
            </w:r>
          </w:p>
        </w:tc>
      </w:tr>
      <w:tr w:rsidR="0007727E" w:rsidRPr="003974CE" w:rsidTr="00527D26">
        <w:trPr>
          <w:cantSplit/>
          <w:trHeight w:val="216"/>
        </w:trPr>
        <w:tc>
          <w:tcPr>
            <w:tcW w:w="466" w:type="dxa"/>
            <w:tcBorders>
              <w:top w:val="nil"/>
              <w:left w:val="nil"/>
              <w:bottom w:val="nil"/>
              <w:right w:val="single" w:sz="4" w:space="0" w:color="auto"/>
            </w:tcBorders>
            <w:shd w:val="clear" w:color="auto" w:fill="006666"/>
            <w:textDirection w:val="btLr"/>
          </w:tcPr>
          <w:p w:rsidR="0007727E" w:rsidRPr="00121340" w:rsidRDefault="0007727E" w:rsidP="00527D26">
            <w:pPr>
              <w:autoSpaceDE w:val="0"/>
              <w:autoSpaceDN w:val="0"/>
              <w:adjustRightInd w:val="0"/>
              <w:ind w:left="113" w:right="113"/>
              <w:jc w:val="right"/>
              <w:rPr>
                <w:rFonts w:ascii="Verdana" w:hAnsi="Verdana" w:cs="Roboto-Regular"/>
                <w:color w:val="FFFFFF" w:themeColor="background1"/>
                <w:sz w:val="20"/>
                <w:szCs w:val="20"/>
              </w:rPr>
            </w:pPr>
          </w:p>
        </w:tc>
        <w:tc>
          <w:tcPr>
            <w:tcW w:w="8460" w:type="dxa"/>
            <w:gridSpan w:val="3"/>
            <w:tcBorders>
              <w:left w:val="single" w:sz="4" w:space="0" w:color="auto"/>
            </w:tcBorders>
            <w:shd w:val="clear" w:color="auto" w:fill="006666"/>
          </w:tcPr>
          <w:p w:rsidR="0007727E" w:rsidRDefault="0007727E" w:rsidP="009A208B">
            <w:pPr>
              <w:autoSpaceDE w:val="0"/>
              <w:autoSpaceDN w:val="0"/>
              <w:adjustRightInd w:val="0"/>
              <w:rPr>
                <w:rFonts w:ascii="Verdana" w:hAnsi="Verdana" w:cs="Roboto-Regular"/>
                <w:sz w:val="20"/>
                <w:szCs w:val="20"/>
              </w:rPr>
            </w:pPr>
          </w:p>
        </w:tc>
        <w:tc>
          <w:tcPr>
            <w:tcW w:w="470" w:type="dxa"/>
            <w:vMerge/>
            <w:tcBorders>
              <w:top w:val="nil"/>
              <w:bottom w:val="nil"/>
              <w:right w:val="nil"/>
            </w:tcBorders>
            <w:shd w:val="clear" w:color="auto" w:fill="006666"/>
          </w:tcPr>
          <w:p w:rsidR="0007727E" w:rsidRDefault="0007727E" w:rsidP="00527D26">
            <w:pPr>
              <w:autoSpaceDE w:val="0"/>
              <w:autoSpaceDN w:val="0"/>
              <w:adjustRightInd w:val="0"/>
              <w:jc w:val="both"/>
              <w:rPr>
                <w:rFonts w:ascii="Verdana" w:hAnsi="Verdana" w:cs="Roboto-Regular"/>
                <w:sz w:val="20"/>
                <w:szCs w:val="20"/>
              </w:rPr>
            </w:pPr>
          </w:p>
        </w:tc>
      </w:tr>
      <w:tr w:rsidR="0007727E" w:rsidRPr="003974CE" w:rsidTr="00527D26">
        <w:trPr>
          <w:cantSplit/>
          <w:trHeight w:val="1134"/>
        </w:trPr>
        <w:tc>
          <w:tcPr>
            <w:tcW w:w="466" w:type="dxa"/>
            <w:tcBorders>
              <w:top w:val="nil"/>
              <w:left w:val="nil"/>
              <w:bottom w:val="nil"/>
              <w:right w:val="single" w:sz="4" w:space="0" w:color="auto"/>
            </w:tcBorders>
            <w:shd w:val="clear" w:color="auto" w:fill="006666"/>
            <w:textDirection w:val="btLr"/>
          </w:tcPr>
          <w:p w:rsidR="0007727E" w:rsidRPr="00121340" w:rsidRDefault="0007727E" w:rsidP="00527D26">
            <w:pPr>
              <w:autoSpaceDE w:val="0"/>
              <w:autoSpaceDN w:val="0"/>
              <w:adjustRightInd w:val="0"/>
              <w:ind w:left="113" w:right="113"/>
              <w:jc w:val="right"/>
              <w:rPr>
                <w:rFonts w:ascii="Verdana" w:hAnsi="Verdana" w:cs="Roboto-Regular"/>
                <w:color w:val="FFFFFF" w:themeColor="background1"/>
                <w:sz w:val="20"/>
                <w:szCs w:val="20"/>
              </w:rPr>
            </w:pPr>
            <w:r>
              <w:rPr>
                <w:rFonts w:ascii="Verdana" w:hAnsi="Verdana" w:cs="Roboto-Regular"/>
                <w:color w:val="FFFFFF" w:themeColor="background1"/>
                <w:sz w:val="20"/>
                <w:szCs w:val="20"/>
              </w:rPr>
              <w:t>+ will</w:t>
            </w:r>
          </w:p>
        </w:tc>
        <w:tc>
          <w:tcPr>
            <w:tcW w:w="2720" w:type="dxa"/>
            <w:tcBorders>
              <w:left w:val="single" w:sz="4" w:space="0" w:color="auto"/>
            </w:tcBorders>
            <w:shd w:val="clear" w:color="auto" w:fill="006666"/>
          </w:tcPr>
          <w:p w:rsidR="0007727E" w:rsidRPr="00121340" w:rsidRDefault="0007727E" w:rsidP="009A208B">
            <w:pPr>
              <w:autoSpaceDE w:val="0"/>
              <w:autoSpaceDN w:val="0"/>
              <w:adjustRightInd w:val="0"/>
              <w:spacing w:before="600" w:after="24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600" w:after="240"/>
              <w:rPr>
                <w:rFonts w:ascii="Verdana" w:hAnsi="Verdana" w:cs="Roboto-Regular"/>
                <w:color w:val="FFFFFF" w:themeColor="background1"/>
                <w:sz w:val="20"/>
                <w:szCs w:val="20"/>
              </w:rPr>
            </w:pPr>
            <w:r>
              <w:rPr>
                <w:rFonts w:ascii="Verdana" w:hAnsi="Verdana" w:cs="Roboto-Regular"/>
                <w:color w:val="FFFFFF" w:themeColor="background1"/>
                <w:sz w:val="20"/>
                <w:szCs w:val="20"/>
              </w:rPr>
              <w:t xml:space="preserve">= knowledge </w:t>
            </w:r>
          </w:p>
        </w:tc>
        <w:tc>
          <w:tcPr>
            <w:tcW w:w="2567" w:type="dxa"/>
            <w:shd w:val="clear" w:color="auto" w:fill="006666"/>
          </w:tcPr>
          <w:p w:rsidR="0007727E" w:rsidRPr="00121340" w:rsidRDefault="0007727E" w:rsidP="009A208B">
            <w:pPr>
              <w:autoSpaceDE w:val="0"/>
              <w:autoSpaceDN w:val="0"/>
              <w:adjustRightInd w:val="0"/>
              <w:spacing w:before="600" w:after="24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600" w:after="240"/>
              <w:rPr>
                <w:rFonts w:ascii="Verdana" w:hAnsi="Verdana" w:cs="Roboto-Regular"/>
                <w:color w:val="FFFFFF" w:themeColor="background1"/>
                <w:sz w:val="20"/>
                <w:szCs w:val="20"/>
              </w:rPr>
            </w:pPr>
            <w:r>
              <w:rPr>
                <w:rFonts w:ascii="Verdana" w:hAnsi="Verdana" w:cs="Roboto-Regular"/>
                <w:color w:val="FFFFFF" w:themeColor="background1"/>
                <w:sz w:val="20"/>
                <w:szCs w:val="20"/>
              </w:rPr>
              <w:t>+ skills</w:t>
            </w:r>
            <w:r w:rsidRPr="00121340">
              <w:rPr>
                <w:rFonts w:ascii="Verdana" w:hAnsi="Verdana" w:cs="Roboto-Regular"/>
                <w:color w:val="FFFFFF" w:themeColor="background1"/>
                <w:sz w:val="20"/>
                <w:szCs w:val="20"/>
              </w:rPr>
              <w:t xml:space="preserve"> </w:t>
            </w:r>
          </w:p>
        </w:tc>
        <w:tc>
          <w:tcPr>
            <w:tcW w:w="3173" w:type="dxa"/>
            <w:shd w:val="clear" w:color="auto" w:fill="006666"/>
          </w:tcPr>
          <w:p w:rsidR="0007727E" w:rsidRPr="00121340" w:rsidRDefault="0007727E" w:rsidP="009A208B">
            <w:pPr>
              <w:autoSpaceDE w:val="0"/>
              <w:autoSpaceDN w:val="0"/>
              <w:adjustRightInd w:val="0"/>
              <w:spacing w:before="600" w:after="24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600" w:after="240"/>
              <w:rPr>
                <w:rFonts w:ascii="Verdana" w:hAnsi="Verdana" w:cs="Roboto-Regular"/>
                <w:color w:val="FFFFFF" w:themeColor="background1"/>
                <w:sz w:val="20"/>
                <w:szCs w:val="20"/>
              </w:rPr>
            </w:pPr>
            <w:r>
              <w:rPr>
                <w:rFonts w:ascii="Verdana" w:hAnsi="Verdana" w:cs="Roboto-Regular"/>
                <w:color w:val="FFFFFF" w:themeColor="background1"/>
                <w:sz w:val="20"/>
                <w:szCs w:val="20"/>
              </w:rPr>
              <w:t>+ campaigns</w:t>
            </w:r>
          </w:p>
          <w:p w:rsidR="0007727E" w:rsidRPr="00121340" w:rsidRDefault="0007727E" w:rsidP="009A208B">
            <w:pPr>
              <w:autoSpaceDE w:val="0"/>
              <w:autoSpaceDN w:val="0"/>
              <w:adjustRightInd w:val="0"/>
              <w:spacing w:before="600" w:after="240"/>
              <w:rPr>
                <w:rFonts w:ascii="Verdana" w:hAnsi="Verdana" w:cs="Roboto-Regular"/>
                <w:color w:val="FFFFFF" w:themeColor="background1"/>
                <w:sz w:val="20"/>
                <w:szCs w:val="20"/>
              </w:rPr>
            </w:pPr>
          </w:p>
        </w:tc>
        <w:tc>
          <w:tcPr>
            <w:tcW w:w="470" w:type="dxa"/>
            <w:vMerge/>
            <w:tcBorders>
              <w:bottom w:val="nil"/>
              <w:right w:val="nil"/>
            </w:tcBorders>
            <w:shd w:val="clear" w:color="auto" w:fill="006666"/>
          </w:tcPr>
          <w:p w:rsidR="0007727E" w:rsidRDefault="0007727E" w:rsidP="00527D26">
            <w:pPr>
              <w:autoSpaceDE w:val="0"/>
              <w:autoSpaceDN w:val="0"/>
              <w:adjustRightInd w:val="0"/>
              <w:spacing w:before="600" w:after="240"/>
              <w:jc w:val="both"/>
              <w:rPr>
                <w:rFonts w:ascii="Verdana" w:hAnsi="Verdana" w:cs="Roboto-Regular"/>
                <w:sz w:val="20"/>
                <w:szCs w:val="20"/>
              </w:rPr>
            </w:pPr>
          </w:p>
        </w:tc>
      </w:tr>
      <w:tr w:rsidR="0007727E" w:rsidRPr="003974CE" w:rsidTr="00527D26">
        <w:trPr>
          <w:cantSplit/>
          <w:trHeight w:val="252"/>
        </w:trPr>
        <w:tc>
          <w:tcPr>
            <w:tcW w:w="466" w:type="dxa"/>
            <w:tcBorders>
              <w:top w:val="nil"/>
              <w:left w:val="nil"/>
              <w:bottom w:val="nil"/>
              <w:right w:val="single" w:sz="4" w:space="0" w:color="auto"/>
            </w:tcBorders>
            <w:shd w:val="clear" w:color="auto" w:fill="006666"/>
            <w:textDirection w:val="btLr"/>
          </w:tcPr>
          <w:p w:rsidR="0007727E" w:rsidRPr="00121340" w:rsidRDefault="0007727E" w:rsidP="00527D26">
            <w:pPr>
              <w:autoSpaceDE w:val="0"/>
              <w:autoSpaceDN w:val="0"/>
              <w:adjustRightInd w:val="0"/>
              <w:ind w:left="113" w:right="113"/>
              <w:jc w:val="right"/>
              <w:rPr>
                <w:rFonts w:ascii="Verdana" w:hAnsi="Verdana" w:cs="Roboto-Regular"/>
                <w:color w:val="FFFFFF" w:themeColor="background1"/>
                <w:sz w:val="20"/>
                <w:szCs w:val="20"/>
              </w:rPr>
            </w:pPr>
          </w:p>
        </w:tc>
        <w:tc>
          <w:tcPr>
            <w:tcW w:w="8460" w:type="dxa"/>
            <w:gridSpan w:val="3"/>
            <w:tcBorders>
              <w:left w:val="single" w:sz="4" w:space="0" w:color="auto"/>
            </w:tcBorders>
            <w:shd w:val="clear" w:color="auto" w:fill="006666"/>
          </w:tcPr>
          <w:p w:rsidR="0007727E" w:rsidRDefault="0007727E" w:rsidP="00527D26">
            <w:pPr>
              <w:autoSpaceDE w:val="0"/>
              <w:autoSpaceDN w:val="0"/>
              <w:adjustRightInd w:val="0"/>
              <w:jc w:val="both"/>
              <w:rPr>
                <w:rFonts w:ascii="Verdana" w:hAnsi="Verdana" w:cs="Roboto-Regular"/>
                <w:sz w:val="20"/>
                <w:szCs w:val="20"/>
              </w:rPr>
            </w:pPr>
          </w:p>
        </w:tc>
        <w:tc>
          <w:tcPr>
            <w:tcW w:w="470" w:type="dxa"/>
            <w:vMerge/>
            <w:tcBorders>
              <w:bottom w:val="nil"/>
              <w:right w:val="nil"/>
            </w:tcBorders>
            <w:shd w:val="clear" w:color="auto" w:fill="006666"/>
          </w:tcPr>
          <w:p w:rsidR="0007727E" w:rsidRDefault="0007727E" w:rsidP="00527D26">
            <w:pPr>
              <w:autoSpaceDE w:val="0"/>
              <w:autoSpaceDN w:val="0"/>
              <w:adjustRightInd w:val="0"/>
              <w:jc w:val="both"/>
              <w:rPr>
                <w:rFonts w:ascii="Verdana" w:hAnsi="Verdana" w:cs="Roboto-Regular"/>
                <w:sz w:val="20"/>
                <w:szCs w:val="20"/>
              </w:rPr>
            </w:pPr>
          </w:p>
        </w:tc>
      </w:tr>
      <w:tr w:rsidR="0007727E" w:rsidRPr="003974CE" w:rsidTr="00527D26">
        <w:trPr>
          <w:cantSplit/>
          <w:trHeight w:val="1134"/>
        </w:trPr>
        <w:tc>
          <w:tcPr>
            <w:tcW w:w="466" w:type="dxa"/>
            <w:tcBorders>
              <w:top w:val="nil"/>
              <w:left w:val="nil"/>
              <w:bottom w:val="nil"/>
              <w:right w:val="single" w:sz="4" w:space="0" w:color="auto"/>
            </w:tcBorders>
            <w:shd w:val="clear" w:color="auto" w:fill="006666"/>
            <w:textDirection w:val="btLr"/>
          </w:tcPr>
          <w:p w:rsidR="0007727E" w:rsidRPr="00121340" w:rsidRDefault="0007727E" w:rsidP="00527D26">
            <w:pPr>
              <w:autoSpaceDE w:val="0"/>
              <w:autoSpaceDN w:val="0"/>
              <w:adjustRightInd w:val="0"/>
              <w:ind w:left="113" w:right="113"/>
              <w:jc w:val="right"/>
              <w:rPr>
                <w:rFonts w:ascii="Verdana" w:hAnsi="Verdana" w:cs="Roboto-Regular"/>
                <w:color w:val="FFFFFF" w:themeColor="background1"/>
                <w:sz w:val="20"/>
                <w:szCs w:val="20"/>
              </w:rPr>
            </w:pPr>
            <w:r>
              <w:rPr>
                <w:rFonts w:ascii="Verdana" w:hAnsi="Verdana" w:cs="Roboto-Regular"/>
                <w:color w:val="FFFFFF" w:themeColor="background1"/>
                <w:sz w:val="20"/>
                <w:szCs w:val="20"/>
              </w:rPr>
              <w:t>understanding</w:t>
            </w:r>
          </w:p>
        </w:tc>
        <w:tc>
          <w:tcPr>
            <w:tcW w:w="2720" w:type="dxa"/>
            <w:tcBorders>
              <w:left w:val="single" w:sz="4" w:space="0" w:color="auto"/>
              <w:bottom w:val="single" w:sz="4" w:space="0" w:color="auto"/>
            </w:tcBorders>
            <w:shd w:val="clear" w:color="auto" w:fill="006666"/>
          </w:tcPr>
          <w:p w:rsidR="0007727E" w:rsidRDefault="0007727E" w:rsidP="009A208B">
            <w:pPr>
              <w:autoSpaceDE w:val="0"/>
              <w:autoSpaceDN w:val="0"/>
              <w:adjustRightInd w:val="0"/>
              <w:spacing w:before="360" w:after="36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r>
              <w:rPr>
                <w:rFonts w:ascii="Verdana" w:hAnsi="Verdana" w:cs="Roboto-Regular"/>
                <w:color w:val="FFFFFF" w:themeColor="background1"/>
                <w:sz w:val="20"/>
                <w:szCs w:val="20"/>
              </w:rPr>
              <w:t>education</w:t>
            </w:r>
            <w:r w:rsidRPr="00121340">
              <w:rPr>
                <w:rFonts w:ascii="Verdana" w:hAnsi="Verdana" w:cs="Roboto-Regular"/>
                <w:color w:val="FFFFFF" w:themeColor="background1"/>
                <w:sz w:val="20"/>
                <w:szCs w:val="20"/>
              </w:rPr>
              <w:t xml:space="preserve"> </w:t>
            </w:r>
          </w:p>
        </w:tc>
        <w:tc>
          <w:tcPr>
            <w:tcW w:w="2567" w:type="dxa"/>
            <w:tcBorders>
              <w:bottom w:val="single" w:sz="4" w:space="0" w:color="auto"/>
            </w:tcBorders>
            <w:shd w:val="clear" w:color="auto" w:fill="006666"/>
          </w:tcPr>
          <w:p w:rsidR="0007727E" w:rsidRDefault="0007727E" w:rsidP="009A208B">
            <w:pPr>
              <w:autoSpaceDE w:val="0"/>
              <w:autoSpaceDN w:val="0"/>
              <w:adjustRightInd w:val="0"/>
              <w:spacing w:before="360" w:after="36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w:t>
            </w:r>
            <w:r>
              <w:rPr>
                <w:rFonts w:ascii="Verdana" w:hAnsi="Verdana" w:cs="Roboto-Regular"/>
                <w:color w:val="FFFFFF" w:themeColor="background1"/>
                <w:sz w:val="20"/>
                <w:szCs w:val="20"/>
              </w:rPr>
              <w:t xml:space="preserve"> training</w:t>
            </w:r>
          </w:p>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p>
        </w:tc>
        <w:tc>
          <w:tcPr>
            <w:tcW w:w="3173" w:type="dxa"/>
            <w:tcBorders>
              <w:bottom w:val="single" w:sz="4" w:space="0" w:color="auto"/>
            </w:tcBorders>
            <w:shd w:val="clear" w:color="auto" w:fill="006666"/>
          </w:tcPr>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p>
          <w:p w:rsidR="0007727E" w:rsidRPr="00121340" w:rsidRDefault="0007727E" w:rsidP="009A208B">
            <w:pPr>
              <w:autoSpaceDE w:val="0"/>
              <w:autoSpaceDN w:val="0"/>
              <w:adjustRightInd w:val="0"/>
              <w:spacing w:before="360" w:after="360"/>
              <w:rPr>
                <w:rFonts w:ascii="Verdana" w:hAnsi="Verdana" w:cs="Roboto-Regular"/>
                <w:color w:val="FFFFFF" w:themeColor="background1"/>
                <w:sz w:val="20"/>
                <w:szCs w:val="20"/>
              </w:rPr>
            </w:pPr>
            <w:r w:rsidRPr="00121340">
              <w:rPr>
                <w:rFonts w:ascii="Verdana" w:hAnsi="Verdana" w:cs="Roboto-Regular"/>
                <w:color w:val="FFFFFF" w:themeColor="background1"/>
                <w:sz w:val="20"/>
                <w:szCs w:val="20"/>
              </w:rPr>
              <w:t>+</w:t>
            </w:r>
            <w:r>
              <w:rPr>
                <w:rFonts w:ascii="Verdana" w:hAnsi="Verdana" w:cs="Roboto-Regular"/>
                <w:color w:val="FFFFFF" w:themeColor="background1"/>
                <w:sz w:val="20"/>
                <w:szCs w:val="20"/>
              </w:rPr>
              <w:t xml:space="preserve"> lifelong learning </w:t>
            </w:r>
          </w:p>
          <w:p w:rsidR="0007727E" w:rsidRPr="0007727E" w:rsidRDefault="0007727E" w:rsidP="009A208B">
            <w:pPr>
              <w:autoSpaceDE w:val="0"/>
              <w:autoSpaceDN w:val="0"/>
              <w:adjustRightInd w:val="0"/>
              <w:spacing w:before="360" w:after="360"/>
              <w:rPr>
                <w:rFonts w:ascii="Verdana" w:hAnsi="Verdana" w:cs="Roboto-Regular"/>
                <w:color w:val="FFFFFF" w:themeColor="background1"/>
                <w:sz w:val="20"/>
                <w:szCs w:val="20"/>
                <w:lang w:val="bg-BG"/>
              </w:rPr>
            </w:pPr>
          </w:p>
        </w:tc>
        <w:tc>
          <w:tcPr>
            <w:tcW w:w="470" w:type="dxa"/>
            <w:vMerge/>
            <w:tcBorders>
              <w:bottom w:val="nil"/>
              <w:right w:val="nil"/>
            </w:tcBorders>
            <w:shd w:val="clear" w:color="auto" w:fill="006666"/>
          </w:tcPr>
          <w:p w:rsidR="0007727E" w:rsidRDefault="0007727E" w:rsidP="00527D26">
            <w:pPr>
              <w:autoSpaceDE w:val="0"/>
              <w:autoSpaceDN w:val="0"/>
              <w:adjustRightInd w:val="0"/>
              <w:spacing w:before="360" w:after="360"/>
              <w:jc w:val="both"/>
              <w:rPr>
                <w:rFonts w:ascii="Verdana" w:hAnsi="Verdana" w:cs="Roboto-Regular"/>
                <w:sz w:val="20"/>
                <w:szCs w:val="20"/>
              </w:rPr>
            </w:pPr>
          </w:p>
        </w:tc>
      </w:tr>
      <w:tr w:rsidR="0007727E" w:rsidRPr="003974CE" w:rsidTr="00527D26">
        <w:trPr>
          <w:cantSplit/>
          <w:trHeight w:val="58"/>
        </w:trPr>
        <w:tc>
          <w:tcPr>
            <w:tcW w:w="466" w:type="dxa"/>
            <w:tcBorders>
              <w:top w:val="nil"/>
              <w:left w:val="nil"/>
              <w:bottom w:val="nil"/>
              <w:right w:val="single" w:sz="4" w:space="0" w:color="auto"/>
            </w:tcBorders>
            <w:shd w:val="clear" w:color="auto" w:fill="006666"/>
            <w:textDirection w:val="btLr"/>
          </w:tcPr>
          <w:p w:rsidR="0007727E" w:rsidRDefault="0007727E" w:rsidP="00527D26">
            <w:pPr>
              <w:autoSpaceDE w:val="0"/>
              <w:autoSpaceDN w:val="0"/>
              <w:adjustRightInd w:val="0"/>
              <w:ind w:left="113" w:right="113"/>
              <w:jc w:val="right"/>
              <w:rPr>
                <w:rFonts w:ascii="Verdana" w:hAnsi="Verdana" w:cs="Roboto-Regular"/>
                <w:sz w:val="20"/>
                <w:szCs w:val="20"/>
              </w:rPr>
            </w:pPr>
          </w:p>
        </w:tc>
        <w:tc>
          <w:tcPr>
            <w:tcW w:w="8460" w:type="dxa"/>
            <w:gridSpan w:val="3"/>
            <w:tcBorders>
              <w:top w:val="single" w:sz="4" w:space="0" w:color="auto"/>
              <w:left w:val="single" w:sz="4" w:space="0" w:color="auto"/>
              <w:bottom w:val="single" w:sz="4" w:space="0" w:color="auto"/>
              <w:right w:val="single" w:sz="4" w:space="0" w:color="auto"/>
            </w:tcBorders>
            <w:shd w:val="clear" w:color="auto" w:fill="006666"/>
          </w:tcPr>
          <w:p w:rsidR="0007727E" w:rsidRDefault="0007727E" w:rsidP="009A208B">
            <w:pPr>
              <w:autoSpaceDE w:val="0"/>
              <w:autoSpaceDN w:val="0"/>
              <w:adjustRightInd w:val="0"/>
              <w:rPr>
                <w:rFonts w:ascii="Verdana" w:hAnsi="Verdana" w:cs="Roboto-Regular"/>
                <w:sz w:val="20"/>
                <w:szCs w:val="20"/>
              </w:rPr>
            </w:pPr>
          </w:p>
        </w:tc>
        <w:tc>
          <w:tcPr>
            <w:tcW w:w="470" w:type="dxa"/>
            <w:vMerge/>
            <w:tcBorders>
              <w:left w:val="single" w:sz="4" w:space="0" w:color="auto"/>
              <w:bottom w:val="nil"/>
              <w:right w:val="nil"/>
            </w:tcBorders>
            <w:shd w:val="clear" w:color="auto" w:fill="006666"/>
          </w:tcPr>
          <w:p w:rsidR="0007727E" w:rsidRDefault="0007727E" w:rsidP="00527D26">
            <w:pPr>
              <w:autoSpaceDE w:val="0"/>
              <w:autoSpaceDN w:val="0"/>
              <w:adjustRightInd w:val="0"/>
              <w:jc w:val="both"/>
              <w:rPr>
                <w:rFonts w:ascii="Verdana" w:hAnsi="Verdana" w:cs="Roboto-Regular"/>
                <w:sz w:val="20"/>
                <w:szCs w:val="20"/>
              </w:rPr>
            </w:pPr>
          </w:p>
        </w:tc>
      </w:tr>
      <w:tr w:rsidR="0007727E" w:rsidRPr="003974CE" w:rsidTr="00527D26">
        <w:trPr>
          <w:cantSplit/>
          <w:trHeight w:val="1134"/>
        </w:trPr>
        <w:tc>
          <w:tcPr>
            <w:tcW w:w="466" w:type="dxa"/>
            <w:tcBorders>
              <w:top w:val="nil"/>
              <w:left w:val="nil"/>
              <w:bottom w:val="nil"/>
              <w:right w:val="single" w:sz="4" w:space="0" w:color="auto"/>
            </w:tcBorders>
            <w:shd w:val="clear" w:color="auto" w:fill="006666"/>
            <w:textDirection w:val="btLr"/>
          </w:tcPr>
          <w:p w:rsidR="0007727E" w:rsidRPr="003974CE" w:rsidRDefault="0007727E" w:rsidP="00527D26">
            <w:pPr>
              <w:autoSpaceDE w:val="0"/>
              <w:autoSpaceDN w:val="0"/>
              <w:adjustRightInd w:val="0"/>
              <w:ind w:left="113" w:right="113"/>
              <w:jc w:val="both"/>
              <w:rPr>
                <w:rFonts w:ascii="Verdana" w:hAnsi="Verdana" w:cs="Roboto-Regular"/>
                <w:sz w:val="20"/>
                <w:szCs w:val="20"/>
              </w:rPr>
            </w:pPr>
          </w:p>
        </w:tc>
        <w:tc>
          <w:tcPr>
            <w:tcW w:w="2720" w:type="dxa"/>
            <w:tcBorders>
              <w:top w:val="single" w:sz="4" w:space="0" w:color="auto"/>
              <w:left w:val="single" w:sz="4" w:space="0" w:color="auto"/>
            </w:tcBorders>
          </w:tcPr>
          <w:p w:rsidR="0007727E" w:rsidRPr="00121340" w:rsidRDefault="0007727E" w:rsidP="009A208B">
            <w:pPr>
              <w:autoSpaceDE w:val="0"/>
              <w:autoSpaceDN w:val="0"/>
              <w:adjustRightInd w:val="0"/>
              <w:spacing w:before="360" w:after="360"/>
              <w:rPr>
                <w:rFonts w:ascii="Verdana" w:hAnsi="Verdana" w:cs="Roboto-Regular"/>
                <w:b/>
                <w:color w:val="006666"/>
                <w:sz w:val="20"/>
                <w:szCs w:val="20"/>
              </w:rPr>
            </w:pPr>
          </w:p>
          <w:p w:rsidR="0007727E" w:rsidRPr="00121340" w:rsidRDefault="0007727E" w:rsidP="009A208B">
            <w:pPr>
              <w:autoSpaceDE w:val="0"/>
              <w:autoSpaceDN w:val="0"/>
              <w:adjustRightInd w:val="0"/>
              <w:spacing w:before="360" w:after="360"/>
              <w:rPr>
                <w:rFonts w:ascii="Verdana" w:hAnsi="Verdana" w:cs="Roboto-Regular"/>
                <w:b/>
                <w:color w:val="006666"/>
                <w:sz w:val="20"/>
                <w:szCs w:val="20"/>
              </w:rPr>
            </w:pPr>
            <w:r>
              <w:rPr>
                <w:rFonts w:ascii="Verdana" w:hAnsi="Verdana" w:cs="Roboto-Regular"/>
                <w:b/>
                <w:color w:val="006666"/>
                <w:sz w:val="20"/>
                <w:szCs w:val="20"/>
              </w:rPr>
              <w:t>children</w:t>
            </w:r>
          </w:p>
          <w:p w:rsidR="0007727E" w:rsidRPr="00121340" w:rsidRDefault="0007727E" w:rsidP="009A208B">
            <w:pPr>
              <w:autoSpaceDE w:val="0"/>
              <w:autoSpaceDN w:val="0"/>
              <w:adjustRightInd w:val="0"/>
              <w:spacing w:before="360" w:after="360"/>
              <w:rPr>
                <w:rFonts w:ascii="Verdana" w:hAnsi="Verdana" w:cs="Roboto-Regular"/>
                <w:b/>
                <w:color w:val="006666"/>
                <w:sz w:val="20"/>
                <w:szCs w:val="20"/>
              </w:rPr>
            </w:pPr>
          </w:p>
        </w:tc>
        <w:tc>
          <w:tcPr>
            <w:tcW w:w="2567" w:type="dxa"/>
            <w:tcBorders>
              <w:top w:val="single" w:sz="4" w:space="0" w:color="auto"/>
            </w:tcBorders>
          </w:tcPr>
          <w:p w:rsidR="0007727E" w:rsidRPr="00121340" w:rsidRDefault="0007727E" w:rsidP="009A208B">
            <w:pPr>
              <w:autoSpaceDE w:val="0"/>
              <w:autoSpaceDN w:val="0"/>
              <w:adjustRightInd w:val="0"/>
              <w:spacing w:before="360" w:after="360"/>
              <w:rPr>
                <w:rFonts w:ascii="Verdana" w:hAnsi="Verdana" w:cs="Roboto-Regular"/>
                <w:b/>
                <w:color w:val="006666"/>
                <w:sz w:val="20"/>
                <w:szCs w:val="20"/>
              </w:rPr>
            </w:pPr>
          </w:p>
          <w:p w:rsidR="0007727E" w:rsidRPr="00121340" w:rsidRDefault="0007727E" w:rsidP="009A208B">
            <w:pPr>
              <w:autoSpaceDE w:val="0"/>
              <w:autoSpaceDN w:val="0"/>
              <w:adjustRightInd w:val="0"/>
              <w:spacing w:before="360" w:after="360"/>
              <w:rPr>
                <w:rFonts w:ascii="Verdana" w:hAnsi="Verdana" w:cs="Roboto-Regular"/>
                <w:b/>
                <w:color w:val="006666"/>
                <w:sz w:val="20"/>
                <w:szCs w:val="20"/>
              </w:rPr>
            </w:pPr>
            <w:r>
              <w:rPr>
                <w:rFonts w:ascii="Verdana" w:hAnsi="Verdana" w:cs="Roboto-Regular"/>
                <w:b/>
                <w:color w:val="006666"/>
                <w:sz w:val="20"/>
                <w:szCs w:val="20"/>
              </w:rPr>
              <w:t>drivers</w:t>
            </w:r>
          </w:p>
        </w:tc>
        <w:tc>
          <w:tcPr>
            <w:tcW w:w="3173" w:type="dxa"/>
            <w:tcBorders>
              <w:top w:val="single" w:sz="4" w:space="0" w:color="auto"/>
            </w:tcBorders>
          </w:tcPr>
          <w:p w:rsidR="0007727E" w:rsidRPr="00121340" w:rsidRDefault="0007727E" w:rsidP="009A208B">
            <w:pPr>
              <w:autoSpaceDE w:val="0"/>
              <w:autoSpaceDN w:val="0"/>
              <w:adjustRightInd w:val="0"/>
              <w:spacing w:before="360" w:after="360"/>
              <w:rPr>
                <w:rFonts w:ascii="Verdana" w:hAnsi="Verdana" w:cs="Roboto-Regular"/>
                <w:b/>
                <w:color w:val="006666"/>
                <w:sz w:val="20"/>
                <w:szCs w:val="20"/>
              </w:rPr>
            </w:pPr>
          </w:p>
          <w:p w:rsidR="0007727E" w:rsidRPr="00121340" w:rsidRDefault="0007727E" w:rsidP="009A208B">
            <w:pPr>
              <w:autoSpaceDE w:val="0"/>
              <w:autoSpaceDN w:val="0"/>
              <w:adjustRightInd w:val="0"/>
              <w:spacing w:before="360" w:after="360"/>
              <w:rPr>
                <w:rFonts w:ascii="Verdana" w:hAnsi="Verdana" w:cs="Roboto-Regular"/>
                <w:b/>
                <w:color w:val="006666"/>
                <w:sz w:val="20"/>
                <w:szCs w:val="20"/>
              </w:rPr>
            </w:pPr>
            <w:r>
              <w:rPr>
                <w:rFonts w:ascii="Verdana" w:hAnsi="Verdana" w:cs="Roboto-Regular"/>
                <w:b/>
                <w:color w:val="006666"/>
                <w:sz w:val="20"/>
                <w:szCs w:val="20"/>
              </w:rPr>
              <w:t xml:space="preserve">society </w:t>
            </w:r>
            <w:r w:rsidRPr="00121340">
              <w:rPr>
                <w:rFonts w:ascii="Verdana" w:hAnsi="Verdana" w:cs="Roboto-Regular"/>
                <w:b/>
                <w:color w:val="006666"/>
                <w:sz w:val="20"/>
                <w:szCs w:val="20"/>
              </w:rPr>
              <w:t xml:space="preserve"> </w:t>
            </w:r>
          </w:p>
        </w:tc>
        <w:tc>
          <w:tcPr>
            <w:tcW w:w="470" w:type="dxa"/>
            <w:vMerge/>
            <w:tcBorders>
              <w:bottom w:val="nil"/>
              <w:right w:val="nil"/>
            </w:tcBorders>
            <w:shd w:val="clear" w:color="auto" w:fill="006666"/>
          </w:tcPr>
          <w:p w:rsidR="0007727E" w:rsidRDefault="0007727E" w:rsidP="00527D26">
            <w:pPr>
              <w:autoSpaceDE w:val="0"/>
              <w:autoSpaceDN w:val="0"/>
              <w:adjustRightInd w:val="0"/>
              <w:spacing w:before="360" w:after="360"/>
              <w:jc w:val="both"/>
              <w:rPr>
                <w:rFonts w:ascii="Verdana" w:hAnsi="Verdana" w:cs="Roboto-Regular"/>
                <w:sz w:val="20"/>
                <w:szCs w:val="20"/>
              </w:rPr>
            </w:pPr>
          </w:p>
        </w:tc>
      </w:tr>
    </w:tbl>
    <w:p w:rsidR="0007727E" w:rsidRDefault="0007727E" w:rsidP="00410C26">
      <w:pPr>
        <w:autoSpaceDE w:val="0"/>
        <w:autoSpaceDN w:val="0"/>
        <w:adjustRightInd w:val="0"/>
        <w:jc w:val="both"/>
        <w:rPr>
          <w:rFonts w:ascii="Verdana" w:hAnsi="Verdana" w:cs="Roboto-Regular"/>
          <w:color w:val="FFC000" w:themeColor="accent4"/>
        </w:rPr>
      </w:pPr>
    </w:p>
    <w:p w:rsidR="0007727E" w:rsidRDefault="0007727E" w:rsidP="00410C26">
      <w:pPr>
        <w:autoSpaceDE w:val="0"/>
        <w:autoSpaceDN w:val="0"/>
        <w:adjustRightInd w:val="0"/>
        <w:jc w:val="both"/>
        <w:rPr>
          <w:rFonts w:ascii="Verdana" w:hAnsi="Verdana" w:cs="Roboto-Regular"/>
          <w:color w:val="FFC000" w:themeColor="accent4"/>
        </w:rPr>
      </w:pPr>
    </w:p>
    <w:p w:rsidR="0007727E" w:rsidRDefault="0007727E" w:rsidP="00410C26">
      <w:pPr>
        <w:autoSpaceDE w:val="0"/>
        <w:autoSpaceDN w:val="0"/>
        <w:adjustRightInd w:val="0"/>
        <w:jc w:val="both"/>
        <w:rPr>
          <w:rFonts w:ascii="Verdana" w:hAnsi="Verdana" w:cs="Roboto-Regular"/>
          <w:color w:val="FFC000" w:themeColor="accent4"/>
        </w:rPr>
      </w:pPr>
    </w:p>
    <w:p w:rsidR="0007727E" w:rsidRDefault="0007727E" w:rsidP="00410C26">
      <w:pPr>
        <w:autoSpaceDE w:val="0"/>
        <w:autoSpaceDN w:val="0"/>
        <w:adjustRightInd w:val="0"/>
        <w:jc w:val="both"/>
        <w:rPr>
          <w:rFonts w:ascii="Verdana" w:hAnsi="Verdana" w:cs="Roboto-Regular"/>
          <w:color w:val="FFC000" w:themeColor="accent4"/>
        </w:rPr>
      </w:pPr>
    </w:p>
    <w:p w:rsidR="00014C10" w:rsidRDefault="003E3D29" w:rsidP="00014C10">
      <w:pPr>
        <w:jc w:val="both"/>
        <w:rPr>
          <w:rFonts w:ascii="Verdana" w:hAnsi="Verdana"/>
          <w:b/>
          <w:smallCaps/>
          <w:color w:val="AEAAAA" w:themeColor="background2" w:themeShade="BF"/>
        </w:rPr>
      </w:pPr>
      <w:r w:rsidRPr="00014C10">
        <w:rPr>
          <w:rFonts w:ascii="Verdana" w:hAnsi="Verdana"/>
          <w:b/>
          <w:smallCaps/>
          <w:color w:val="AEAAAA" w:themeColor="background2" w:themeShade="BF"/>
        </w:rPr>
        <w:t xml:space="preserve">Chapter 3.6 </w:t>
      </w:r>
    </w:p>
    <w:p w:rsidR="003E3D29" w:rsidRPr="00014C10" w:rsidRDefault="003E3D29" w:rsidP="00014C10">
      <w:pPr>
        <w:jc w:val="both"/>
        <w:rPr>
          <w:rFonts w:ascii="Verdana" w:hAnsi="Verdana"/>
          <w:b/>
          <w:smallCaps/>
          <w:color w:val="AEAAAA" w:themeColor="background2" w:themeShade="BF"/>
        </w:rPr>
      </w:pPr>
      <w:r w:rsidRPr="00014C10">
        <w:rPr>
          <w:rFonts w:ascii="Verdana" w:hAnsi="Verdana"/>
          <w:b/>
          <w:smallCaps/>
          <w:color w:val="FFC000" w:themeColor="accent4"/>
        </w:rPr>
        <w:t>Communication</w:t>
      </w:r>
      <w:r w:rsidRPr="00014C10">
        <w:rPr>
          <w:rFonts w:ascii="Verdana" w:hAnsi="Verdana"/>
          <w:b/>
          <w:smallCaps/>
          <w:color w:val="AEAAAA" w:themeColor="background2" w:themeShade="BF"/>
        </w:rPr>
        <w:t xml:space="preserve">   </w:t>
      </w:r>
    </w:p>
    <w:p w:rsidR="003E3D29" w:rsidRPr="00014C10" w:rsidRDefault="003E3D29" w:rsidP="00014C10">
      <w:pPr>
        <w:jc w:val="both"/>
        <w:rPr>
          <w:rFonts w:ascii="Verdana" w:hAnsi="Verdana"/>
          <w:b/>
          <w:smallCaps/>
          <w:color w:val="AEAAAA" w:themeColor="background2" w:themeShade="BF"/>
        </w:rPr>
      </w:pPr>
    </w:p>
    <w:p w:rsidR="003E3D29" w:rsidRPr="00014C10" w:rsidRDefault="003E3D29" w:rsidP="00014C10">
      <w:pPr>
        <w:jc w:val="both"/>
        <w:rPr>
          <w:rFonts w:ascii="Verdana" w:hAnsi="Verdana"/>
          <w:b/>
          <w:smallCaps/>
          <w:color w:val="AEAAAA" w:themeColor="background2" w:themeShade="BF"/>
        </w:rPr>
      </w:pPr>
      <w:r w:rsidRPr="00014C10">
        <w:rPr>
          <w:rFonts w:ascii="Verdana" w:hAnsi="Verdana"/>
          <w:b/>
          <w:smallCaps/>
          <w:color w:val="AEAAAA" w:themeColor="background2" w:themeShade="BF"/>
        </w:rPr>
        <w:t xml:space="preserve">Highlights </w:t>
      </w:r>
    </w:p>
    <w:p w:rsidR="0067369D" w:rsidRDefault="0067369D" w:rsidP="00410C26">
      <w:pPr>
        <w:autoSpaceDE w:val="0"/>
        <w:autoSpaceDN w:val="0"/>
        <w:adjustRightInd w:val="0"/>
        <w:jc w:val="both"/>
        <w:rPr>
          <w:rFonts w:ascii="Verdana" w:hAnsi="Verdana" w:cs="Roboto-Regular"/>
        </w:rPr>
      </w:pPr>
      <w:r w:rsidRPr="0067369D">
        <w:rPr>
          <w:rFonts w:ascii="Verdana" w:hAnsi="Verdana" w:cs="Roboto-Regular"/>
        </w:rPr>
        <w:t>Road safety policy management involves the development and implementation of a single communication framework that motivates socially responsible public behavior for road safety and protection of human life and health.</w:t>
      </w:r>
    </w:p>
    <w:p w:rsidR="001B1416" w:rsidRDefault="001B1416" w:rsidP="00410C26">
      <w:pPr>
        <w:autoSpaceDE w:val="0"/>
        <w:autoSpaceDN w:val="0"/>
        <w:adjustRightInd w:val="0"/>
        <w:jc w:val="both"/>
        <w:rPr>
          <w:rFonts w:ascii="Verdana" w:hAnsi="Verdana" w:cs="Roboto-Regular"/>
        </w:rPr>
      </w:pPr>
      <w:r w:rsidRPr="001B1416">
        <w:rPr>
          <w:rFonts w:ascii="Verdana" w:hAnsi="Verdana" w:cs="Roboto-Regular"/>
        </w:rPr>
        <w:t>Communication policy identifies the main areas of systematic interaction among institutions, the civil, scientific, academic, and private sectors for effective awareness-raising and sustainable prevention of road traffic trauma.</w:t>
      </w:r>
    </w:p>
    <w:p w:rsidR="001B1416" w:rsidRDefault="001B1416" w:rsidP="00410C26">
      <w:pPr>
        <w:autoSpaceDE w:val="0"/>
        <w:autoSpaceDN w:val="0"/>
        <w:adjustRightInd w:val="0"/>
        <w:jc w:val="both"/>
        <w:rPr>
          <w:rFonts w:ascii="Verdana" w:hAnsi="Verdana" w:cs="Roboto-Regular"/>
        </w:rPr>
      </w:pPr>
      <w:r w:rsidRPr="001B1416">
        <w:rPr>
          <w:rFonts w:ascii="Verdana" w:hAnsi="Verdana" w:cs="Roboto-Regular"/>
        </w:rPr>
        <w:lastRenderedPageBreak/>
        <w:t xml:space="preserve">Communication policy aims at optimizing resources and improving coordination between the different partners involved with the topic, defining the main target groups and communication tools to reach them.  </w:t>
      </w:r>
    </w:p>
    <w:p w:rsidR="001B1416" w:rsidRDefault="001B1416" w:rsidP="00410C26">
      <w:pPr>
        <w:autoSpaceDE w:val="0"/>
        <w:autoSpaceDN w:val="0"/>
        <w:adjustRightInd w:val="0"/>
        <w:jc w:val="both"/>
        <w:rPr>
          <w:rFonts w:ascii="Verdana" w:hAnsi="Verdana" w:cs="Roboto-Regular"/>
        </w:rPr>
      </w:pPr>
      <w:r w:rsidRPr="001B1416">
        <w:rPr>
          <w:rFonts w:ascii="Verdana" w:hAnsi="Verdana" w:cs="Roboto-Regular"/>
        </w:rPr>
        <w:t>The development of the communication strategy is the first step toward improving information and publicity activities, a process that requires the commitment of the whole of society.</w:t>
      </w:r>
    </w:p>
    <w:p w:rsidR="001B1416" w:rsidRDefault="001B1416" w:rsidP="00410C26">
      <w:pPr>
        <w:autoSpaceDE w:val="0"/>
        <w:autoSpaceDN w:val="0"/>
        <w:adjustRightInd w:val="0"/>
        <w:jc w:val="both"/>
        <w:rPr>
          <w:rFonts w:ascii="Verdana" w:hAnsi="Verdana" w:cs="Roboto-Regular"/>
        </w:rPr>
      </w:pPr>
      <w:r w:rsidRPr="001B1416">
        <w:rPr>
          <w:rFonts w:ascii="Verdana" w:hAnsi="Verdana" w:cs="Roboto-Regular"/>
        </w:rPr>
        <w:t>The human factor has a dominant influence on road safety. According to the UN, the implementation of measures that can effectively influence the behavior of road users is key to achieving the objectives of road safety policy.</w:t>
      </w:r>
    </w:p>
    <w:p w:rsidR="001B1416" w:rsidRDefault="001B1416" w:rsidP="00410C26">
      <w:pPr>
        <w:autoSpaceDE w:val="0"/>
        <w:autoSpaceDN w:val="0"/>
        <w:adjustRightInd w:val="0"/>
        <w:jc w:val="both"/>
        <w:rPr>
          <w:rFonts w:ascii="Verdana" w:hAnsi="Verdana" w:cs="Roboto-Regular"/>
        </w:rPr>
      </w:pPr>
      <w:r w:rsidRPr="001B1416">
        <w:rPr>
          <w:rFonts w:ascii="Verdana" w:hAnsi="Verdana" w:cs="Roboto-Regular"/>
        </w:rPr>
        <w:t xml:space="preserve">Information campaigns to raise people’s awareness of the dangers of traffic and the </w:t>
      </w:r>
      <w:r w:rsidR="00C941EA">
        <w:rPr>
          <w:rFonts w:ascii="Verdana" w:hAnsi="Verdana" w:cs="Roboto-Regular"/>
        </w:rPr>
        <w:t>amount</w:t>
      </w:r>
      <w:r w:rsidRPr="001B1416">
        <w:rPr>
          <w:rFonts w:ascii="Verdana" w:hAnsi="Verdana" w:cs="Roboto-Regular"/>
        </w:rPr>
        <w:t xml:space="preserve"> of sanctions in the event of </w:t>
      </w:r>
      <w:r w:rsidR="00C941EA">
        <w:rPr>
          <w:rFonts w:ascii="Verdana" w:hAnsi="Verdana" w:cs="Roboto-Regular"/>
        </w:rPr>
        <w:t>violation</w:t>
      </w:r>
      <w:r w:rsidRPr="001B1416">
        <w:rPr>
          <w:rFonts w:ascii="Verdana" w:hAnsi="Verdana" w:cs="Roboto-Regular"/>
        </w:rPr>
        <w:t xml:space="preserve"> of the law play an important role in supporting the implementation of legislative measures (UN: 2011).</w:t>
      </w:r>
    </w:p>
    <w:p w:rsidR="00C941EA" w:rsidRDefault="00C941EA" w:rsidP="00410C26">
      <w:pPr>
        <w:autoSpaceDE w:val="0"/>
        <w:autoSpaceDN w:val="0"/>
        <w:adjustRightInd w:val="0"/>
        <w:jc w:val="both"/>
        <w:rPr>
          <w:rFonts w:ascii="Verdana" w:hAnsi="Verdana" w:cs="Roboto-Regular"/>
        </w:rPr>
      </w:pPr>
      <w:r w:rsidRPr="00C941EA">
        <w:rPr>
          <w:rFonts w:ascii="Verdana" w:hAnsi="Verdana" w:cs="Roboto-Regular"/>
        </w:rPr>
        <w:t>Road safety campaigns targeting a specific target group of road users are designed to change their behavior and should involve as wide a range of partners as possible, including the media.</w:t>
      </w:r>
    </w:p>
    <w:p w:rsidR="00384844" w:rsidRDefault="00384844" w:rsidP="00410C26">
      <w:pPr>
        <w:autoSpaceDE w:val="0"/>
        <w:autoSpaceDN w:val="0"/>
        <w:adjustRightInd w:val="0"/>
        <w:jc w:val="both"/>
        <w:rPr>
          <w:rFonts w:ascii="Verdana" w:hAnsi="Verdana" w:cs="Roboto-Regular"/>
        </w:rPr>
      </w:pPr>
      <w:r w:rsidRPr="00384844">
        <w:rPr>
          <w:rFonts w:ascii="Verdana" w:hAnsi="Verdana" w:cs="Roboto-Regular"/>
        </w:rPr>
        <w:t>Communication policy should motivate society to adopt safer behavior on the road as a habit. Messages should therefore be created not only to attract attention, but also to stress that everyone is at risk and is likely to end up in a road accident.</w:t>
      </w:r>
    </w:p>
    <w:p w:rsidR="00384844" w:rsidRDefault="00384844" w:rsidP="00410C26">
      <w:pPr>
        <w:autoSpaceDE w:val="0"/>
        <w:autoSpaceDN w:val="0"/>
        <w:adjustRightInd w:val="0"/>
        <w:jc w:val="both"/>
        <w:rPr>
          <w:rFonts w:ascii="Verdana" w:hAnsi="Verdana" w:cs="Roboto-Regular"/>
        </w:rPr>
      </w:pPr>
      <w:r w:rsidRPr="00384844">
        <w:rPr>
          <w:rFonts w:ascii="Verdana" w:hAnsi="Verdana" w:cs="Roboto-Regular"/>
        </w:rPr>
        <w:t xml:space="preserve">The message should be as specific as possible in order to be perceived as true by society. In this sense, the </w:t>
      </w:r>
      <w:r>
        <w:rPr>
          <w:rFonts w:ascii="Verdana" w:hAnsi="Verdana" w:cs="Roboto-Regular"/>
        </w:rPr>
        <w:t xml:space="preserve">message sending </w:t>
      </w:r>
      <w:r w:rsidRPr="00384844">
        <w:rPr>
          <w:rFonts w:ascii="Verdana" w:hAnsi="Verdana" w:cs="Roboto-Regular"/>
        </w:rPr>
        <w:t>organization should enjoy a high degree of public trust.</w:t>
      </w:r>
    </w:p>
    <w:p w:rsidR="00384844" w:rsidRDefault="00384844" w:rsidP="00410C26">
      <w:pPr>
        <w:autoSpaceDE w:val="0"/>
        <w:autoSpaceDN w:val="0"/>
        <w:adjustRightInd w:val="0"/>
        <w:jc w:val="both"/>
        <w:rPr>
          <w:rFonts w:ascii="Verdana" w:hAnsi="Verdana" w:cs="Roboto-Regular"/>
        </w:rPr>
      </w:pPr>
      <w:r w:rsidRPr="00384844">
        <w:rPr>
          <w:rFonts w:ascii="Verdana" w:hAnsi="Verdana" w:cs="Roboto-Regular"/>
        </w:rPr>
        <w:lastRenderedPageBreak/>
        <w:t>Equally important are the information channels through which the message is conveyed, which must use reliable, correct, and up-to-date information.</w:t>
      </w:r>
    </w:p>
    <w:p w:rsidR="00384844" w:rsidRDefault="00384844" w:rsidP="00410C26">
      <w:pPr>
        <w:autoSpaceDE w:val="0"/>
        <w:autoSpaceDN w:val="0"/>
        <w:adjustRightInd w:val="0"/>
        <w:jc w:val="both"/>
        <w:rPr>
          <w:rFonts w:ascii="Verdana" w:hAnsi="Verdana" w:cs="Roboto-Regular"/>
        </w:rPr>
      </w:pPr>
      <w:r w:rsidRPr="00384844">
        <w:rPr>
          <w:rFonts w:ascii="Verdana" w:hAnsi="Verdana" w:cs="Roboto-Regular"/>
        </w:rPr>
        <w:t>Communication policy should take into account the fact that human consciousness is not always able to accurately assess the risk of a road accident resulting in an illusory feeling of safety.</w:t>
      </w:r>
      <w:r>
        <w:rPr>
          <w:rFonts w:ascii="Verdana" w:hAnsi="Verdana" w:cs="Roboto-Regular"/>
        </w:rPr>
        <w:t xml:space="preserve"> </w:t>
      </w:r>
      <w:r w:rsidRPr="00384844">
        <w:rPr>
          <w:rFonts w:ascii="Verdana" w:hAnsi="Verdana" w:cs="Roboto-Regular"/>
        </w:rPr>
        <w:t>This implies choosing appropriate communication techniques and forms of advertising tailored both to the target group concerned and to the message that should get through to it.</w:t>
      </w:r>
    </w:p>
    <w:p w:rsidR="00384844" w:rsidRDefault="00385455" w:rsidP="00410C26">
      <w:pPr>
        <w:autoSpaceDE w:val="0"/>
        <w:autoSpaceDN w:val="0"/>
        <w:adjustRightInd w:val="0"/>
        <w:jc w:val="both"/>
        <w:rPr>
          <w:rFonts w:ascii="Verdana" w:hAnsi="Verdana" w:cs="Roboto-Regular"/>
        </w:rPr>
      </w:pPr>
      <w:r w:rsidRPr="00385455">
        <w:rPr>
          <w:rFonts w:ascii="Verdana" w:hAnsi="Verdana" w:cs="Roboto-Regular"/>
        </w:rPr>
        <w:t>Recognizing communication policy deficits at national level, SARS initiated the drafting of a single communication strategy in the field of road safety for 2021-2030. It reflects the specificities of the country, recognizes good practices, and identifies the main measures to improve coordination and optimize the impact in the area of information and publicity.</w:t>
      </w:r>
    </w:p>
    <w:p w:rsidR="00267C6D" w:rsidRDefault="00267C6D" w:rsidP="00410C26">
      <w:pPr>
        <w:autoSpaceDE w:val="0"/>
        <w:autoSpaceDN w:val="0"/>
        <w:adjustRightInd w:val="0"/>
        <w:jc w:val="both"/>
        <w:rPr>
          <w:rFonts w:ascii="Verdana" w:hAnsi="Verdana" w:cs="Roboto-Regular"/>
        </w:rPr>
      </w:pPr>
      <w:r w:rsidRPr="00267C6D">
        <w:rPr>
          <w:rFonts w:ascii="Verdana" w:hAnsi="Verdana" w:cs="Roboto-Regular"/>
        </w:rPr>
        <w:t>The single communication strategy specifies all aspects of communication policy and the specific measures will be defined in the three-year action plans to the National Road Safety Strategy.</w:t>
      </w:r>
    </w:p>
    <w:p w:rsidR="00267C6D" w:rsidRDefault="00267C6D" w:rsidP="00410C26">
      <w:pPr>
        <w:autoSpaceDE w:val="0"/>
        <w:autoSpaceDN w:val="0"/>
        <w:adjustRightInd w:val="0"/>
        <w:jc w:val="both"/>
        <w:rPr>
          <w:rFonts w:ascii="Verdana" w:hAnsi="Verdana" w:cs="Roboto-Regular"/>
        </w:rPr>
      </w:pPr>
      <w:r w:rsidRPr="00267C6D">
        <w:rPr>
          <w:rFonts w:ascii="Verdana" w:hAnsi="Verdana" w:cs="Roboto-Regular"/>
        </w:rPr>
        <w:t>The long-term objective of the single communication strategy is to communicate effectively and create a broad framework of cooperation and ownership of the various aspects of road safety.</w:t>
      </w:r>
      <w:r>
        <w:rPr>
          <w:rFonts w:ascii="Verdana" w:hAnsi="Verdana" w:cs="Roboto-Regular"/>
        </w:rPr>
        <w:t xml:space="preserve"> </w:t>
      </w:r>
      <w:r w:rsidRPr="00267C6D">
        <w:rPr>
          <w:rFonts w:ascii="Verdana" w:hAnsi="Verdana" w:cs="Roboto-Regular"/>
        </w:rPr>
        <w:t>This is a long process that includes the awareness of potential risks for each individual to be involved in a road accident, the consequences and responsibility of their actions, as well as the need for more tolerance on the road.</w:t>
      </w:r>
    </w:p>
    <w:p w:rsidR="00267C6D" w:rsidRDefault="00267C6D" w:rsidP="00410C26">
      <w:pPr>
        <w:autoSpaceDE w:val="0"/>
        <w:autoSpaceDN w:val="0"/>
        <w:adjustRightInd w:val="0"/>
        <w:jc w:val="both"/>
        <w:rPr>
          <w:rFonts w:ascii="Verdana" w:hAnsi="Verdana" w:cs="Roboto-Regular"/>
        </w:rPr>
      </w:pPr>
      <w:r w:rsidRPr="00267C6D">
        <w:rPr>
          <w:rFonts w:ascii="Verdana" w:hAnsi="Verdana" w:cs="Roboto-Regular"/>
        </w:rPr>
        <w:t xml:space="preserve">Such a strategic objective cannot be achieved through fragmented actions, i.e. neither through control alone, nor through infrastructure solutions alone. Coordinated efforts </w:t>
      </w:r>
      <w:r w:rsidRPr="00267C6D">
        <w:rPr>
          <w:rFonts w:ascii="Verdana" w:hAnsi="Verdana" w:cs="Roboto-Regular"/>
        </w:rPr>
        <w:lastRenderedPageBreak/>
        <w:t>are needed in all areas of road safety, with the effective communication policy systematically complementing the general efforts of society to improve the living environment.</w:t>
      </w: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rPr>
      </w:pPr>
    </w:p>
    <w:p w:rsidR="00267C6D" w:rsidRDefault="00267C6D" w:rsidP="00410C26">
      <w:pPr>
        <w:autoSpaceDE w:val="0"/>
        <w:autoSpaceDN w:val="0"/>
        <w:adjustRightInd w:val="0"/>
        <w:jc w:val="both"/>
        <w:rPr>
          <w:rFonts w:ascii="Verdana" w:hAnsi="Verdana" w:cs="Roboto-Regular"/>
          <w:color w:val="FFC000" w:themeColor="accent4"/>
          <w:sz w:val="36"/>
          <w:szCs w:val="36"/>
        </w:rPr>
      </w:pPr>
      <w:r>
        <w:rPr>
          <w:rFonts w:ascii="Verdana" w:hAnsi="Verdana" w:cs="Roboto-Regular"/>
          <w:color w:val="FFC000" w:themeColor="accent4"/>
          <w:sz w:val="36"/>
          <w:szCs w:val="36"/>
        </w:rPr>
        <w:t>c</w:t>
      </w:r>
      <w:r w:rsidRPr="00267C6D">
        <w:rPr>
          <w:rFonts w:ascii="Verdana" w:hAnsi="Verdana" w:cs="Roboto-Regular"/>
          <w:color w:val="FFC000" w:themeColor="accent4"/>
          <w:sz w:val="36"/>
          <w:szCs w:val="36"/>
        </w:rPr>
        <w:t>onclusion</w:t>
      </w:r>
    </w:p>
    <w:p w:rsidR="00527D26" w:rsidRDefault="00527D26" w:rsidP="00410C26">
      <w:pPr>
        <w:autoSpaceDE w:val="0"/>
        <w:autoSpaceDN w:val="0"/>
        <w:adjustRightInd w:val="0"/>
        <w:jc w:val="both"/>
        <w:rPr>
          <w:rFonts w:ascii="Verdana" w:hAnsi="Verdana" w:cs="Roboto-Regular"/>
        </w:rPr>
      </w:pPr>
    </w:p>
    <w:p w:rsidR="00267C6D" w:rsidRDefault="00527D26" w:rsidP="00410C26">
      <w:pPr>
        <w:autoSpaceDE w:val="0"/>
        <w:autoSpaceDN w:val="0"/>
        <w:adjustRightInd w:val="0"/>
        <w:jc w:val="both"/>
        <w:rPr>
          <w:rFonts w:ascii="Verdana" w:hAnsi="Verdana" w:cs="Roboto-Regular"/>
        </w:rPr>
      </w:pPr>
      <w:r w:rsidRPr="00527D26">
        <w:rPr>
          <w:rFonts w:ascii="Verdana" w:hAnsi="Verdana" w:cs="Roboto-Regular"/>
        </w:rPr>
        <w:t>Road accidents and related trauma often reflect in the public domain as isolated events and not as a phenomenon of spending the country’s human, health, social</w:t>
      </w:r>
      <w:r w:rsidR="00C474A6">
        <w:rPr>
          <w:rFonts w:ascii="Verdana" w:hAnsi="Verdana" w:cs="Roboto-Regular"/>
        </w:rPr>
        <w:t>,</w:t>
      </w:r>
      <w:r w:rsidRPr="00527D26">
        <w:rPr>
          <w:rFonts w:ascii="Verdana" w:hAnsi="Verdana" w:cs="Roboto-Regular"/>
        </w:rPr>
        <w:t xml:space="preserve"> and economic resources.</w:t>
      </w:r>
    </w:p>
    <w:p w:rsidR="00527D26" w:rsidRDefault="00527D26" w:rsidP="00410C26">
      <w:pPr>
        <w:autoSpaceDE w:val="0"/>
        <w:autoSpaceDN w:val="0"/>
        <w:adjustRightInd w:val="0"/>
        <w:jc w:val="both"/>
        <w:rPr>
          <w:rFonts w:ascii="Verdana" w:hAnsi="Verdana" w:cs="Roboto-Regular"/>
        </w:rPr>
      </w:pPr>
      <w:r w:rsidRPr="00527D26">
        <w:rPr>
          <w:rFonts w:ascii="Verdana" w:hAnsi="Verdana" w:cs="Roboto-Regular"/>
        </w:rPr>
        <w:lastRenderedPageBreak/>
        <w:t>Road safety is a development function.</w:t>
      </w:r>
    </w:p>
    <w:p w:rsidR="00527D26" w:rsidRDefault="00527D26" w:rsidP="00410C26">
      <w:pPr>
        <w:autoSpaceDE w:val="0"/>
        <w:autoSpaceDN w:val="0"/>
        <w:adjustRightInd w:val="0"/>
        <w:jc w:val="both"/>
        <w:rPr>
          <w:rFonts w:ascii="Verdana" w:hAnsi="Verdana" w:cs="Roboto-Regular"/>
        </w:rPr>
      </w:pPr>
      <w:r w:rsidRPr="00527D26">
        <w:rPr>
          <w:rFonts w:ascii="Verdana" w:hAnsi="Verdana" w:cs="Roboto-Regular"/>
        </w:rPr>
        <w:t xml:space="preserve">Underpinned by data and in-depth information, society can influence the way in which road safety is deployed so that any social behavior and attitude can influence policy and therefore contribute to saving lives.  </w:t>
      </w:r>
    </w:p>
    <w:p w:rsidR="00527D26" w:rsidRDefault="00527D26" w:rsidP="00410C26">
      <w:pPr>
        <w:autoSpaceDE w:val="0"/>
        <w:autoSpaceDN w:val="0"/>
        <w:adjustRightInd w:val="0"/>
        <w:jc w:val="both"/>
        <w:rPr>
          <w:rFonts w:ascii="Verdana" w:hAnsi="Verdana" w:cs="Roboto-Regular"/>
        </w:rPr>
      </w:pPr>
      <w:r w:rsidRPr="00527D26">
        <w:rPr>
          <w:rFonts w:ascii="Verdana" w:hAnsi="Verdana" w:cs="Roboto-Regular"/>
        </w:rPr>
        <w:t>This Strategy commits itself to addressing the problem of road safety by moving away from the stereotyping of some existing misperceptions.</w:t>
      </w:r>
    </w:p>
    <w:p w:rsidR="00DD7D83" w:rsidRDefault="00DD7D83" w:rsidP="00410C26">
      <w:pPr>
        <w:autoSpaceDE w:val="0"/>
        <w:autoSpaceDN w:val="0"/>
        <w:adjustRightInd w:val="0"/>
        <w:jc w:val="both"/>
        <w:rPr>
          <w:rFonts w:ascii="Verdana" w:hAnsi="Verdana" w:cs="Roboto-Regular"/>
        </w:rPr>
      </w:pPr>
    </w:p>
    <w:p w:rsidR="000A4F7E" w:rsidRDefault="000A4F7E" w:rsidP="00410C2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91"/>
      </w:tblGrid>
      <w:tr w:rsidR="00DD7D83" w:rsidTr="000A4F7E">
        <w:tc>
          <w:tcPr>
            <w:tcW w:w="2405" w:type="dxa"/>
          </w:tcPr>
          <w:p w:rsidR="00DD7D83" w:rsidRPr="00DD7D83" w:rsidRDefault="00DD7D83" w:rsidP="006D6109">
            <w:pPr>
              <w:autoSpaceDE w:val="0"/>
              <w:autoSpaceDN w:val="0"/>
              <w:adjustRightInd w:val="0"/>
              <w:jc w:val="right"/>
              <w:rPr>
                <w:rFonts w:ascii="Verdana" w:hAnsi="Verdana" w:cs="Roboto-Regular"/>
                <w:color w:val="44546A" w:themeColor="text2"/>
                <w:sz w:val="18"/>
                <w:szCs w:val="18"/>
                <w:lang w:val="bg-BG"/>
              </w:rPr>
            </w:pPr>
            <w:r w:rsidRPr="00DD7D83">
              <w:rPr>
                <w:rFonts w:ascii="Verdana" w:hAnsi="Verdana" w:cs="Roboto-Regular"/>
                <w:b/>
                <w:color w:val="44546A" w:themeColor="text2"/>
                <w:sz w:val="18"/>
                <w:szCs w:val="18"/>
              </w:rPr>
              <w:t>misconception:</w:t>
            </w:r>
            <w:r w:rsidRPr="00DD7D83">
              <w:rPr>
                <w:rFonts w:ascii="Verdana" w:hAnsi="Verdana" w:cs="Roboto-Regular"/>
                <w:color w:val="44546A" w:themeColor="text2"/>
                <w:sz w:val="18"/>
                <w:szCs w:val="18"/>
              </w:rPr>
              <w:t xml:space="preserve"> Dangerous drivers are the main problem, educating them is the main solution.</w:t>
            </w:r>
          </w:p>
          <w:p w:rsidR="00DD7D83" w:rsidRPr="000A4F7E" w:rsidRDefault="00DD7D83" w:rsidP="006D6109">
            <w:pPr>
              <w:autoSpaceDE w:val="0"/>
              <w:autoSpaceDN w:val="0"/>
              <w:adjustRightInd w:val="0"/>
              <w:jc w:val="right"/>
              <w:rPr>
                <w:rFonts w:ascii="Verdana" w:hAnsi="Verdana" w:cs="Roboto-Regular"/>
                <w:color w:val="44546A" w:themeColor="text2"/>
              </w:rPr>
            </w:pPr>
          </w:p>
          <w:p w:rsidR="00DD7D83" w:rsidRPr="000A4F7E" w:rsidRDefault="00DD7D83" w:rsidP="006D6109">
            <w:pPr>
              <w:autoSpaceDE w:val="0"/>
              <w:autoSpaceDN w:val="0"/>
              <w:adjustRightInd w:val="0"/>
              <w:jc w:val="right"/>
              <w:rPr>
                <w:rFonts w:ascii="Verdana" w:hAnsi="Verdana" w:cs="Roboto-Regular"/>
                <w:color w:val="44546A" w:themeColor="text2"/>
              </w:rPr>
            </w:pPr>
          </w:p>
          <w:p w:rsidR="00DD7D83" w:rsidRPr="000A4F7E" w:rsidRDefault="00DD7D83" w:rsidP="006D6109">
            <w:pPr>
              <w:autoSpaceDE w:val="0"/>
              <w:autoSpaceDN w:val="0"/>
              <w:adjustRightInd w:val="0"/>
              <w:jc w:val="right"/>
              <w:rPr>
                <w:rFonts w:ascii="Verdana" w:hAnsi="Verdana" w:cs="Roboto-Regular"/>
                <w:color w:val="44546A" w:themeColor="text2"/>
              </w:rPr>
            </w:pPr>
          </w:p>
          <w:p w:rsidR="00DD7D83" w:rsidRPr="000A4F7E" w:rsidRDefault="00DD7D83" w:rsidP="006D6109">
            <w:pPr>
              <w:autoSpaceDE w:val="0"/>
              <w:autoSpaceDN w:val="0"/>
              <w:adjustRightInd w:val="0"/>
              <w:jc w:val="right"/>
              <w:rPr>
                <w:rFonts w:ascii="Verdana" w:hAnsi="Verdana" w:cs="Roboto-Regular"/>
                <w:color w:val="44546A" w:themeColor="text2"/>
              </w:rPr>
            </w:pPr>
          </w:p>
          <w:p w:rsidR="00DD7D83" w:rsidRPr="00300139" w:rsidRDefault="00300139" w:rsidP="006D6109">
            <w:pPr>
              <w:autoSpaceDE w:val="0"/>
              <w:autoSpaceDN w:val="0"/>
              <w:adjustRightInd w:val="0"/>
              <w:jc w:val="right"/>
              <w:rPr>
                <w:rFonts w:ascii="Verdana" w:hAnsi="Verdana" w:cs="Roboto-Regular"/>
                <w:b/>
                <w:color w:val="44546A" w:themeColor="text2"/>
                <w:sz w:val="18"/>
                <w:szCs w:val="18"/>
              </w:rPr>
            </w:pPr>
            <w:r w:rsidRPr="00300139">
              <w:rPr>
                <w:rFonts w:ascii="Verdana" w:hAnsi="Verdana" w:cs="Roboto-Regular"/>
                <w:b/>
                <w:color w:val="44546A" w:themeColor="text2"/>
                <w:sz w:val="18"/>
                <w:szCs w:val="18"/>
              </w:rPr>
              <w:t>misconception</w:t>
            </w:r>
            <w:r>
              <w:rPr>
                <w:rFonts w:ascii="Verdana" w:hAnsi="Verdana" w:cs="Roboto-Regular"/>
                <w:b/>
                <w:color w:val="44546A" w:themeColor="text2"/>
                <w:sz w:val="18"/>
                <w:szCs w:val="18"/>
              </w:rPr>
              <w:t>:</w:t>
            </w:r>
          </w:p>
          <w:p w:rsidR="00DD7D83" w:rsidRDefault="00300139" w:rsidP="006D6109">
            <w:pPr>
              <w:autoSpaceDE w:val="0"/>
              <w:autoSpaceDN w:val="0"/>
              <w:adjustRightInd w:val="0"/>
              <w:jc w:val="right"/>
              <w:rPr>
                <w:rFonts w:ascii="Verdana" w:hAnsi="Verdana" w:cs="Roboto-Regular"/>
                <w:color w:val="44546A" w:themeColor="text2"/>
                <w:sz w:val="18"/>
                <w:szCs w:val="18"/>
              </w:rPr>
            </w:pPr>
            <w:r w:rsidRPr="00300139">
              <w:rPr>
                <w:rFonts w:ascii="Verdana" w:hAnsi="Verdana" w:cs="Roboto-Regular"/>
                <w:color w:val="44546A" w:themeColor="text2"/>
                <w:sz w:val="18"/>
                <w:szCs w:val="18"/>
              </w:rPr>
              <w:t xml:space="preserve">Road accidents are isolated episodes of human error and data on them </w:t>
            </w:r>
            <w:r w:rsidR="00C474A6">
              <w:rPr>
                <w:rFonts w:ascii="Verdana" w:hAnsi="Verdana" w:cs="Roboto-Regular"/>
                <w:color w:val="44546A" w:themeColor="text2"/>
                <w:sz w:val="18"/>
                <w:szCs w:val="18"/>
              </w:rPr>
              <w:t>is</w:t>
            </w:r>
            <w:r w:rsidRPr="00300139">
              <w:rPr>
                <w:rFonts w:ascii="Verdana" w:hAnsi="Verdana" w:cs="Roboto-Regular"/>
                <w:color w:val="44546A" w:themeColor="text2"/>
                <w:sz w:val="18"/>
                <w:szCs w:val="18"/>
              </w:rPr>
              <w:t xml:space="preserve"> not necessary for public visibility.</w:t>
            </w:r>
          </w:p>
          <w:p w:rsidR="00DD7D83" w:rsidRPr="000A4F7E" w:rsidRDefault="00DD7D83" w:rsidP="006D6109">
            <w:pPr>
              <w:autoSpaceDE w:val="0"/>
              <w:autoSpaceDN w:val="0"/>
              <w:adjustRightInd w:val="0"/>
              <w:jc w:val="right"/>
              <w:rPr>
                <w:rFonts w:ascii="Verdana" w:hAnsi="Verdana" w:cs="Roboto-Regular"/>
                <w:color w:val="44546A" w:themeColor="text2"/>
              </w:rPr>
            </w:pPr>
          </w:p>
          <w:p w:rsidR="00300139" w:rsidRPr="00300139" w:rsidRDefault="00300139" w:rsidP="006D6109">
            <w:pPr>
              <w:autoSpaceDE w:val="0"/>
              <w:autoSpaceDN w:val="0"/>
              <w:adjustRightInd w:val="0"/>
              <w:jc w:val="right"/>
              <w:rPr>
                <w:rFonts w:ascii="Verdana" w:hAnsi="Verdana" w:cs="Roboto-Regular"/>
                <w:b/>
                <w:color w:val="44546A" w:themeColor="text2"/>
                <w:sz w:val="18"/>
                <w:szCs w:val="18"/>
              </w:rPr>
            </w:pPr>
            <w:r w:rsidRPr="00300139">
              <w:rPr>
                <w:rFonts w:ascii="Verdana" w:hAnsi="Verdana" w:cs="Roboto-Regular"/>
                <w:b/>
                <w:color w:val="44546A" w:themeColor="text2"/>
                <w:sz w:val="18"/>
                <w:szCs w:val="18"/>
              </w:rPr>
              <w:t>misconception:</w:t>
            </w:r>
          </w:p>
          <w:p w:rsidR="00DD7D83" w:rsidRPr="00444E56" w:rsidRDefault="00300139" w:rsidP="006D6109">
            <w:pPr>
              <w:autoSpaceDE w:val="0"/>
              <w:autoSpaceDN w:val="0"/>
              <w:adjustRightInd w:val="0"/>
              <w:jc w:val="right"/>
              <w:rPr>
                <w:rFonts w:ascii="Verdana" w:hAnsi="Verdana" w:cs="Roboto-Regular"/>
                <w:sz w:val="18"/>
                <w:szCs w:val="18"/>
              </w:rPr>
            </w:pPr>
            <w:r w:rsidRPr="00300139">
              <w:rPr>
                <w:rFonts w:ascii="Verdana" w:hAnsi="Verdana" w:cs="Roboto-Regular"/>
                <w:color w:val="44546A" w:themeColor="text2"/>
                <w:sz w:val="18"/>
                <w:szCs w:val="18"/>
              </w:rPr>
              <w:t>The high number of deaths on the road is the price that low- and middle-income countries have to pay, similar to high-income countries.</w:t>
            </w:r>
            <w:r w:rsidR="00DD7D83">
              <w:rPr>
                <w:rFonts w:ascii="Verdana" w:hAnsi="Verdana" w:cs="Roboto-Regular"/>
                <w:color w:val="44546A" w:themeColor="text2"/>
                <w:sz w:val="18"/>
                <w:szCs w:val="18"/>
              </w:rPr>
              <w:t xml:space="preserve">  </w:t>
            </w:r>
          </w:p>
        </w:tc>
        <w:tc>
          <w:tcPr>
            <w:tcW w:w="6991" w:type="dxa"/>
          </w:tcPr>
          <w:p w:rsidR="00DD7D83" w:rsidRDefault="00DD7D83" w:rsidP="006D6109">
            <w:pPr>
              <w:autoSpaceDE w:val="0"/>
              <w:autoSpaceDN w:val="0"/>
              <w:adjustRightInd w:val="0"/>
              <w:jc w:val="both"/>
              <w:rPr>
                <w:rFonts w:ascii="Verdana" w:hAnsi="Verdana" w:cs="Roboto-Regular"/>
              </w:rPr>
            </w:pPr>
            <w:r w:rsidRPr="00DD7D83">
              <w:rPr>
                <w:rFonts w:ascii="Verdana" w:hAnsi="Verdana" w:cs="Roboto-Regular"/>
              </w:rPr>
              <w:t>Without downgrading this problem, there are many, often complex, causes of road accidents. The best performing countries in terms of safety have accepted this and focus on improving all its components (regulatory framework, road environment, vehicles, road users, control, trauma management chain) in order to minimize the impact of human errors, rather than focusing primarily on drivers’ discipline.</w:t>
            </w:r>
            <w:r>
              <w:rPr>
                <w:rFonts w:ascii="Verdana" w:hAnsi="Verdana" w:cs="Roboto-Regular"/>
                <w:lang w:val="bg-BG"/>
              </w:rPr>
              <w:t xml:space="preserve"> </w:t>
            </w:r>
          </w:p>
          <w:p w:rsidR="00DD7D83" w:rsidRDefault="00DD7D83" w:rsidP="006D6109">
            <w:pPr>
              <w:autoSpaceDE w:val="0"/>
              <w:autoSpaceDN w:val="0"/>
              <w:adjustRightInd w:val="0"/>
              <w:jc w:val="both"/>
              <w:rPr>
                <w:rFonts w:ascii="Verdana" w:hAnsi="Verdana" w:cs="Roboto-Regular"/>
              </w:rPr>
            </w:pPr>
          </w:p>
          <w:p w:rsidR="00DD7D83" w:rsidRDefault="00300139" w:rsidP="006D6109">
            <w:pPr>
              <w:autoSpaceDE w:val="0"/>
              <w:autoSpaceDN w:val="0"/>
              <w:adjustRightInd w:val="0"/>
              <w:jc w:val="both"/>
              <w:rPr>
                <w:rFonts w:ascii="Verdana" w:hAnsi="Verdana" w:cs="Roboto-Regular"/>
              </w:rPr>
            </w:pPr>
            <w:r w:rsidRPr="00300139">
              <w:rPr>
                <w:rFonts w:ascii="Verdana" w:hAnsi="Verdana" w:cs="Roboto-Regular"/>
              </w:rPr>
              <w:t>If we talk about trauma without having accurate data, then we really tell sad personal stories, but when we report causality, any incident on the road will be a topic beyond personal error that will urgently require attention at all levels.</w:t>
            </w:r>
          </w:p>
          <w:p w:rsidR="00300139" w:rsidRDefault="00300139" w:rsidP="006D6109">
            <w:pPr>
              <w:autoSpaceDE w:val="0"/>
              <w:autoSpaceDN w:val="0"/>
              <w:adjustRightInd w:val="0"/>
              <w:jc w:val="both"/>
              <w:rPr>
                <w:rFonts w:ascii="Verdana" w:hAnsi="Verdana" w:cs="Roboto-Regular"/>
              </w:rPr>
            </w:pPr>
          </w:p>
          <w:p w:rsidR="00300139" w:rsidRDefault="00300139" w:rsidP="006D6109">
            <w:pPr>
              <w:autoSpaceDE w:val="0"/>
              <w:autoSpaceDN w:val="0"/>
              <w:adjustRightInd w:val="0"/>
              <w:jc w:val="both"/>
              <w:rPr>
                <w:rFonts w:ascii="Verdana" w:hAnsi="Verdana" w:cs="Roboto-Regular"/>
              </w:rPr>
            </w:pPr>
          </w:p>
          <w:p w:rsidR="00300139" w:rsidRDefault="00300139" w:rsidP="006D6109">
            <w:pPr>
              <w:autoSpaceDE w:val="0"/>
              <w:autoSpaceDN w:val="0"/>
              <w:adjustRightInd w:val="0"/>
              <w:jc w:val="both"/>
              <w:rPr>
                <w:rFonts w:ascii="Verdana" w:hAnsi="Verdana" w:cs="Roboto-Regular"/>
              </w:rPr>
            </w:pPr>
          </w:p>
          <w:p w:rsidR="00300139" w:rsidRDefault="00300139" w:rsidP="006D6109">
            <w:pPr>
              <w:autoSpaceDE w:val="0"/>
              <w:autoSpaceDN w:val="0"/>
              <w:adjustRightInd w:val="0"/>
              <w:jc w:val="both"/>
              <w:rPr>
                <w:rFonts w:ascii="Verdana" w:hAnsi="Verdana" w:cs="Roboto-Regular"/>
              </w:rPr>
            </w:pPr>
            <w:r w:rsidRPr="00300139">
              <w:rPr>
                <w:rFonts w:ascii="Verdana" w:hAnsi="Verdana" w:cs="Roboto-Regular"/>
              </w:rPr>
              <w:t>While road transport is vital for the development of countries, investment in transport systems without adequate attention to safety will continue to lead to loss of life, health, and national wealth. Over the past few decades, important lessons have been learned from the experience of high-income countries. These lessons should be used wisely to mitigate the impact of increased motorization on human life.</w:t>
            </w:r>
          </w:p>
          <w:p w:rsidR="00300139" w:rsidRPr="00A40A23" w:rsidRDefault="00300139" w:rsidP="006D6109">
            <w:pPr>
              <w:autoSpaceDE w:val="0"/>
              <w:autoSpaceDN w:val="0"/>
              <w:adjustRightInd w:val="0"/>
              <w:jc w:val="both"/>
              <w:rPr>
                <w:rFonts w:ascii="Verdana" w:hAnsi="Verdana" w:cs="Roboto-Regular"/>
              </w:rPr>
            </w:pPr>
          </w:p>
        </w:tc>
      </w:tr>
    </w:tbl>
    <w:p w:rsidR="00DD7D83" w:rsidRDefault="00DD7D83" w:rsidP="00410C26">
      <w:pPr>
        <w:autoSpaceDE w:val="0"/>
        <w:autoSpaceDN w:val="0"/>
        <w:adjustRightInd w:val="0"/>
        <w:jc w:val="both"/>
        <w:rPr>
          <w:rFonts w:ascii="Verdana" w:hAnsi="Verdana" w:cs="Roboto-Regular"/>
        </w:rPr>
      </w:pPr>
    </w:p>
    <w:p w:rsidR="000A4F7E" w:rsidRDefault="000A4F7E" w:rsidP="00410C26">
      <w:pPr>
        <w:autoSpaceDE w:val="0"/>
        <w:autoSpaceDN w:val="0"/>
        <w:adjustRightInd w:val="0"/>
        <w:jc w:val="both"/>
        <w:rPr>
          <w:rFonts w:ascii="Verdana" w:hAnsi="Verdana" w:cs="Roboto-Regular"/>
        </w:rPr>
      </w:pPr>
    </w:p>
    <w:p w:rsidR="00C02D96" w:rsidRDefault="00C02D96" w:rsidP="00410C26">
      <w:pPr>
        <w:autoSpaceDE w:val="0"/>
        <w:autoSpaceDN w:val="0"/>
        <w:adjustRightInd w:val="0"/>
        <w:jc w:val="both"/>
        <w:rPr>
          <w:rFonts w:ascii="Verdana" w:hAnsi="Verdana" w:cs="Roboto-Regular"/>
        </w:rPr>
      </w:pPr>
    </w:p>
    <w:p w:rsidR="000A4F7E" w:rsidRDefault="000A4F7E" w:rsidP="00410C26">
      <w:pPr>
        <w:autoSpaceDE w:val="0"/>
        <w:autoSpaceDN w:val="0"/>
        <w:adjustRightInd w:val="0"/>
        <w:jc w:val="both"/>
        <w:rPr>
          <w:rFonts w:ascii="Verdana" w:hAnsi="Verdana" w:cs="Roboto-Regular"/>
        </w:rPr>
      </w:pPr>
    </w:p>
    <w:p w:rsidR="000A4F7E" w:rsidRDefault="000A4F7E" w:rsidP="00410C2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55"/>
      </w:tblGrid>
      <w:tr w:rsidR="00E146A9" w:rsidTr="00C02D96">
        <w:tc>
          <w:tcPr>
            <w:tcW w:w="6941" w:type="dxa"/>
          </w:tcPr>
          <w:p w:rsidR="00E146A9" w:rsidRDefault="00E146A9" w:rsidP="00410C26">
            <w:pPr>
              <w:autoSpaceDE w:val="0"/>
              <w:autoSpaceDN w:val="0"/>
              <w:adjustRightInd w:val="0"/>
              <w:jc w:val="both"/>
              <w:rPr>
                <w:rFonts w:ascii="Verdana" w:hAnsi="Verdana" w:cs="Roboto-Regular"/>
              </w:rPr>
            </w:pPr>
            <w:r w:rsidRPr="00E146A9">
              <w:rPr>
                <w:rFonts w:ascii="Verdana" w:hAnsi="Verdana" w:cs="Roboto-Regular"/>
              </w:rPr>
              <w:t>Australia, North America and the Nordic countries in Europe, implementing a holistic approach to road safety, have indeed seen significant reductions in road fatalities and serious injuries. However, these results have only been achieved after decades of comprehensive impact. Low- and middle-</w:t>
            </w:r>
            <w:r w:rsidRPr="00E146A9">
              <w:rPr>
                <w:rFonts w:ascii="Verdana" w:hAnsi="Verdana" w:cs="Roboto-Regular"/>
              </w:rPr>
              <w:lastRenderedPageBreak/>
              <w:t>income countries, where road safety management is generally weaker, expect to invest similar time and effort to achieve similar results. This does not mean that injuries and fatalities cannot be reduced in the short term. Lessons learned from high-income countries show that many interventions can also have a positive impact in the near future.</w:t>
            </w:r>
          </w:p>
          <w:p w:rsidR="00C22BC5" w:rsidRDefault="00C22BC5" w:rsidP="00410C26">
            <w:pPr>
              <w:autoSpaceDE w:val="0"/>
              <w:autoSpaceDN w:val="0"/>
              <w:adjustRightInd w:val="0"/>
              <w:jc w:val="both"/>
              <w:rPr>
                <w:rFonts w:ascii="Verdana" w:hAnsi="Verdana" w:cs="Roboto-Regular"/>
              </w:rPr>
            </w:pPr>
          </w:p>
          <w:p w:rsidR="009D5FE8" w:rsidRDefault="009D5FE8" w:rsidP="00410C26">
            <w:pPr>
              <w:autoSpaceDE w:val="0"/>
              <w:autoSpaceDN w:val="0"/>
              <w:adjustRightInd w:val="0"/>
              <w:jc w:val="both"/>
              <w:rPr>
                <w:rFonts w:ascii="Verdana" w:hAnsi="Verdana" w:cs="Roboto-Regular"/>
              </w:rPr>
            </w:pPr>
            <w:r w:rsidRPr="009D5FE8">
              <w:rPr>
                <w:rFonts w:ascii="Verdana" w:hAnsi="Verdana" w:cs="Roboto-Regular"/>
              </w:rPr>
              <w:t xml:space="preserve">It is a fact that when low- and middle-income countries are motorized rapidly, delays in the introduction of safety measures can lead to more road deaths, including increased trauma for pedestrians and other vulnerable road users. However, when countries invest adequately in road safety, the link between the number of vehicles and the number of victims loses </w:t>
            </w:r>
            <w:r w:rsidR="0035569A">
              <w:rPr>
                <w:rFonts w:ascii="Verdana" w:hAnsi="Verdana" w:cs="Roboto-Regular"/>
              </w:rPr>
              <w:t xml:space="preserve">this </w:t>
            </w:r>
            <w:r w:rsidRPr="009D5FE8">
              <w:rPr>
                <w:rFonts w:ascii="Verdana" w:hAnsi="Verdana" w:cs="Roboto-Regular"/>
              </w:rPr>
              <w:t>direct dependency. In fact, many high-income countries continue to increase motorization, but with adequate attention to road safety, they have been able to reduce the number of casualties.</w:t>
            </w:r>
          </w:p>
          <w:p w:rsidR="00C02D96" w:rsidRDefault="00C02D96" w:rsidP="00410C26">
            <w:pPr>
              <w:autoSpaceDE w:val="0"/>
              <w:autoSpaceDN w:val="0"/>
              <w:adjustRightInd w:val="0"/>
              <w:jc w:val="both"/>
              <w:rPr>
                <w:rFonts w:ascii="Verdana" w:hAnsi="Verdana" w:cs="Roboto-Regular"/>
              </w:rPr>
            </w:pPr>
          </w:p>
          <w:p w:rsidR="00C02D96" w:rsidRDefault="00C02D96" w:rsidP="00410C26">
            <w:pPr>
              <w:autoSpaceDE w:val="0"/>
              <w:autoSpaceDN w:val="0"/>
              <w:adjustRightInd w:val="0"/>
              <w:jc w:val="both"/>
              <w:rPr>
                <w:rFonts w:ascii="Verdana" w:hAnsi="Verdana" w:cs="Roboto-Regular"/>
              </w:rPr>
            </w:pPr>
            <w:r w:rsidRPr="00C02D96">
              <w:rPr>
                <w:rFonts w:ascii="Verdana" w:hAnsi="Verdana" w:cs="Roboto-Regular"/>
              </w:rPr>
              <w:t>Data relating to road accidents and global trauma make</w:t>
            </w:r>
            <w:r w:rsidR="0035569A">
              <w:rPr>
                <w:rFonts w:ascii="Verdana" w:hAnsi="Verdana" w:cs="Roboto-Regular"/>
              </w:rPr>
              <w:t>s</w:t>
            </w:r>
            <w:r w:rsidRPr="00C02D96">
              <w:rPr>
                <w:rFonts w:ascii="Verdana" w:hAnsi="Verdana" w:cs="Roboto-Regular"/>
              </w:rPr>
              <w:t xml:space="preserve"> it possible to compare performance across countries. Although rankings change on an annual basis, some countries have consistently been able to show better indicators than others. In Sweden, the United Kingdom, Norway, Japan, and Denmark, there are objective reasons for their good performance. Recognizing that sharing knowledge remains an important part of improving road safety, proven lead country practices and many lessons learned should be analyzed and adequately implemented.</w:t>
            </w:r>
          </w:p>
          <w:p w:rsidR="00C22BC5" w:rsidRPr="00E146A9" w:rsidRDefault="00C22BC5" w:rsidP="00410C26">
            <w:pPr>
              <w:autoSpaceDE w:val="0"/>
              <w:autoSpaceDN w:val="0"/>
              <w:adjustRightInd w:val="0"/>
              <w:jc w:val="both"/>
              <w:rPr>
                <w:rFonts w:ascii="Verdana" w:hAnsi="Verdana" w:cs="Roboto-Regular"/>
              </w:rPr>
            </w:pPr>
          </w:p>
        </w:tc>
        <w:tc>
          <w:tcPr>
            <w:tcW w:w="2455" w:type="dxa"/>
          </w:tcPr>
          <w:p w:rsidR="00E146A9" w:rsidRDefault="00E146A9" w:rsidP="00E146A9">
            <w:pPr>
              <w:autoSpaceDE w:val="0"/>
              <w:autoSpaceDN w:val="0"/>
              <w:adjustRightInd w:val="0"/>
              <w:rPr>
                <w:rFonts w:ascii="Verdana" w:hAnsi="Verdana" w:cs="Roboto-Regular"/>
                <w:b/>
                <w:color w:val="44546A" w:themeColor="text2"/>
                <w:sz w:val="18"/>
                <w:szCs w:val="18"/>
              </w:rPr>
            </w:pPr>
            <w:r>
              <w:rPr>
                <w:rFonts w:ascii="Verdana" w:hAnsi="Verdana" w:cs="Roboto-Regular"/>
                <w:b/>
                <w:color w:val="44546A" w:themeColor="text2"/>
                <w:sz w:val="18"/>
                <w:szCs w:val="18"/>
              </w:rPr>
              <w:lastRenderedPageBreak/>
              <w:t>m</w:t>
            </w:r>
            <w:r w:rsidRPr="00E146A9">
              <w:rPr>
                <w:rFonts w:ascii="Verdana" w:hAnsi="Verdana" w:cs="Roboto-Regular"/>
                <w:b/>
                <w:color w:val="44546A" w:themeColor="text2"/>
                <w:sz w:val="18"/>
                <w:szCs w:val="18"/>
              </w:rPr>
              <w:t>isconception</w:t>
            </w:r>
            <w:r>
              <w:rPr>
                <w:rFonts w:ascii="Verdana" w:hAnsi="Verdana" w:cs="Roboto-Regular"/>
                <w:b/>
                <w:color w:val="44546A" w:themeColor="text2"/>
                <w:sz w:val="18"/>
                <w:szCs w:val="18"/>
              </w:rPr>
              <w:t>:</w:t>
            </w:r>
          </w:p>
          <w:p w:rsidR="00E146A9" w:rsidRDefault="00E146A9" w:rsidP="00E146A9">
            <w:pPr>
              <w:autoSpaceDE w:val="0"/>
              <w:autoSpaceDN w:val="0"/>
              <w:adjustRightInd w:val="0"/>
              <w:rPr>
                <w:rFonts w:ascii="Verdana" w:hAnsi="Verdana" w:cs="Roboto-Regular"/>
                <w:sz w:val="18"/>
                <w:szCs w:val="18"/>
              </w:rPr>
            </w:pPr>
            <w:r w:rsidRPr="00E146A9">
              <w:rPr>
                <w:rFonts w:ascii="Verdana" w:hAnsi="Verdana" w:cs="Roboto-Regular"/>
                <w:sz w:val="18"/>
                <w:szCs w:val="18"/>
              </w:rPr>
              <w:t>High-income countries have been able to achieve safer roads in a short time.</w:t>
            </w:r>
          </w:p>
          <w:p w:rsidR="00C22BC5" w:rsidRDefault="00C22BC5" w:rsidP="00E146A9">
            <w:pPr>
              <w:autoSpaceDE w:val="0"/>
              <w:autoSpaceDN w:val="0"/>
              <w:adjustRightInd w:val="0"/>
              <w:rPr>
                <w:rFonts w:ascii="Verdana" w:hAnsi="Verdana" w:cs="Roboto-Regular"/>
              </w:rPr>
            </w:pPr>
          </w:p>
          <w:p w:rsidR="00C22BC5" w:rsidRDefault="00C22BC5" w:rsidP="00E146A9">
            <w:pPr>
              <w:autoSpaceDE w:val="0"/>
              <w:autoSpaceDN w:val="0"/>
              <w:adjustRightInd w:val="0"/>
              <w:rPr>
                <w:rFonts w:ascii="Verdana" w:hAnsi="Verdana" w:cs="Roboto-Regular"/>
              </w:rPr>
            </w:pPr>
          </w:p>
          <w:p w:rsidR="00C22BC5" w:rsidRDefault="00C22BC5" w:rsidP="00E146A9">
            <w:pPr>
              <w:autoSpaceDE w:val="0"/>
              <w:autoSpaceDN w:val="0"/>
              <w:adjustRightInd w:val="0"/>
              <w:rPr>
                <w:rFonts w:ascii="Verdana" w:hAnsi="Verdana" w:cs="Roboto-Regular"/>
              </w:rPr>
            </w:pPr>
          </w:p>
          <w:p w:rsidR="00C22BC5" w:rsidRDefault="00C22BC5" w:rsidP="00E146A9">
            <w:pPr>
              <w:autoSpaceDE w:val="0"/>
              <w:autoSpaceDN w:val="0"/>
              <w:adjustRightInd w:val="0"/>
              <w:rPr>
                <w:rFonts w:ascii="Verdana" w:hAnsi="Verdana" w:cs="Roboto-Regular"/>
              </w:rPr>
            </w:pPr>
          </w:p>
          <w:p w:rsidR="00C22BC5" w:rsidRDefault="00C22BC5" w:rsidP="00E146A9">
            <w:pPr>
              <w:autoSpaceDE w:val="0"/>
              <w:autoSpaceDN w:val="0"/>
              <w:adjustRightInd w:val="0"/>
              <w:rPr>
                <w:rFonts w:ascii="Verdana" w:hAnsi="Verdana" w:cs="Roboto-Regular"/>
              </w:rPr>
            </w:pPr>
          </w:p>
          <w:p w:rsidR="00C22BC5" w:rsidRDefault="00C22BC5" w:rsidP="00E146A9">
            <w:pPr>
              <w:autoSpaceDE w:val="0"/>
              <w:autoSpaceDN w:val="0"/>
              <w:adjustRightInd w:val="0"/>
              <w:rPr>
                <w:rFonts w:ascii="Verdana" w:hAnsi="Verdana" w:cs="Roboto-Regular"/>
              </w:rPr>
            </w:pPr>
          </w:p>
          <w:p w:rsidR="00C22BC5" w:rsidRDefault="00C22BC5" w:rsidP="00E146A9">
            <w:pPr>
              <w:autoSpaceDE w:val="0"/>
              <w:autoSpaceDN w:val="0"/>
              <w:adjustRightInd w:val="0"/>
              <w:rPr>
                <w:rFonts w:ascii="Verdana" w:hAnsi="Verdana" w:cs="Roboto-Regular"/>
              </w:rPr>
            </w:pPr>
          </w:p>
          <w:p w:rsidR="00C22BC5" w:rsidRDefault="00C22BC5" w:rsidP="00E146A9">
            <w:pPr>
              <w:autoSpaceDE w:val="0"/>
              <w:autoSpaceDN w:val="0"/>
              <w:adjustRightInd w:val="0"/>
              <w:rPr>
                <w:rFonts w:ascii="Verdana" w:hAnsi="Verdana" w:cs="Roboto-Regular"/>
              </w:rPr>
            </w:pPr>
          </w:p>
          <w:p w:rsidR="009D5FE8" w:rsidRDefault="009D5FE8" w:rsidP="00E146A9">
            <w:pPr>
              <w:autoSpaceDE w:val="0"/>
              <w:autoSpaceDN w:val="0"/>
              <w:adjustRightInd w:val="0"/>
              <w:rPr>
                <w:rFonts w:ascii="Verdana" w:hAnsi="Verdana" w:cs="Roboto-Regular"/>
              </w:rPr>
            </w:pPr>
          </w:p>
          <w:p w:rsidR="00C22BC5" w:rsidRDefault="00C22BC5" w:rsidP="00E146A9">
            <w:pPr>
              <w:autoSpaceDE w:val="0"/>
              <w:autoSpaceDN w:val="0"/>
              <w:adjustRightInd w:val="0"/>
              <w:rPr>
                <w:rFonts w:ascii="Verdana" w:hAnsi="Verdana" w:cs="Roboto-Regular"/>
                <w:b/>
                <w:color w:val="44546A" w:themeColor="text2"/>
                <w:sz w:val="18"/>
                <w:szCs w:val="18"/>
              </w:rPr>
            </w:pPr>
            <w:r w:rsidRPr="00C22BC5">
              <w:rPr>
                <w:rFonts w:ascii="Verdana" w:hAnsi="Verdana" w:cs="Roboto-Regular"/>
                <w:b/>
                <w:color w:val="44546A" w:themeColor="text2"/>
                <w:sz w:val="18"/>
                <w:szCs w:val="18"/>
              </w:rPr>
              <w:t>misconception:</w:t>
            </w:r>
          </w:p>
          <w:p w:rsidR="00C22BC5" w:rsidRPr="00C22BC5" w:rsidRDefault="00C22BC5" w:rsidP="00E146A9">
            <w:pPr>
              <w:autoSpaceDE w:val="0"/>
              <w:autoSpaceDN w:val="0"/>
              <w:adjustRightInd w:val="0"/>
              <w:rPr>
                <w:rFonts w:ascii="Verdana" w:hAnsi="Verdana" w:cs="Roboto-Regular"/>
                <w:color w:val="44546A" w:themeColor="text2"/>
                <w:sz w:val="18"/>
                <w:szCs w:val="18"/>
              </w:rPr>
            </w:pPr>
            <w:r w:rsidRPr="00C22BC5">
              <w:rPr>
                <w:rFonts w:ascii="Verdana" w:hAnsi="Verdana" w:cs="Roboto-Regular"/>
                <w:color w:val="44546A" w:themeColor="text2"/>
                <w:sz w:val="18"/>
                <w:szCs w:val="18"/>
              </w:rPr>
              <w:t>More cars on the road mean more fatalities on the road.</w:t>
            </w:r>
          </w:p>
          <w:p w:rsidR="00C22BC5" w:rsidRPr="00C22BC5" w:rsidRDefault="00C22BC5" w:rsidP="00E146A9">
            <w:pPr>
              <w:autoSpaceDE w:val="0"/>
              <w:autoSpaceDN w:val="0"/>
              <w:adjustRightInd w:val="0"/>
              <w:rPr>
                <w:rFonts w:ascii="Verdana" w:hAnsi="Verdana" w:cs="Roboto-Regular"/>
              </w:rPr>
            </w:pPr>
          </w:p>
        </w:tc>
      </w:tr>
    </w:tbl>
    <w:p w:rsidR="000A4F7E" w:rsidRDefault="000A4F7E" w:rsidP="00410C26">
      <w:pPr>
        <w:autoSpaceDE w:val="0"/>
        <w:autoSpaceDN w:val="0"/>
        <w:adjustRightInd w:val="0"/>
        <w:jc w:val="both"/>
        <w:rPr>
          <w:rFonts w:ascii="Verdana" w:hAnsi="Verdana" w:cs="Roboto-Regular"/>
        </w:rPr>
      </w:pPr>
    </w:p>
    <w:p w:rsidR="000A4F7E" w:rsidRDefault="000A4F7E" w:rsidP="00410C26">
      <w:pPr>
        <w:autoSpaceDE w:val="0"/>
        <w:autoSpaceDN w:val="0"/>
        <w:adjustRightInd w:val="0"/>
        <w:jc w:val="both"/>
        <w:rPr>
          <w:rFonts w:ascii="Verdana" w:hAnsi="Verdana" w:cs="Roboto-Regular"/>
        </w:rPr>
      </w:pPr>
    </w:p>
    <w:p w:rsidR="0028342C" w:rsidRDefault="0028342C" w:rsidP="00410C26">
      <w:pPr>
        <w:autoSpaceDE w:val="0"/>
        <w:autoSpaceDN w:val="0"/>
        <w:adjustRightInd w:val="0"/>
        <w:jc w:val="both"/>
        <w:rPr>
          <w:rFonts w:ascii="Verdana" w:hAnsi="Verdana" w:cs="Roboto-Regular"/>
        </w:rPr>
      </w:pPr>
    </w:p>
    <w:p w:rsidR="0028342C" w:rsidRDefault="0028342C" w:rsidP="00410C26">
      <w:pPr>
        <w:autoSpaceDE w:val="0"/>
        <w:autoSpaceDN w:val="0"/>
        <w:adjustRightInd w:val="0"/>
        <w:jc w:val="both"/>
        <w:rPr>
          <w:rFonts w:ascii="Verdana" w:hAnsi="Verdana" w:cs="Roboto-Regular"/>
        </w:rPr>
      </w:pPr>
    </w:p>
    <w:p w:rsidR="0028342C" w:rsidRDefault="0028342C" w:rsidP="00410C26">
      <w:pPr>
        <w:autoSpaceDE w:val="0"/>
        <w:autoSpaceDN w:val="0"/>
        <w:adjustRightInd w:val="0"/>
        <w:jc w:val="both"/>
        <w:rPr>
          <w:rFonts w:ascii="Verdana" w:hAnsi="Verdana" w:cs="Roboto-Regular"/>
        </w:rPr>
      </w:pPr>
    </w:p>
    <w:p w:rsidR="0028342C" w:rsidRDefault="0028342C" w:rsidP="00410C26">
      <w:pPr>
        <w:autoSpaceDE w:val="0"/>
        <w:autoSpaceDN w:val="0"/>
        <w:adjustRightInd w:val="0"/>
        <w:jc w:val="both"/>
        <w:rPr>
          <w:rFonts w:ascii="Verdana" w:hAnsi="Verdana" w:cs="Roboto-Regular"/>
        </w:rPr>
      </w:pPr>
    </w:p>
    <w:p w:rsidR="0028342C" w:rsidRDefault="0028342C" w:rsidP="00410C26">
      <w:pPr>
        <w:autoSpaceDE w:val="0"/>
        <w:autoSpaceDN w:val="0"/>
        <w:adjustRightInd w:val="0"/>
        <w:jc w:val="both"/>
        <w:rPr>
          <w:rFonts w:ascii="Verdana" w:hAnsi="Verdana" w:cs="Roboto-Regul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91"/>
      </w:tblGrid>
      <w:tr w:rsidR="004B16E6" w:rsidTr="006D6109">
        <w:tc>
          <w:tcPr>
            <w:tcW w:w="2405" w:type="dxa"/>
          </w:tcPr>
          <w:p w:rsidR="004B16E6" w:rsidRDefault="004B16E6" w:rsidP="006D6109">
            <w:pPr>
              <w:autoSpaceDE w:val="0"/>
              <w:autoSpaceDN w:val="0"/>
              <w:adjustRightInd w:val="0"/>
              <w:jc w:val="right"/>
              <w:rPr>
                <w:rFonts w:ascii="Verdana" w:hAnsi="Verdana" w:cs="Roboto-Regular"/>
                <w:color w:val="44546A" w:themeColor="text2"/>
                <w:sz w:val="18"/>
                <w:szCs w:val="18"/>
              </w:rPr>
            </w:pPr>
            <w:r w:rsidRPr="00DD7D83">
              <w:rPr>
                <w:rFonts w:ascii="Verdana" w:hAnsi="Verdana" w:cs="Roboto-Regular"/>
                <w:b/>
                <w:color w:val="44546A" w:themeColor="text2"/>
                <w:sz w:val="18"/>
                <w:szCs w:val="18"/>
              </w:rPr>
              <w:t>misconception:</w:t>
            </w:r>
            <w:r w:rsidRPr="00DD7D83">
              <w:rPr>
                <w:rFonts w:ascii="Verdana" w:hAnsi="Verdana" w:cs="Roboto-Regular"/>
                <w:color w:val="44546A" w:themeColor="text2"/>
                <w:sz w:val="18"/>
                <w:szCs w:val="18"/>
              </w:rPr>
              <w:t xml:space="preserve"> </w:t>
            </w:r>
          </w:p>
          <w:p w:rsidR="004B16E6" w:rsidRPr="00DD7D83" w:rsidRDefault="004B16E6" w:rsidP="006D6109">
            <w:pPr>
              <w:autoSpaceDE w:val="0"/>
              <w:autoSpaceDN w:val="0"/>
              <w:adjustRightInd w:val="0"/>
              <w:jc w:val="right"/>
              <w:rPr>
                <w:rFonts w:ascii="Verdana" w:hAnsi="Verdana" w:cs="Roboto-Regular"/>
                <w:color w:val="44546A" w:themeColor="text2"/>
                <w:sz w:val="18"/>
                <w:szCs w:val="18"/>
                <w:lang w:val="bg-BG"/>
              </w:rPr>
            </w:pPr>
            <w:r w:rsidRPr="004B16E6">
              <w:rPr>
                <w:rFonts w:ascii="Verdana" w:hAnsi="Verdana" w:cs="Roboto-Regular"/>
                <w:color w:val="44546A" w:themeColor="text2"/>
                <w:sz w:val="18"/>
                <w:szCs w:val="18"/>
              </w:rPr>
              <w:t>Road safety policy and its governance are not a novelty.</w:t>
            </w:r>
          </w:p>
          <w:p w:rsidR="004B16E6" w:rsidRPr="000A4F7E" w:rsidRDefault="004B16E6" w:rsidP="006D6109">
            <w:pPr>
              <w:autoSpaceDE w:val="0"/>
              <w:autoSpaceDN w:val="0"/>
              <w:adjustRightInd w:val="0"/>
              <w:jc w:val="right"/>
              <w:rPr>
                <w:rFonts w:ascii="Verdana" w:hAnsi="Verdana" w:cs="Roboto-Regular"/>
                <w:color w:val="44546A" w:themeColor="text2"/>
              </w:rPr>
            </w:pPr>
          </w:p>
          <w:p w:rsidR="004B16E6" w:rsidRPr="000A4F7E" w:rsidRDefault="004B16E6" w:rsidP="006D6109">
            <w:pPr>
              <w:autoSpaceDE w:val="0"/>
              <w:autoSpaceDN w:val="0"/>
              <w:adjustRightInd w:val="0"/>
              <w:jc w:val="right"/>
              <w:rPr>
                <w:rFonts w:ascii="Verdana" w:hAnsi="Verdana" w:cs="Roboto-Regular"/>
                <w:color w:val="44546A" w:themeColor="text2"/>
              </w:rPr>
            </w:pPr>
          </w:p>
          <w:p w:rsidR="004B16E6" w:rsidRPr="000A4F7E" w:rsidRDefault="004B16E6" w:rsidP="006D6109">
            <w:pPr>
              <w:autoSpaceDE w:val="0"/>
              <w:autoSpaceDN w:val="0"/>
              <w:adjustRightInd w:val="0"/>
              <w:jc w:val="right"/>
              <w:rPr>
                <w:rFonts w:ascii="Verdana" w:hAnsi="Verdana" w:cs="Roboto-Regular"/>
                <w:color w:val="44546A" w:themeColor="text2"/>
              </w:rPr>
            </w:pPr>
          </w:p>
          <w:p w:rsidR="004B16E6" w:rsidRDefault="004B16E6" w:rsidP="006D6109">
            <w:pPr>
              <w:autoSpaceDE w:val="0"/>
              <w:autoSpaceDN w:val="0"/>
              <w:adjustRightInd w:val="0"/>
              <w:jc w:val="right"/>
              <w:rPr>
                <w:rFonts w:ascii="Verdana" w:hAnsi="Verdana" w:cs="Roboto-Regular"/>
                <w:color w:val="44546A" w:themeColor="text2"/>
              </w:rPr>
            </w:pPr>
          </w:p>
          <w:p w:rsidR="004B16E6" w:rsidRDefault="004B16E6" w:rsidP="006D6109">
            <w:pPr>
              <w:autoSpaceDE w:val="0"/>
              <w:autoSpaceDN w:val="0"/>
              <w:adjustRightInd w:val="0"/>
              <w:jc w:val="right"/>
              <w:rPr>
                <w:rFonts w:ascii="Verdana" w:hAnsi="Verdana" w:cs="Roboto-Regular"/>
                <w:color w:val="44546A" w:themeColor="text2"/>
              </w:rPr>
            </w:pPr>
          </w:p>
          <w:p w:rsidR="004B16E6" w:rsidRDefault="004B16E6" w:rsidP="006D6109">
            <w:pPr>
              <w:autoSpaceDE w:val="0"/>
              <w:autoSpaceDN w:val="0"/>
              <w:adjustRightInd w:val="0"/>
              <w:jc w:val="right"/>
              <w:rPr>
                <w:rFonts w:ascii="Verdana" w:hAnsi="Verdana" w:cs="Roboto-Regular"/>
                <w:color w:val="44546A" w:themeColor="text2"/>
              </w:rPr>
            </w:pPr>
          </w:p>
          <w:p w:rsidR="004B16E6" w:rsidRDefault="004B16E6" w:rsidP="006D6109">
            <w:pPr>
              <w:autoSpaceDE w:val="0"/>
              <w:autoSpaceDN w:val="0"/>
              <w:adjustRightInd w:val="0"/>
              <w:jc w:val="right"/>
              <w:rPr>
                <w:rFonts w:ascii="Verdana" w:hAnsi="Verdana" w:cs="Roboto-Regular"/>
                <w:color w:val="44546A" w:themeColor="text2"/>
              </w:rPr>
            </w:pPr>
          </w:p>
          <w:p w:rsidR="004B16E6" w:rsidRPr="000A4F7E" w:rsidRDefault="004B16E6" w:rsidP="006D6109">
            <w:pPr>
              <w:autoSpaceDE w:val="0"/>
              <w:autoSpaceDN w:val="0"/>
              <w:adjustRightInd w:val="0"/>
              <w:jc w:val="right"/>
              <w:rPr>
                <w:rFonts w:ascii="Verdana" w:hAnsi="Verdana" w:cs="Roboto-Regular"/>
                <w:color w:val="44546A" w:themeColor="text2"/>
              </w:rPr>
            </w:pPr>
          </w:p>
          <w:p w:rsidR="004B16E6" w:rsidRPr="00300139" w:rsidRDefault="004B16E6" w:rsidP="006D6109">
            <w:pPr>
              <w:autoSpaceDE w:val="0"/>
              <w:autoSpaceDN w:val="0"/>
              <w:adjustRightInd w:val="0"/>
              <w:jc w:val="right"/>
              <w:rPr>
                <w:rFonts w:ascii="Verdana" w:hAnsi="Verdana" w:cs="Roboto-Regular"/>
                <w:b/>
                <w:color w:val="44546A" w:themeColor="text2"/>
                <w:sz w:val="18"/>
                <w:szCs w:val="18"/>
              </w:rPr>
            </w:pPr>
            <w:r w:rsidRPr="00300139">
              <w:rPr>
                <w:rFonts w:ascii="Verdana" w:hAnsi="Verdana" w:cs="Roboto-Regular"/>
                <w:b/>
                <w:color w:val="44546A" w:themeColor="text2"/>
                <w:sz w:val="18"/>
                <w:szCs w:val="18"/>
              </w:rPr>
              <w:t>misconception</w:t>
            </w:r>
            <w:r>
              <w:rPr>
                <w:rFonts w:ascii="Verdana" w:hAnsi="Verdana" w:cs="Roboto-Regular"/>
                <w:b/>
                <w:color w:val="44546A" w:themeColor="text2"/>
                <w:sz w:val="18"/>
                <w:szCs w:val="18"/>
              </w:rPr>
              <w:t>:</w:t>
            </w:r>
          </w:p>
          <w:p w:rsidR="004B16E6" w:rsidRDefault="004B16E6" w:rsidP="006D6109">
            <w:pPr>
              <w:autoSpaceDE w:val="0"/>
              <w:autoSpaceDN w:val="0"/>
              <w:adjustRightInd w:val="0"/>
              <w:jc w:val="right"/>
              <w:rPr>
                <w:rFonts w:ascii="Verdana" w:hAnsi="Verdana" w:cs="Roboto-Regular"/>
                <w:color w:val="44546A" w:themeColor="text2"/>
                <w:sz w:val="18"/>
                <w:szCs w:val="18"/>
              </w:rPr>
            </w:pPr>
            <w:r w:rsidRPr="004B16E6">
              <w:rPr>
                <w:rFonts w:ascii="Verdana" w:hAnsi="Verdana" w:cs="Roboto-Regular"/>
                <w:color w:val="44546A" w:themeColor="text2"/>
                <w:sz w:val="18"/>
                <w:szCs w:val="18"/>
              </w:rPr>
              <w:t>Public road safety policies will evolve, similar to modern society.</w:t>
            </w:r>
          </w:p>
          <w:p w:rsidR="004B16E6" w:rsidRPr="000A4F7E" w:rsidRDefault="004B16E6" w:rsidP="006D6109">
            <w:pPr>
              <w:autoSpaceDE w:val="0"/>
              <w:autoSpaceDN w:val="0"/>
              <w:adjustRightInd w:val="0"/>
              <w:jc w:val="right"/>
              <w:rPr>
                <w:rFonts w:ascii="Verdana" w:hAnsi="Verdana" w:cs="Roboto-Regular"/>
                <w:color w:val="44546A" w:themeColor="text2"/>
              </w:rPr>
            </w:pPr>
          </w:p>
          <w:p w:rsidR="004B16E6" w:rsidRPr="00444E56" w:rsidRDefault="004B16E6" w:rsidP="006D6109">
            <w:pPr>
              <w:autoSpaceDE w:val="0"/>
              <w:autoSpaceDN w:val="0"/>
              <w:adjustRightInd w:val="0"/>
              <w:jc w:val="right"/>
              <w:rPr>
                <w:rFonts w:ascii="Verdana" w:hAnsi="Verdana" w:cs="Roboto-Regular"/>
                <w:sz w:val="18"/>
                <w:szCs w:val="18"/>
              </w:rPr>
            </w:pPr>
            <w:r>
              <w:rPr>
                <w:rFonts w:ascii="Verdana" w:hAnsi="Verdana" w:cs="Roboto-Regular"/>
                <w:color w:val="44546A" w:themeColor="text2"/>
                <w:sz w:val="18"/>
                <w:szCs w:val="18"/>
              </w:rPr>
              <w:lastRenderedPageBreak/>
              <w:t xml:space="preserve"> </w:t>
            </w:r>
          </w:p>
        </w:tc>
        <w:tc>
          <w:tcPr>
            <w:tcW w:w="6991" w:type="dxa"/>
          </w:tcPr>
          <w:p w:rsidR="004B16E6" w:rsidRDefault="004B16E6" w:rsidP="0035569A">
            <w:pPr>
              <w:autoSpaceDE w:val="0"/>
              <w:autoSpaceDN w:val="0"/>
              <w:adjustRightInd w:val="0"/>
              <w:jc w:val="both"/>
              <w:rPr>
                <w:rFonts w:ascii="Verdana" w:hAnsi="Verdana" w:cs="Roboto-Regular"/>
              </w:rPr>
            </w:pPr>
            <w:r w:rsidRPr="004B16E6">
              <w:rPr>
                <w:rFonts w:ascii="Verdana" w:hAnsi="Verdana" w:cs="Roboto-Regular"/>
              </w:rPr>
              <w:lastRenderedPageBreak/>
              <w:t>Its development is linked to naturally ongoing processes of strengthening the resources of a modern and socially responsible state. There is a clear need for policies that are informed, innovative, sensitive, productive, and inclusive. The administrations of EU Member States have the same task of working to increase welfare and social security. In order to meet societal needs and achieve ambitious objectives, sectoral policies need to be closely synchronized, especially in an area that is subject to dynamic reforms, increased public interest, and rising expectations from civil society.</w:t>
            </w:r>
            <w:r>
              <w:rPr>
                <w:rFonts w:ascii="Verdana" w:hAnsi="Verdana" w:cs="Roboto-Regular"/>
                <w:lang w:val="bg-BG"/>
              </w:rPr>
              <w:t xml:space="preserve"> </w:t>
            </w:r>
          </w:p>
          <w:p w:rsidR="004B16E6" w:rsidRDefault="004B16E6" w:rsidP="0035569A">
            <w:pPr>
              <w:autoSpaceDE w:val="0"/>
              <w:autoSpaceDN w:val="0"/>
              <w:adjustRightInd w:val="0"/>
              <w:jc w:val="both"/>
              <w:rPr>
                <w:rFonts w:ascii="Verdana" w:hAnsi="Verdana" w:cs="Roboto-Regular"/>
              </w:rPr>
            </w:pPr>
          </w:p>
          <w:p w:rsidR="004B16E6" w:rsidRDefault="004B16E6" w:rsidP="0035569A">
            <w:pPr>
              <w:autoSpaceDE w:val="0"/>
              <w:autoSpaceDN w:val="0"/>
              <w:adjustRightInd w:val="0"/>
              <w:jc w:val="both"/>
              <w:rPr>
                <w:rFonts w:ascii="Verdana" w:hAnsi="Verdana" w:cs="Roboto-Regular"/>
              </w:rPr>
            </w:pPr>
          </w:p>
          <w:p w:rsidR="004B16E6" w:rsidRDefault="004B16E6" w:rsidP="0035569A">
            <w:pPr>
              <w:autoSpaceDE w:val="0"/>
              <w:autoSpaceDN w:val="0"/>
              <w:adjustRightInd w:val="0"/>
              <w:jc w:val="both"/>
              <w:rPr>
                <w:rFonts w:ascii="Verdana" w:hAnsi="Verdana" w:cs="Roboto-Regular"/>
              </w:rPr>
            </w:pPr>
            <w:r w:rsidRPr="004B16E6">
              <w:rPr>
                <w:rFonts w:ascii="Verdana" w:hAnsi="Verdana" w:cs="Roboto-Regular"/>
              </w:rPr>
              <w:t>Sometimes the results will motivate even more activity, sometimes patience will need to be mobilized until the impact of the policy is visible.</w:t>
            </w:r>
          </w:p>
          <w:p w:rsidR="004B16E6" w:rsidRDefault="004B16E6" w:rsidP="006D6109">
            <w:pPr>
              <w:autoSpaceDE w:val="0"/>
              <w:autoSpaceDN w:val="0"/>
              <w:adjustRightInd w:val="0"/>
              <w:jc w:val="both"/>
              <w:rPr>
                <w:rFonts w:ascii="Verdana" w:hAnsi="Verdana" w:cs="Roboto-Regular"/>
              </w:rPr>
            </w:pPr>
          </w:p>
          <w:p w:rsidR="004B16E6" w:rsidRDefault="004B16E6" w:rsidP="006D6109">
            <w:pPr>
              <w:autoSpaceDE w:val="0"/>
              <w:autoSpaceDN w:val="0"/>
              <w:adjustRightInd w:val="0"/>
              <w:jc w:val="both"/>
              <w:rPr>
                <w:rFonts w:ascii="Verdana" w:hAnsi="Verdana" w:cs="Roboto-Regular"/>
              </w:rPr>
            </w:pPr>
          </w:p>
          <w:p w:rsidR="004B16E6" w:rsidRDefault="004B16E6" w:rsidP="006D6109">
            <w:pPr>
              <w:autoSpaceDE w:val="0"/>
              <w:autoSpaceDN w:val="0"/>
              <w:adjustRightInd w:val="0"/>
              <w:jc w:val="both"/>
              <w:rPr>
                <w:rFonts w:ascii="Verdana" w:hAnsi="Verdana" w:cs="Roboto-Regular"/>
              </w:rPr>
            </w:pPr>
          </w:p>
          <w:p w:rsidR="004B16E6" w:rsidRPr="00A40A23" w:rsidRDefault="004B16E6" w:rsidP="006D6109">
            <w:pPr>
              <w:autoSpaceDE w:val="0"/>
              <w:autoSpaceDN w:val="0"/>
              <w:adjustRightInd w:val="0"/>
              <w:jc w:val="both"/>
              <w:rPr>
                <w:rFonts w:ascii="Verdana" w:hAnsi="Verdana" w:cs="Roboto-Regular"/>
              </w:rPr>
            </w:pPr>
          </w:p>
        </w:tc>
      </w:tr>
    </w:tbl>
    <w:p w:rsidR="0028342C" w:rsidRDefault="0028342C"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Default="0023640B" w:rsidP="00410C26">
      <w:pPr>
        <w:autoSpaceDE w:val="0"/>
        <w:autoSpaceDN w:val="0"/>
        <w:adjustRightInd w:val="0"/>
        <w:jc w:val="both"/>
        <w:rPr>
          <w:rFonts w:ascii="Verdana" w:hAnsi="Verdana" w:cs="Roboto-Regular"/>
        </w:rPr>
      </w:pPr>
    </w:p>
    <w:p w:rsidR="0023640B" w:rsidRPr="0023640B" w:rsidRDefault="0023640B" w:rsidP="00410C26">
      <w:pPr>
        <w:autoSpaceDE w:val="0"/>
        <w:autoSpaceDN w:val="0"/>
        <w:adjustRightInd w:val="0"/>
        <w:jc w:val="both"/>
        <w:rPr>
          <w:rFonts w:ascii="Verdana" w:hAnsi="Verdana" w:cs="Roboto-Regular"/>
          <w:color w:val="FFC000" w:themeColor="accent4"/>
          <w:sz w:val="32"/>
          <w:szCs w:val="32"/>
        </w:rPr>
      </w:pPr>
      <w:r w:rsidRPr="0023640B">
        <w:rPr>
          <w:rFonts w:ascii="Verdana" w:hAnsi="Verdana" w:cs="Roboto-Regular"/>
          <w:color w:val="FFC000" w:themeColor="accent4"/>
          <w:sz w:val="32"/>
          <w:szCs w:val="32"/>
          <w:lang w:val="bg-BG"/>
        </w:rPr>
        <w:t>in</w:t>
      </w:r>
      <w:r w:rsidRPr="0023640B">
        <w:rPr>
          <w:rFonts w:ascii="Verdana" w:hAnsi="Verdana" w:cs="Roboto-Regular"/>
          <w:color w:val="FFC000" w:themeColor="accent4"/>
          <w:sz w:val="32"/>
          <w:szCs w:val="32"/>
        </w:rPr>
        <w:t xml:space="preserve"> conclusion</w:t>
      </w:r>
      <w:r w:rsidRPr="0023640B">
        <w:rPr>
          <w:rFonts w:ascii="Verdana" w:hAnsi="Verdana" w:cs="Roboto-Regular"/>
          <w:color w:val="FFC000" w:themeColor="accent4"/>
          <w:sz w:val="32"/>
          <w:szCs w:val="32"/>
          <w:lang w:val="bg-BG"/>
        </w:rPr>
        <w:t xml:space="preserve"> </w:t>
      </w:r>
    </w:p>
    <w:p w:rsidR="0023640B" w:rsidRDefault="0023640B" w:rsidP="0023640B">
      <w:pPr>
        <w:autoSpaceDE w:val="0"/>
        <w:autoSpaceDN w:val="0"/>
        <w:adjustRightInd w:val="0"/>
        <w:jc w:val="both"/>
        <w:rPr>
          <w:rFonts w:ascii="Verdana" w:hAnsi="Verdana" w:cs="Roboto-Regular"/>
        </w:rPr>
      </w:pPr>
    </w:p>
    <w:p w:rsidR="0023640B" w:rsidRPr="0023640B" w:rsidRDefault="00ED7466" w:rsidP="0023640B">
      <w:pPr>
        <w:autoSpaceDE w:val="0"/>
        <w:autoSpaceDN w:val="0"/>
        <w:adjustRightInd w:val="0"/>
        <w:jc w:val="both"/>
        <w:rPr>
          <w:rFonts w:ascii="Verdana" w:hAnsi="Verdana" w:cs="Roboto-Regular"/>
        </w:rPr>
      </w:pPr>
      <w:r w:rsidRPr="0023640B">
        <w:rPr>
          <w:rFonts w:ascii="Verdana" w:hAnsi="Verdana" w:cs="Roboto-Regular"/>
        </w:rPr>
        <w:lastRenderedPageBreak/>
        <w:t>Any</w:t>
      </w:r>
      <w:r w:rsidR="0023640B" w:rsidRPr="0023640B">
        <w:rPr>
          <w:rFonts w:ascii="Verdana" w:hAnsi="Verdana" w:cs="Roboto-Regular"/>
        </w:rPr>
        <w:t xml:space="preserve"> measure that benefits the protection of the life and health of our society will show that the compass of our joint efforts is in the right direction.  </w:t>
      </w:r>
    </w:p>
    <w:p w:rsidR="0023640B" w:rsidRDefault="0023640B" w:rsidP="0023640B">
      <w:pPr>
        <w:autoSpaceDE w:val="0"/>
        <w:autoSpaceDN w:val="0"/>
        <w:adjustRightInd w:val="0"/>
        <w:jc w:val="both"/>
        <w:rPr>
          <w:rFonts w:ascii="Verdana" w:hAnsi="Verdana" w:cs="Roboto-Regular"/>
        </w:rPr>
      </w:pPr>
    </w:p>
    <w:p w:rsidR="0023640B" w:rsidRPr="0035569A" w:rsidRDefault="0023640B" w:rsidP="0023640B">
      <w:pPr>
        <w:autoSpaceDE w:val="0"/>
        <w:autoSpaceDN w:val="0"/>
        <w:adjustRightInd w:val="0"/>
        <w:jc w:val="both"/>
        <w:rPr>
          <w:rFonts w:ascii="Verdana" w:hAnsi="Verdana" w:cs="Roboto-Regular"/>
          <w:b/>
        </w:rPr>
      </w:pPr>
      <w:r w:rsidRPr="0035569A">
        <w:rPr>
          <w:rFonts w:ascii="Verdana" w:hAnsi="Verdana" w:cs="Roboto-Regular"/>
          <w:b/>
        </w:rPr>
        <w:t>Thank you for being a partner in the efforts of Bulgarian society to protect health and life on the road!</w:t>
      </w:r>
    </w:p>
    <w:p w:rsidR="0063575A" w:rsidRDefault="0063575A" w:rsidP="0023640B">
      <w:pPr>
        <w:autoSpaceDE w:val="0"/>
        <w:autoSpaceDN w:val="0"/>
        <w:adjustRightInd w:val="0"/>
        <w:jc w:val="both"/>
        <w:rPr>
          <w:rFonts w:ascii="Verdana" w:hAnsi="Verdana" w:cs="Roboto-Regular"/>
        </w:rPr>
      </w:pPr>
    </w:p>
    <w:p w:rsidR="0063575A" w:rsidRDefault="0063575A" w:rsidP="0023640B">
      <w:pPr>
        <w:autoSpaceDE w:val="0"/>
        <w:autoSpaceDN w:val="0"/>
        <w:adjustRightInd w:val="0"/>
        <w:jc w:val="both"/>
        <w:rPr>
          <w:rFonts w:ascii="Verdana" w:hAnsi="Verdana" w:cs="Roboto-Regular"/>
        </w:rPr>
      </w:pPr>
    </w:p>
    <w:p w:rsidR="0063575A" w:rsidRDefault="0063575A" w:rsidP="0023640B">
      <w:pPr>
        <w:autoSpaceDE w:val="0"/>
        <w:autoSpaceDN w:val="0"/>
        <w:adjustRightInd w:val="0"/>
        <w:jc w:val="both"/>
        <w:rPr>
          <w:rFonts w:ascii="Verdana" w:hAnsi="Verdana" w:cs="Roboto-Regular"/>
        </w:rPr>
      </w:pPr>
    </w:p>
    <w:p w:rsidR="0063575A" w:rsidRDefault="0063575A" w:rsidP="0023640B">
      <w:pPr>
        <w:autoSpaceDE w:val="0"/>
        <w:autoSpaceDN w:val="0"/>
        <w:adjustRightInd w:val="0"/>
        <w:jc w:val="both"/>
        <w:rPr>
          <w:rFonts w:ascii="Verdana" w:hAnsi="Verdana" w:cs="Roboto-Regular"/>
        </w:rPr>
      </w:pPr>
    </w:p>
    <w:p w:rsidR="0063575A" w:rsidRPr="00D16F8C" w:rsidRDefault="0063575A" w:rsidP="0023640B">
      <w:pPr>
        <w:autoSpaceDE w:val="0"/>
        <w:autoSpaceDN w:val="0"/>
        <w:adjustRightInd w:val="0"/>
        <w:jc w:val="both"/>
        <w:rPr>
          <w:rFonts w:ascii="Verdana" w:hAnsi="Verdana" w:cs="Roboto-Regular"/>
          <w:b/>
          <w:color w:val="FFC000" w:themeColor="accent4"/>
          <w:lang w:val="bg-BG"/>
        </w:rPr>
      </w:pPr>
      <w:r w:rsidRPr="0063575A">
        <w:rPr>
          <w:rFonts w:ascii="Verdana" w:hAnsi="Verdana" w:cs="Roboto-Regular"/>
          <w:b/>
          <w:color w:val="FFC000" w:themeColor="accent4"/>
          <w:lang w:val="bg-BG"/>
        </w:rPr>
        <w:t xml:space="preserve">Life </w:t>
      </w:r>
      <w:r w:rsidRPr="0063575A">
        <w:rPr>
          <w:rFonts w:ascii="Verdana" w:hAnsi="Verdana" w:cs="Roboto-Regular"/>
          <w:b/>
          <w:color w:val="FFC000" w:themeColor="accent4"/>
        </w:rPr>
        <w:t>has priority on the road!</w:t>
      </w:r>
    </w:p>
    <w:sectPr w:rsidR="0063575A" w:rsidRPr="00D16F8C" w:rsidSect="00C77F93">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49" w:rsidRDefault="00B14449" w:rsidP="00295233">
      <w:pPr>
        <w:spacing w:after="0" w:line="240" w:lineRule="auto"/>
      </w:pPr>
      <w:r>
        <w:separator/>
      </w:r>
    </w:p>
  </w:endnote>
  <w:endnote w:type="continuationSeparator" w:id="0">
    <w:p w:rsidR="00B14449" w:rsidRDefault="00B14449" w:rsidP="0029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Regular">
    <w:altName w:val="Times New Roman"/>
    <w:panose1 w:val="00000000000000000000"/>
    <w:charset w:val="CC"/>
    <w:family w:val="auto"/>
    <w:notTrueType/>
    <w:pitch w:val="default"/>
    <w:sig w:usb0="00000001"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49" w:rsidRDefault="00B14449" w:rsidP="00295233">
      <w:pPr>
        <w:spacing w:after="0" w:line="240" w:lineRule="auto"/>
      </w:pPr>
      <w:r>
        <w:separator/>
      </w:r>
    </w:p>
  </w:footnote>
  <w:footnote w:type="continuationSeparator" w:id="0">
    <w:p w:rsidR="00B14449" w:rsidRDefault="00B14449" w:rsidP="00295233">
      <w:pPr>
        <w:spacing w:after="0" w:line="240" w:lineRule="auto"/>
      </w:pPr>
      <w:r>
        <w:continuationSeparator/>
      </w:r>
    </w:p>
  </w:footnote>
  <w:footnote w:id="1">
    <w:p w:rsidR="006D6109" w:rsidRPr="007F383B" w:rsidRDefault="006D6109" w:rsidP="00295233">
      <w:pPr>
        <w:pStyle w:val="FootnoteText"/>
        <w:rPr>
          <w:rFonts w:ascii="Verdana" w:hAnsi="Verdana"/>
          <w:sz w:val="18"/>
          <w:szCs w:val="18"/>
        </w:rPr>
      </w:pPr>
      <w:r w:rsidRPr="007F383B">
        <w:rPr>
          <w:rStyle w:val="FootnoteReference"/>
          <w:rFonts w:ascii="Verdana" w:hAnsi="Verdana"/>
          <w:sz w:val="18"/>
          <w:szCs w:val="18"/>
        </w:rPr>
        <w:footnoteRef/>
      </w:r>
      <w:r w:rsidRPr="007F383B">
        <w:rPr>
          <w:rFonts w:ascii="Verdana" w:hAnsi="Verdana"/>
          <w:sz w:val="18"/>
          <w:szCs w:val="18"/>
        </w:rPr>
        <w:t xml:space="preserve"> </w:t>
      </w:r>
      <w:r w:rsidRPr="007F383B">
        <w:rPr>
          <w:rFonts w:ascii="Verdana" w:hAnsi="Verdana" w:cs="Roboto-Regular"/>
          <w:sz w:val="18"/>
          <w:szCs w:val="18"/>
        </w:rPr>
        <w:t>https://www.who.int/violence_injury_prevention/road_traffic/12GlobalRoadSafetyTargets.pdf</w:t>
      </w:r>
    </w:p>
  </w:footnote>
  <w:footnote w:id="2">
    <w:p w:rsidR="006D6109" w:rsidRPr="00137ABE" w:rsidRDefault="006D6109">
      <w:pPr>
        <w:pStyle w:val="FootnoteText"/>
        <w:rPr>
          <w:rFonts w:ascii="Verdana" w:hAnsi="Verdana"/>
          <w:sz w:val="18"/>
          <w:szCs w:val="18"/>
        </w:rPr>
      </w:pPr>
      <w:r w:rsidRPr="00137ABE">
        <w:rPr>
          <w:rStyle w:val="FootnoteReference"/>
          <w:rFonts w:ascii="Verdana" w:hAnsi="Verdana"/>
          <w:sz w:val="18"/>
          <w:szCs w:val="18"/>
        </w:rPr>
        <w:footnoteRef/>
      </w:r>
      <w:r w:rsidRPr="00137ABE">
        <w:rPr>
          <w:rFonts w:ascii="Verdana" w:hAnsi="Verdana"/>
          <w:sz w:val="18"/>
          <w:szCs w:val="18"/>
        </w:rPr>
        <w:t xml:space="preserve"> </w:t>
      </w:r>
      <w:r w:rsidRPr="00137ABE">
        <w:rPr>
          <w:rFonts w:ascii="Verdana" w:hAnsi="Verdana" w:cs="Roboto-Regular"/>
          <w:sz w:val="18"/>
          <w:szCs w:val="18"/>
        </w:rPr>
        <w:t>https://ec.europa.eu/transport/sites/transport/files/legislation/swd20190283-roadsafety-vision-zero.pdf</w:t>
      </w:r>
    </w:p>
  </w:footnote>
  <w:footnote w:id="3">
    <w:p w:rsidR="006D6109" w:rsidRPr="00072BB0" w:rsidRDefault="006D6109">
      <w:pPr>
        <w:pStyle w:val="FootnoteText"/>
        <w:rPr>
          <w:rFonts w:ascii="Verdana" w:hAnsi="Verdana"/>
          <w:sz w:val="18"/>
          <w:szCs w:val="18"/>
        </w:rPr>
      </w:pPr>
      <w:r w:rsidRPr="00072BB0">
        <w:rPr>
          <w:rStyle w:val="FootnoteReference"/>
          <w:rFonts w:ascii="Verdana" w:hAnsi="Verdana"/>
          <w:sz w:val="18"/>
          <w:szCs w:val="18"/>
        </w:rPr>
        <w:footnoteRef/>
      </w:r>
      <w:r w:rsidRPr="00072BB0">
        <w:rPr>
          <w:rFonts w:ascii="Verdana" w:hAnsi="Verdana"/>
          <w:sz w:val="18"/>
          <w:szCs w:val="18"/>
        </w:rPr>
        <w:t xml:space="preserve"> </w:t>
      </w:r>
      <w:r w:rsidRPr="00072BB0">
        <w:rPr>
          <w:rFonts w:ascii="Verdana" w:hAnsi="Verdana" w:cs="Roboto-Regular"/>
          <w:sz w:val="18"/>
          <w:szCs w:val="18"/>
        </w:rPr>
        <w:t>https://etsc.eu/13th-annual-road-safety-performance-index-pin-report/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2F"/>
    <w:multiLevelType w:val="hybridMultilevel"/>
    <w:tmpl w:val="AD22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F0A9F"/>
    <w:multiLevelType w:val="hybridMultilevel"/>
    <w:tmpl w:val="6B4C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02C82"/>
    <w:multiLevelType w:val="hybridMultilevel"/>
    <w:tmpl w:val="715A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45F35"/>
    <w:multiLevelType w:val="hybridMultilevel"/>
    <w:tmpl w:val="7CC6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27C2"/>
    <w:multiLevelType w:val="hybridMultilevel"/>
    <w:tmpl w:val="F40E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54093"/>
    <w:multiLevelType w:val="hybridMultilevel"/>
    <w:tmpl w:val="34F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33201"/>
    <w:multiLevelType w:val="multilevel"/>
    <w:tmpl w:val="FCF61296"/>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5B16D32"/>
    <w:multiLevelType w:val="hybridMultilevel"/>
    <w:tmpl w:val="E1DE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B2A4B"/>
    <w:multiLevelType w:val="hybridMultilevel"/>
    <w:tmpl w:val="668C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42A5F"/>
    <w:multiLevelType w:val="hybridMultilevel"/>
    <w:tmpl w:val="4CE4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718D3"/>
    <w:multiLevelType w:val="hybridMultilevel"/>
    <w:tmpl w:val="1C4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F0EF2"/>
    <w:multiLevelType w:val="hybridMultilevel"/>
    <w:tmpl w:val="2B24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A3701"/>
    <w:multiLevelType w:val="hybridMultilevel"/>
    <w:tmpl w:val="D03C1F72"/>
    <w:lvl w:ilvl="0" w:tplc="D65AF1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67116"/>
    <w:multiLevelType w:val="hybridMultilevel"/>
    <w:tmpl w:val="743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5"/>
  </w:num>
  <w:num w:numId="4">
    <w:abstractNumId w:val="0"/>
  </w:num>
  <w:num w:numId="5">
    <w:abstractNumId w:val="10"/>
  </w:num>
  <w:num w:numId="6">
    <w:abstractNumId w:val="2"/>
  </w:num>
  <w:num w:numId="7">
    <w:abstractNumId w:val="4"/>
  </w:num>
  <w:num w:numId="8">
    <w:abstractNumId w:val="8"/>
  </w:num>
  <w:num w:numId="9">
    <w:abstractNumId w:val="11"/>
  </w:num>
  <w:num w:numId="10">
    <w:abstractNumId w:val="1"/>
  </w:num>
  <w:num w:numId="11">
    <w:abstractNumId w:val="9"/>
  </w:num>
  <w:num w:numId="12">
    <w:abstractNumId w:val="7"/>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7D"/>
    <w:rsid w:val="0000389E"/>
    <w:rsid w:val="00012BC9"/>
    <w:rsid w:val="00012DC1"/>
    <w:rsid w:val="000146D6"/>
    <w:rsid w:val="00014C10"/>
    <w:rsid w:val="00017059"/>
    <w:rsid w:val="00017421"/>
    <w:rsid w:val="00021CAC"/>
    <w:rsid w:val="0002366D"/>
    <w:rsid w:val="00025CEA"/>
    <w:rsid w:val="00036ADC"/>
    <w:rsid w:val="00040D89"/>
    <w:rsid w:val="000440FF"/>
    <w:rsid w:val="000462F4"/>
    <w:rsid w:val="000557DC"/>
    <w:rsid w:val="00063384"/>
    <w:rsid w:val="00063446"/>
    <w:rsid w:val="000670C6"/>
    <w:rsid w:val="00071596"/>
    <w:rsid w:val="00071A50"/>
    <w:rsid w:val="00071BA9"/>
    <w:rsid w:val="00072BB0"/>
    <w:rsid w:val="00076EDC"/>
    <w:rsid w:val="0007727E"/>
    <w:rsid w:val="00081B99"/>
    <w:rsid w:val="00084A17"/>
    <w:rsid w:val="00095684"/>
    <w:rsid w:val="00096B34"/>
    <w:rsid w:val="00097157"/>
    <w:rsid w:val="000A4F7E"/>
    <w:rsid w:val="000A57E6"/>
    <w:rsid w:val="000B3904"/>
    <w:rsid w:val="000B7A0B"/>
    <w:rsid w:val="000C00A0"/>
    <w:rsid w:val="000C0A43"/>
    <w:rsid w:val="000C37AD"/>
    <w:rsid w:val="000C4427"/>
    <w:rsid w:val="000C6843"/>
    <w:rsid w:val="000D6F2F"/>
    <w:rsid w:val="000E2A72"/>
    <w:rsid w:val="000E2F5A"/>
    <w:rsid w:val="000E3045"/>
    <w:rsid w:val="000E3AC7"/>
    <w:rsid w:val="000F1A54"/>
    <w:rsid w:val="000F20E2"/>
    <w:rsid w:val="000F2F8A"/>
    <w:rsid w:val="000F3CD9"/>
    <w:rsid w:val="000F428C"/>
    <w:rsid w:val="000F6A96"/>
    <w:rsid w:val="000F7591"/>
    <w:rsid w:val="00101BB3"/>
    <w:rsid w:val="00103DCB"/>
    <w:rsid w:val="00105743"/>
    <w:rsid w:val="00106BD4"/>
    <w:rsid w:val="00106E8D"/>
    <w:rsid w:val="00110AFF"/>
    <w:rsid w:val="00120680"/>
    <w:rsid w:val="00121340"/>
    <w:rsid w:val="00121465"/>
    <w:rsid w:val="00121EDF"/>
    <w:rsid w:val="00122885"/>
    <w:rsid w:val="001238AE"/>
    <w:rsid w:val="00125846"/>
    <w:rsid w:val="00134AC9"/>
    <w:rsid w:val="00137ABE"/>
    <w:rsid w:val="00141A21"/>
    <w:rsid w:val="00146385"/>
    <w:rsid w:val="001468E1"/>
    <w:rsid w:val="001502BA"/>
    <w:rsid w:val="0015234D"/>
    <w:rsid w:val="00152D72"/>
    <w:rsid w:val="00153DA2"/>
    <w:rsid w:val="00155D9D"/>
    <w:rsid w:val="0015669E"/>
    <w:rsid w:val="001569C8"/>
    <w:rsid w:val="00163041"/>
    <w:rsid w:val="001638BF"/>
    <w:rsid w:val="001661CE"/>
    <w:rsid w:val="00172766"/>
    <w:rsid w:val="001737EA"/>
    <w:rsid w:val="001738F1"/>
    <w:rsid w:val="00174E8F"/>
    <w:rsid w:val="00176BBA"/>
    <w:rsid w:val="00177D73"/>
    <w:rsid w:val="001816B4"/>
    <w:rsid w:val="0018601C"/>
    <w:rsid w:val="00186164"/>
    <w:rsid w:val="0018681D"/>
    <w:rsid w:val="00187BDC"/>
    <w:rsid w:val="00191878"/>
    <w:rsid w:val="00191DEC"/>
    <w:rsid w:val="00193E8C"/>
    <w:rsid w:val="0019796C"/>
    <w:rsid w:val="001A0841"/>
    <w:rsid w:val="001A7F03"/>
    <w:rsid w:val="001B1416"/>
    <w:rsid w:val="001B6C9E"/>
    <w:rsid w:val="001C1518"/>
    <w:rsid w:val="001D1D86"/>
    <w:rsid w:val="001D496C"/>
    <w:rsid w:val="001D5A4A"/>
    <w:rsid w:val="001D6D06"/>
    <w:rsid w:val="001D7C9B"/>
    <w:rsid w:val="001E6067"/>
    <w:rsid w:val="001F222A"/>
    <w:rsid w:val="001F23CD"/>
    <w:rsid w:val="001F6BCD"/>
    <w:rsid w:val="001F79AF"/>
    <w:rsid w:val="00213256"/>
    <w:rsid w:val="00213E03"/>
    <w:rsid w:val="002247DC"/>
    <w:rsid w:val="00224AF0"/>
    <w:rsid w:val="00224EAE"/>
    <w:rsid w:val="00225D02"/>
    <w:rsid w:val="00230909"/>
    <w:rsid w:val="002319AD"/>
    <w:rsid w:val="00232835"/>
    <w:rsid w:val="00234219"/>
    <w:rsid w:val="0023640B"/>
    <w:rsid w:val="002366ED"/>
    <w:rsid w:val="00237EDD"/>
    <w:rsid w:val="0024098E"/>
    <w:rsid w:val="00242D15"/>
    <w:rsid w:val="0024447D"/>
    <w:rsid w:val="0024736B"/>
    <w:rsid w:val="0025138A"/>
    <w:rsid w:val="00252863"/>
    <w:rsid w:val="00253786"/>
    <w:rsid w:val="00257238"/>
    <w:rsid w:val="00263805"/>
    <w:rsid w:val="0026384B"/>
    <w:rsid w:val="00267021"/>
    <w:rsid w:val="00267C6D"/>
    <w:rsid w:val="00277A6B"/>
    <w:rsid w:val="00280AD6"/>
    <w:rsid w:val="00281E6F"/>
    <w:rsid w:val="00281F94"/>
    <w:rsid w:val="0028342C"/>
    <w:rsid w:val="00284782"/>
    <w:rsid w:val="00286345"/>
    <w:rsid w:val="00290583"/>
    <w:rsid w:val="00293191"/>
    <w:rsid w:val="00295233"/>
    <w:rsid w:val="00295C7D"/>
    <w:rsid w:val="002A20C6"/>
    <w:rsid w:val="002A3B9D"/>
    <w:rsid w:val="002A5A28"/>
    <w:rsid w:val="002A60B0"/>
    <w:rsid w:val="002B5655"/>
    <w:rsid w:val="002C0AA4"/>
    <w:rsid w:val="002C227B"/>
    <w:rsid w:val="002C2716"/>
    <w:rsid w:val="002C5AB8"/>
    <w:rsid w:val="002D574D"/>
    <w:rsid w:val="002D5A04"/>
    <w:rsid w:val="002E6343"/>
    <w:rsid w:val="002F5F2D"/>
    <w:rsid w:val="00300139"/>
    <w:rsid w:val="003042A6"/>
    <w:rsid w:val="00305E0B"/>
    <w:rsid w:val="00306674"/>
    <w:rsid w:val="0031108D"/>
    <w:rsid w:val="0031438D"/>
    <w:rsid w:val="00321207"/>
    <w:rsid w:val="003226DB"/>
    <w:rsid w:val="00323F92"/>
    <w:rsid w:val="003245C0"/>
    <w:rsid w:val="00325315"/>
    <w:rsid w:val="003346E1"/>
    <w:rsid w:val="00336EED"/>
    <w:rsid w:val="00340688"/>
    <w:rsid w:val="00341A7C"/>
    <w:rsid w:val="00343B4E"/>
    <w:rsid w:val="003504BC"/>
    <w:rsid w:val="00352EA3"/>
    <w:rsid w:val="0035382A"/>
    <w:rsid w:val="0035569A"/>
    <w:rsid w:val="0035732F"/>
    <w:rsid w:val="00363F54"/>
    <w:rsid w:val="00365CE2"/>
    <w:rsid w:val="00367263"/>
    <w:rsid w:val="00371CA6"/>
    <w:rsid w:val="00372349"/>
    <w:rsid w:val="00381E57"/>
    <w:rsid w:val="00383228"/>
    <w:rsid w:val="00383D66"/>
    <w:rsid w:val="00384844"/>
    <w:rsid w:val="00385455"/>
    <w:rsid w:val="00386F23"/>
    <w:rsid w:val="003909B7"/>
    <w:rsid w:val="00391F94"/>
    <w:rsid w:val="003933B5"/>
    <w:rsid w:val="003942B5"/>
    <w:rsid w:val="003946D1"/>
    <w:rsid w:val="003958A0"/>
    <w:rsid w:val="00396F2A"/>
    <w:rsid w:val="003974CE"/>
    <w:rsid w:val="003A24E5"/>
    <w:rsid w:val="003A51DE"/>
    <w:rsid w:val="003B0A63"/>
    <w:rsid w:val="003B0BE6"/>
    <w:rsid w:val="003B3172"/>
    <w:rsid w:val="003B3F16"/>
    <w:rsid w:val="003B5E8D"/>
    <w:rsid w:val="003C6DB1"/>
    <w:rsid w:val="003C6FE2"/>
    <w:rsid w:val="003D6BE1"/>
    <w:rsid w:val="003E347A"/>
    <w:rsid w:val="003E3D29"/>
    <w:rsid w:val="003E4D4C"/>
    <w:rsid w:val="003F0358"/>
    <w:rsid w:val="003F0545"/>
    <w:rsid w:val="004020AF"/>
    <w:rsid w:val="0040276B"/>
    <w:rsid w:val="004031C0"/>
    <w:rsid w:val="00404243"/>
    <w:rsid w:val="00410C26"/>
    <w:rsid w:val="00415473"/>
    <w:rsid w:val="004258A5"/>
    <w:rsid w:val="00425BF1"/>
    <w:rsid w:val="004278B7"/>
    <w:rsid w:val="00431EA6"/>
    <w:rsid w:val="004345F8"/>
    <w:rsid w:val="004357D3"/>
    <w:rsid w:val="00435B55"/>
    <w:rsid w:val="00436A65"/>
    <w:rsid w:val="00440B0D"/>
    <w:rsid w:val="00444E56"/>
    <w:rsid w:val="00460430"/>
    <w:rsid w:val="004651CA"/>
    <w:rsid w:val="00467A59"/>
    <w:rsid w:val="0047372A"/>
    <w:rsid w:val="004757CE"/>
    <w:rsid w:val="00475A59"/>
    <w:rsid w:val="00475C20"/>
    <w:rsid w:val="004760F5"/>
    <w:rsid w:val="0048251E"/>
    <w:rsid w:val="00485EDC"/>
    <w:rsid w:val="00487763"/>
    <w:rsid w:val="00490547"/>
    <w:rsid w:val="004960D4"/>
    <w:rsid w:val="004B16E6"/>
    <w:rsid w:val="004C3BB1"/>
    <w:rsid w:val="004C7942"/>
    <w:rsid w:val="004C7D74"/>
    <w:rsid w:val="004D1177"/>
    <w:rsid w:val="004D2CED"/>
    <w:rsid w:val="004D3F98"/>
    <w:rsid w:val="004D5416"/>
    <w:rsid w:val="004E2924"/>
    <w:rsid w:val="004E3160"/>
    <w:rsid w:val="004E392D"/>
    <w:rsid w:val="004F21E9"/>
    <w:rsid w:val="004F36CD"/>
    <w:rsid w:val="004F3E62"/>
    <w:rsid w:val="00507883"/>
    <w:rsid w:val="00512531"/>
    <w:rsid w:val="005157DB"/>
    <w:rsid w:val="005158C4"/>
    <w:rsid w:val="00517E99"/>
    <w:rsid w:val="00520A0E"/>
    <w:rsid w:val="005250D1"/>
    <w:rsid w:val="0052774D"/>
    <w:rsid w:val="00527D26"/>
    <w:rsid w:val="00534456"/>
    <w:rsid w:val="005364A1"/>
    <w:rsid w:val="00541D62"/>
    <w:rsid w:val="0054579F"/>
    <w:rsid w:val="00552332"/>
    <w:rsid w:val="00552BAA"/>
    <w:rsid w:val="0056356F"/>
    <w:rsid w:val="00567580"/>
    <w:rsid w:val="00571015"/>
    <w:rsid w:val="00572AED"/>
    <w:rsid w:val="00573058"/>
    <w:rsid w:val="00580A0F"/>
    <w:rsid w:val="005810B7"/>
    <w:rsid w:val="00583297"/>
    <w:rsid w:val="00584F5E"/>
    <w:rsid w:val="005936E7"/>
    <w:rsid w:val="00597296"/>
    <w:rsid w:val="005A07BE"/>
    <w:rsid w:val="005A531E"/>
    <w:rsid w:val="005A5736"/>
    <w:rsid w:val="005A67E3"/>
    <w:rsid w:val="005B2605"/>
    <w:rsid w:val="005B2FAA"/>
    <w:rsid w:val="005B3DE0"/>
    <w:rsid w:val="005B4688"/>
    <w:rsid w:val="005B7215"/>
    <w:rsid w:val="005C13D6"/>
    <w:rsid w:val="005C4D5F"/>
    <w:rsid w:val="005D0315"/>
    <w:rsid w:val="005D0649"/>
    <w:rsid w:val="005D2546"/>
    <w:rsid w:val="005D44A2"/>
    <w:rsid w:val="005D5630"/>
    <w:rsid w:val="005D596F"/>
    <w:rsid w:val="005E1824"/>
    <w:rsid w:val="005E4948"/>
    <w:rsid w:val="005F0028"/>
    <w:rsid w:val="005F1743"/>
    <w:rsid w:val="005F450F"/>
    <w:rsid w:val="005F57BE"/>
    <w:rsid w:val="00603A58"/>
    <w:rsid w:val="00604B51"/>
    <w:rsid w:val="00605123"/>
    <w:rsid w:val="0060551E"/>
    <w:rsid w:val="00605649"/>
    <w:rsid w:val="00606C19"/>
    <w:rsid w:val="0061021D"/>
    <w:rsid w:val="00612F37"/>
    <w:rsid w:val="00615A7D"/>
    <w:rsid w:val="006163AE"/>
    <w:rsid w:val="00617C3D"/>
    <w:rsid w:val="00620AFA"/>
    <w:rsid w:val="00622D79"/>
    <w:rsid w:val="00626D42"/>
    <w:rsid w:val="00631A72"/>
    <w:rsid w:val="00631E66"/>
    <w:rsid w:val="0063575A"/>
    <w:rsid w:val="00646CC9"/>
    <w:rsid w:val="00650949"/>
    <w:rsid w:val="0065304F"/>
    <w:rsid w:val="00655AB9"/>
    <w:rsid w:val="00657B37"/>
    <w:rsid w:val="00660585"/>
    <w:rsid w:val="00661008"/>
    <w:rsid w:val="00662509"/>
    <w:rsid w:val="00662D6F"/>
    <w:rsid w:val="00664B6B"/>
    <w:rsid w:val="006665FA"/>
    <w:rsid w:val="00670A35"/>
    <w:rsid w:val="00670A3C"/>
    <w:rsid w:val="00672ACE"/>
    <w:rsid w:val="0067369D"/>
    <w:rsid w:val="00674515"/>
    <w:rsid w:val="00676F24"/>
    <w:rsid w:val="006771B8"/>
    <w:rsid w:val="00677FA9"/>
    <w:rsid w:val="00680D8E"/>
    <w:rsid w:val="006829E7"/>
    <w:rsid w:val="00684126"/>
    <w:rsid w:val="00685C89"/>
    <w:rsid w:val="006937D4"/>
    <w:rsid w:val="006A0787"/>
    <w:rsid w:val="006A22AD"/>
    <w:rsid w:val="006A78A9"/>
    <w:rsid w:val="006B07D1"/>
    <w:rsid w:val="006B37C8"/>
    <w:rsid w:val="006B6C17"/>
    <w:rsid w:val="006B7F5E"/>
    <w:rsid w:val="006C36DE"/>
    <w:rsid w:val="006C3E12"/>
    <w:rsid w:val="006C58D1"/>
    <w:rsid w:val="006C5BB3"/>
    <w:rsid w:val="006C6D7F"/>
    <w:rsid w:val="006D09FA"/>
    <w:rsid w:val="006D414D"/>
    <w:rsid w:val="006D6109"/>
    <w:rsid w:val="006D7375"/>
    <w:rsid w:val="006E37EF"/>
    <w:rsid w:val="006E6621"/>
    <w:rsid w:val="006E7884"/>
    <w:rsid w:val="006F759C"/>
    <w:rsid w:val="006F7857"/>
    <w:rsid w:val="006F7CDB"/>
    <w:rsid w:val="00703FC6"/>
    <w:rsid w:val="00704820"/>
    <w:rsid w:val="007108E2"/>
    <w:rsid w:val="00710E3B"/>
    <w:rsid w:val="0071123C"/>
    <w:rsid w:val="00712662"/>
    <w:rsid w:val="00715938"/>
    <w:rsid w:val="007179BA"/>
    <w:rsid w:val="007229E8"/>
    <w:rsid w:val="00722D0A"/>
    <w:rsid w:val="00723255"/>
    <w:rsid w:val="007274EF"/>
    <w:rsid w:val="00731853"/>
    <w:rsid w:val="0073259D"/>
    <w:rsid w:val="00743D30"/>
    <w:rsid w:val="00751077"/>
    <w:rsid w:val="007522CD"/>
    <w:rsid w:val="00761E44"/>
    <w:rsid w:val="00765A3E"/>
    <w:rsid w:val="00765BAB"/>
    <w:rsid w:val="00771559"/>
    <w:rsid w:val="007723F1"/>
    <w:rsid w:val="00772D0F"/>
    <w:rsid w:val="00775BE6"/>
    <w:rsid w:val="00777A3A"/>
    <w:rsid w:val="007808F2"/>
    <w:rsid w:val="00780F0D"/>
    <w:rsid w:val="00781F4E"/>
    <w:rsid w:val="00782C3C"/>
    <w:rsid w:val="00783880"/>
    <w:rsid w:val="007838E9"/>
    <w:rsid w:val="00785312"/>
    <w:rsid w:val="00785A41"/>
    <w:rsid w:val="00790012"/>
    <w:rsid w:val="007903F4"/>
    <w:rsid w:val="007955CD"/>
    <w:rsid w:val="00795962"/>
    <w:rsid w:val="00796496"/>
    <w:rsid w:val="0079741C"/>
    <w:rsid w:val="00797961"/>
    <w:rsid w:val="00797ADC"/>
    <w:rsid w:val="007A674D"/>
    <w:rsid w:val="007A7BBE"/>
    <w:rsid w:val="007B2971"/>
    <w:rsid w:val="007B2D62"/>
    <w:rsid w:val="007D1CE1"/>
    <w:rsid w:val="007D213A"/>
    <w:rsid w:val="007D553F"/>
    <w:rsid w:val="007D6A0C"/>
    <w:rsid w:val="007E7D5E"/>
    <w:rsid w:val="007E7DF5"/>
    <w:rsid w:val="007F02E1"/>
    <w:rsid w:val="007F1FDE"/>
    <w:rsid w:val="007F2817"/>
    <w:rsid w:val="007F298D"/>
    <w:rsid w:val="007F383B"/>
    <w:rsid w:val="007F56AA"/>
    <w:rsid w:val="007F684A"/>
    <w:rsid w:val="007F7416"/>
    <w:rsid w:val="00800D2C"/>
    <w:rsid w:val="00807F71"/>
    <w:rsid w:val="0081160D"/>
    <w:rsid w:val="00816F54"/>
    <w:rsid w:val="00822DFE"/>
    <w:rsid w:val="008249EB"/>
    <w:rsid w:val="0082571C"/>
    <w:rsid w:val="00834EF5"/>
    <w:rsid w:val="0084038F"/>
    <w:rsid w:val="0084613D"/>
    <w:rsid w:val="008504C9"/>
    <w:rsid w:val="0085697C"/>
    <w:rsid w:val="0086734F"/>
    <w:rsid w:val="0087010B"/>
    <w:rsid w:val="008703CF"/>
    <w:rsid w:val="0087103F"/>
    <w:rsid w:val="008723D3"/>
    <w:rsid w:val="00872CD2"/>
    <w:rsid w:val="00873682"/>
    <w:rsid w:val="0087735B"/>
    <w:rsid w:val="00881093"/>
    <w:rsid w:val="00881A4E"/>
    <w:rsid w:val="00882A38"/>
    <w:rsid w:val="008834A4"/>
    <w:rsid w:val="008854F2"/>
    <w:rsid w:val="008A0B80"/>
    <w:rsid w:val="008A2E51"/>
    <w:rsid w:val="008B3E01"/>
    <w:rsid w:val="008B458A"/>
    <w:rsid w:val="008B45AA"/>
    <w:rsid w:val="008C5CD2"/>
    <w:rsid w:val="008C5FF6"/>
    <w:rsid w:val="008C6F73"/>
    <w:rsid w:val="008D0E21"/>
    <w:rsid w:val="008D6E66"/>
    <w:rsid w:val="008E2BA2"/>
    <w:rsid w:val="008F28DB"/>
    <w:rsid w:val="008F2E09"/>
    <w:rsid w:val="008F2EB1"/>
    <w:rsid w:val="008F2EE1"/>
    <w:rsid w:val="008F5FD9"/>
    <w:rsid w:val="008F79B3"/>
    <w:rsid w:val="00901DCC"/>
    <w:rsid w:val="00910662"/>
    <w:rsid w:val="0091138C"/>
    <w:rsid w:val="009143AB"/>
    <w:rsid w:val="00921B3C"/>
    <w:rsid w:val="009254F9"/>
    <w:rsid w:val="0093266B"/>
    <w:rsid w:val="0093455A"/>
    <w:rsid w:val="00937729"/>
    <w:rsid w:val="00937FCA"/>
    <w:rsid w:val="009402C4"/>
    <w:rsid w:val="0094166B"/>
    <w:rsid w:val="00942F7C"/>
    <w:rsid w:val="00943871"/>
    <w:rsid w:val="0095030D"/>
    <w:rsid w:val="00952C16"/>
    <w:rsid w:val="00954C8A"/>
    <w:rsid w:val="009553B2"/>
    <w:rsid w:val="009561B5"/>
    <w:rsid w:val="00956E4F"/>
    <w:rsid w:val="00960A48"/>
    <w:rsid w:val="00961283"/>
    <w:rsid w:val="00964DF8"/>
    <w:rsid w:val="009701B5"/>
    <w:rsid w:val="00973B7E"/>
    <w:rsid w:val="0097691B"/>
    <w:rsid w:val="00977B9C"/>
    <w:rsid w:val="00991198"/>
    <w:rsid w:val="00993997"/>
    <w:rsid w:val="00995D87"/>
    <w:rsid w:val="00996D09"/>
    <w:rsid w:val="00997018"/>
    <w:rsid w:val="009A0DD4"/>
    <w:rsid w:val="009A208B"/>
    <w:rsid w:val="009A50CB"/>
    <w:rsid w:val="009A7FA7"/>
    <w:rsid w:val="009B2072"/>
    <w:rsid w:val="009B581A"/>
    <w:rsid w:val="009B781F"/>
    <w:rsid w:val="009C0192"/>
    <w:rsid w:val="009C01D7"/>
    <w:rsid w:val="009C30DB"/>
    <w:rsid w:val="009C3E65"/>
    <w:rsid w:val="009C427A"/>
    <w:rsid w:val="009C6D69"/>
    <w:rsid w:val="009D06E2"/>
    <w:rsid w:val="009D0AA7"/>
    <w:rsid w:val="009D10AB"/>
    <w:rsid w:val="009D1891"/>
    <w:rsid w:val="009D5754"/>
    <w:rsid w:val="009D5FE8"/>
    <w:rsid w:val="009D64E7"/>
    <w:rsid w:val="009D6BBC"/>
    <w:rsid w:val="009E0224"/>
    <w:rsid w:val="009E308D"/>
    <w:rsid w:val="009E346E"/>
    <w:rsid w:val="009E5845"/>
    <w:rsid w:val="009F0C63"/>
    <w:rsid w:val="009F2384"/>
    <w:rsid w:val="009F31BC"/>
    <w:rsid w:val="009F5B94"/>
    <w:rsid w:val="009F717F"/>
    <w:rsid w:val="00A00AA5"/>
    <w:rsid w:val="00A056BA"/>
    <w:rsid w:val="00A104EB"/>
    <w:rsid w:val="00A130AD"/>
    <w:rsid w:val="00A218C4"/>
    <w:rsid w:val="00A30051"/>
    <w:rsid w:val="00A30301"/>
    <w:rsid w:val="00A31D51"/>
    <w:rsid w:val="00A3526E"/>
    <w:rsid w:val="00A36063"/>
    <w:rsid w:val="00A40A23"/>
    <w:rsid w:val="00A422BF"/>
    <w:rsid w:val="00A43728"/>
    <w:rsid w:val="00A45E8B"/>
    <w:rsid w:val="00A46A5A"/>
    <w:rsid w:val="00A47EC2"/>
    <w:rsid w:val="00A51305"/>
    <w:rsid w:val="00A51CA1"/>
    <w:rsid w:val="00A52507"/>
    <w:rsid w:val="00A556E1"/>
    <w:rsid w:val="00A557CC"/>
    <w:rsid w:val="00A647E4"/>
    <w:rsid w:val="00A64BA5"/>
    <w:rsid w:val="00A66404"/>
    <w:rsid w:val="00A723CA"/>
    <w:rsid w:val="00A74193"/>
    <w:rsid w:val="00A74251"/>
    <w:rsid w:val="00A77721"/>
    <w:rsid w:val="00A77B06"/>
    <w:rsid w:val="00A80C05"/>
    <w:rsid w:val="00A84471"/>
    <w:rsid w:val="00A92052"/>
    <w:rsid w:val="00A97344"/>
    <w:rsid w:val="00AA223C"/>
    <w:rsid w:val="00AA69C3"/>
    <w:rsid w:val="00AB4332"/>
    <w:rsid w:val="00AC0524"/>
    <w:rsid w:val="00AC3480"/>
    <w:rsid w:val="00AC641C"/>
    <w:rsid w:val="00AC7034"/>
    <w:rsid w:val="00AD2DEF"/>
    <w:rsid w:val="00AD40A3"/>
    <w:rsid w:val="00AD60B9"/>
    <w:rsid w:val="00AD702D"/>
    <w:rsid w:val="00AE27CA"/>
    <w:rsid w:val="00AE2AFF"/>
    <w:rsid w:val="00AE6FE6"/>
    <w:rsid w:val="00AE7C2D"/>
    <w:rsid w:val="00AF4C40"/>
    <w:rsid w:val="00B008F8"/>
    <w:rsid w:val="00B00B62"/>
    <w:rsid w:val="00B02132"/>
    <w:rsid w:val="00B110BB"/>
    <w:rsid w:val="00B11131"/>
    <w:rsid w:val="00B14449"/>
    <w:rsid w:val="00B17EEA"/>
    <w:rsid w:val="00B22788"/>
    <w:rsid w:val="00B25130"/>
    <w:rsid w:val="00B3008C"/>
    <w:rsid w:val="00B30EB3"/>
    <w:rsid w:val="00B33C60"/>
    <w:rsid w:val="00B42144"/>
    <w:rsid w:val="00B4450C"/>
    <w:rsid w:val="00B46659"/>
    <w:rsid w:val="00B52D62"/>
    <w:rsid w:val="00B55A0B"/>
    <w:rsid w:val="00B56FDA"/>
    <w:rsid w:val="00B570B8"/>
    <w:rsid w:val="00B61FF4"/>
    <w:rsid w:val="00B62EFF"/>
    <w:rsid w:val="00B64E22"/>
    <w:rsid w:val="00B650F9"/>
    <w:rsid w:val="00B71445"/>
    <w:rsid w:val="00B724ED"/>
    <w:rsid w:val="00B727B6"/>
    <w:rsid w:val="00B768FF"/>
    <w:rsid w:val="00B804A3"/>
    <w:rsid w:val="00B809F6"/>
    <w:rsid w:val="00B8116C"/>
    <w:rsid w:val="00B830C8"/>
    <w:rsid w:val="00B83602"/>
    <w:rsid w:val="00B90C6F"/>
    <w:rsid w:val="00B9191E"/>
    <w:rsid w:val="00B924B9"/>
    <w:rsid w:val="00B9332B"/>
    <w:rsid w:val="00B958B0"/>
    <w:rsid w:val="00BA2CCA"/>
    <w:rsid w:val="00BA46DF"/>
    <w:rsid w:val="00BA4E1E"/>
    <w:rsid w:val="00BA58F4"/>
    <w:rsid w:val="00BA7244"/>
    <w:rsid w:val="00BB17C0"/>
    <w:rsid w:val="00BB1868"/>
    <w:rsid w:val="00BB1885"/>
    <w:rsid w:val="00BB50D8"/>
    <w:rsid w:val="00BB5251"/>
    <w:rsid w:val="00BB6A11"/>
    <w:rsid w:val="00BC018F"/>
    <w:rsid w:val="00BC4D55"/>
    <w:rsid w:val="00BD107D"/>
    <w:rsid w:val="00BD207A"/>
    <w:rsid w:val="00BD7B99"/>
    <w:rsid w:val="00BE0686"/>
    <w:rsid w:val="00BE0C52"/>
    <w:rsid w:val="00BE4B84"/>
    <w:rsid w:val="00BE548E"/>
    <w:rsid w:val="00BF1352"/>
    <w:rsid w:val="00BF2AEB"/>
    <w:rsid w:val="00BF3215"/>
    <w:rsid w:val="00BF67A0"/>
    <w:rsid w:val="00C02D96"/>
    <w:rsid w:val="00C03EB8"/>
    <w:rsid w:val="00C051A3"/>
    <w:rsid w:val="00C06927"/>
    <w:rsid w:val="00C11746"/>
    <w:rsid w:val="00C12CDC"/>
    <w:rsid w:val="00C14AAA"/>
    <w:rsid w:val="00C156D4"/>
    <w:rsid w:val="00C21855"/>
    <w:rsid w:val="00C220C3"/>
    <w:rsid w:val="00C22BC5"/>
    <w:rsid w:val="00C237F7"/>
    <w:rsid w:val="00C253A9"/>
    <w:rsid w:val="00C26491"/>
    <w:rsid w:val="00C27192"/>
    <w:rsid w:val="00C35FC3"/>
    <w:rsid w:val="00C40987"/>
    <w:rsid w:val="00C474A6"/>
    <w:rsid w:val="00C509B9"/>
    <w:rsid w:val="00C552C9"/>
    <w:rsid w:val="00C6166D"/>
    <w:rsid w:val="00C61A8F"/>
    <w:rsid w:val="00C64A83"/>
    <w:rsid w:val="00C66BAE"/>
    <w:rsid w:val="00C70AF6"/>
    <w:rsid w:val="00C718C1"/>
    <w:rsid w:val="00C73457"/>
    <w:rsid w:val="00C7451F"/>
    <w:rsid w:val="00C77964"/>
    <w:rsid w:val="00C77F93"/>
    <w:rsid w:val="00C8126F"/>
    <w:rsid w:val="00C8269F"/>
    <w:rsid w:val="00C84708"/>
    <w:rsid w:val="00C85945"/>
    <w:rsid w:val="00C91E71"/>
    <w:rsid w:val="00C941EA"/>
    <w:rsid w:val="00C94265"/>
    <w:rsid w:val="00C94F87"/>
    <w:rsid w:val="00C95AD8"/>
    <w:rsid w:val="00CB0206"/>
    <w:rsid w:val="00CB051C"/>
    <w:rsid w:val="00CB1C8C"/>
    <w:rsid w:val="00CC0B97"/>
    <w:rsid w:val="00CC38E2"/>
    <w:rsid w:val="00CC4734"/>
    <w:rsid w:val="00CC5D07"/>
    <w:rsid w:val="00CD484C"/>
    <w:rsid w:val="00CD5DF9"/>
    <w:rsid w:val="00CD7489"/>
    <w:rsid w:val="00CE0EF3"/>
    <w:rsid w:val="00CE1A98"/>
    <w:rsid w:val="00CF58B0"/>
    <w:rsid w:val="00D04945"/>
    <w:rsid w:val="00D05BAD"/>
    <w:rsid w:val="00D126DF"/>
    <w:rsid w:val="00D16E37"/>
    <w:rsid w:val="00D16ECF"/>
    <w:rsid w:val="00D16F8C"/>
    <w:rsid w:val="00D21482"/>
    <w:rsid w:val="00D22044"/>
    <w:rsid w:val="00D3070F"/>
    <w:rsid w:val="00D315E2"/>
    <w:rsid w:val="00D31C98"/>
    <w:rsid w:val="00D331D1"/>
    <w:rsid w:val="00D36F97"/>
    <w:rsid w:val="00D37176"/>
    <w:rsid w:val="00D40FF2"/>
    <w:rsid w:val="00D411D6"/>
    <w:rsid w:val="00D43E5B"/>
    <w:rsid w:val="00D44202"/>
    <w:rsid w:val="00D45C40"/>
    <w:rsid w:val="00D50ADA"/>
    <w:rsid w:val="00D53C1E"/>
    <w:rsid w:val="00D53E7E"/>
    <w:rsid w:val="00D65E07"/>
    <w:rsid w:val="00D72BED"/>
    <w:rsid w:val="00D73D30"/>
    <w:rsid w:val="00D86443"/>
    <w:rsid w:val="00D86650"/>
    <w:rsid w:val="00D87934"/>
    <w:rsid w:val="00D90B2A"/>
    <w:rsid w:val="00D972F5"/>
    <w:rsid w:val="00DA2975"/>
    <w:rsid w:val="00DA321A"/>
    <w:rsid w:val="00DA4E6F"/>
    <w:rsid w:val="00DB1264"/>
    <w:rsid w:val="00DB6895"/>
    <w:rsid w:val="00DB6B4E"/>
    <w:rsid w:val="00DC28EF"/>
    <w:rsid w:val="00DC34DF"/>
    <w:rsid w:val="00DD36FC"/>
    <w:rsid w:val="00DD508A"/>
    <w:rsid w:val="00DD7D83"/>
    <w:rsid w:val="00DE074B"/>
    <w:rsid w:val="00DE14FC"/>
    <w:rsid w:val="00DE4689"/>
    <w:rsid w:val="00DE552D"/>
    <w:rsid w:val="00DE6E6A"/>
    <w:rsid w:val="00DE7646"/>
    <w:rsid w:val="00DF34C6"/>
    <w:rsid w:val="00E0025C"/>
    <w:rsid w:val="00E030A2"/>
    <w:rsid w:val="00E03679"/>
    <w:rsid w:val="00E05E87"/>
    <w:rsid w:val="00E06338"/>
    <w:rsid w:val="00E12AE9"/>
    <w:rsid w:val="00E146A9"/>
    <w:rsid w:val="00E156CE"/>
    <w:rsid w:val="00E168E6"/>
    <w:rsid w:val="00E319C1"/>
    <w:rsid w:val="00E33FB6"/>
    <w:rsid w:val="00E4325B"/>
    <w:rsid w:val="00E444FA"/>
    <w:rsid w:val="00E47EF3"/>
    <w:rsid w:val="00E51A49"/>
    <w:rsid w:val="00E51C5F"/>
    <w:rsid w:val="00E52345"/>
    <w:rsid w:val="00E54E46"/>
    <w:rsid w:val="00E554E3"/>
    <w:rsid w:val="00E5568D"/>
    <w:rsid w:val="00E6008B"/>
    <w:rsid w:val="00E6629D"/>
    <w:rsid w:val="00E70625"/>
    <w:rsid w:val="00E75782"/>
    <w:rsid w:val="00E77942"/>
    <w:rsid w:val="00E84E79"/>
    <w:rsid w:val="00E85D66"/>
    <w:rsid w:val="00E86E85"/>
    <w:rsid w:val="00E90FB7"/>
    <w:rsid w:val="00E95462"/>
    <w:rsid w:val="00E96086"/>
    <w:rsid w:val="00EA0EBD"/>
    <w:rsid w:val="00EA12D6"/>
    <w:rsid w:val="00EA2FDB"/>
    <w:rsid w:val="00EA777C"/>
    <w:rsid w:val="00EA7B8F"/>
    <w:rsid w:val="00EB182F"/>
    <w:rsid w:val="00EC053A"/>
    <w:rsid w:val="00EC2621"/>
    <w:rsid w:val="00EC2CE0"/>
    <w:rsid w:val="00EC54B0"/>
    <w:rsid w:val="00ED2BFD"/>
    <w:rsid w:val="00ED5666"/>
    <w:rsid w:val="00ED7466"/>
    <w:rsid w:val="00EE0B32"/>
    <w:rsid w:val="00EE3023"/>
    <w:rsid w:val="00EF01D2"/>
    <w:rsid w:val="00EF5ACB"/>
    <w:rsid w:val="00EF5B86"/>
    <w:rsid w:val="00F000FD"/>
    <w:rsid w:val="00F02088"/>
    <w:rsid w:val="00F02768"/>
    <w:rsid w:val="00F03927"/>
    <w:rsid w:val="00F07BA2"/>
    <w:rsid w:val="00F07DC1"/>
    <w:rsid w:val="00F14F11"/>
    <w:rsid w:val="00F15EAA"/>
    <w:rsid w:val="00F176A7"/>
    <w:rsid w:val="00F17D3F"/>
    <w:rsid w:val="00F21538"/>
    <w:rsid w:val="00F25094"/>
    <w:rsid w:val="00F30775"/>
    <w:rsid w:val="00F33336"/>
    <w:rsid w:val="00F35D35"/>
    <w:rsid w:val="00F40DE0"/>
    <w:rsid w:val="00F43461"/>
    <w:rsid w:val="00F523BB"/>
    <w:rsid w:val="00F52BEA"/>
    <w:rsid w:val="00F56C89"/>
    <w:rsid w:val="00F621FA"/>
    <w:rsid w:val="00F6567D"/>
    <w:rsid w:val="00F67234"/>
    <w:rsid w:val="00F70C7F"/>
    <w:rsid w:val="00F76860"/>
    <w:rsid w:val="00F816F9"/>
    <w:rsid w:val="00F92D8C"/>
    <w:rsid w:val="00F953D4"/>
    <w:rsid w:val="00F966F7"/>
    <w:rsid w:val="00FA0414"/>
    <w:rsid w:val="00FA1714"/>
    <w:rsid w:val="00FB410C"/>
    <w:rsid w:val="00FB4B92"/>
    <w:rsid w:val="00FB714E"/>
    <w:rsid w:val="00FD1234"/>
    <w:rsid w:val="00FD2796"/>
    <w:rsid w:val="00FD56DD"/>
    <w:rsid w:val="00FD6015"/>
    <w:rsid w:val="00FD7285"/>
    <w:rsid w:val="00FE0319"/>
    <w:rsid w:val="00FE03CC"/>
    <w:rsid w:val="00FE1E4D"/>
    <w:rsid w:val="00FE7D80"/>
    <w:rsid w:val="00FF25E7"/>
    <w:rsid w:val="00FF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30093-2DFB-44B8-BCCA-4A2AA40D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473"/>
  </w:style>
  <w:style w:type="paragraph" w:styleId="Heading1">
    <w:name w:val="heading 1"/>
    <w:basedOn w:val="Normal"/>
    <w:next w:val="Normal"/>
    <w:link w:val="Heading1Char"/>
    <w:uiPriority w:val="9"/>
    <w:qFormat/>
    <w:rsid w:val="003556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556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56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7B6"/>
    <w:pPr>
      <w:ind w:left="720"/>
      <w:contextualSpacing/>
    </w:pPr>
  </w:style>
  <w:style w:type="paragraph" w:styleId="FootnoteText">
    <w:name w:val="footnote text"/>
    <w:basedOn w:val="Normal"/>
    <w:link w:val="FootnoteTextChar"/>
    <w:uiPriority w:val="99"/>
    <w:semiHidden/>
    <w:unhideWhenUsed/>
    <w:rsid w:val="002952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233"/>
    <w:rPr>
      <w:sz w:val="20"/>
      <w:szCs w:val="20"/>
    </w:rPr>
  </w:style>
  <w:style w:type="character" w:styleId="FootnoteReference">
    <w:name w:val="footnote reference"/>
    <w:basedOn w:val="DefaultParagraphFont"/>
    <w:uiPriority w:val="99"/>
    <w:semiHidden/>
    <w:unhideWhenUsed/>
    <w:rsid w:val="00295233"/>
    <w:rPr>
      <w:vertAlign w:val="superscript"/>
    </w:rPr>
  </w:style>
  <w:style w:type="table" w:styleId="TableGrid">
    <w:name w:val="Table Grid"/>
    <w:basedOn w:val="TableNormal"/>
    <w:uiPriority w:val="39"/>
    <w:rsid w:val="00F30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31C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B768FF"/>
    <w:rPr>
      <w:sz w:val="16"/>
      <w:szCs w:val="16"/>
    </w:rPr>
  </w:style>
  <w:style w:type="paragraph" w:styleId="CommentText">
    <w:name w:val="annotation text"/>
    <w:basedOn w:val="Normal"/>
    <w:link w:val="CommentTextChar"/>
    <w:uiPriority w:val="99"/>
    <w:semiHidden/>
    <w:unhideWhenUsed/>
    <w:rsid w:val="00B768FF"/>
    <w:pPr>
      <w:spacing w:line="240" w:lineRule="auto"/>
    </w:pPr>
    <w:rPr>
      <w:sz w:val="20"/>
      <w:szCs w:val="20"/>
    </w:rPr>
  </w:style>
  <w:style w:type="character" w:customStyle="1" w:styleId="CommentTextChar">
    <w:name w:val="Comment Text Char"/>
    <w:basedOn w:val="DefaultParagraphFont"/>
    <w:link w:val="CommentText"/>
    <w:uiPriority w:val="99"/>
    <w:semiHidden/>
    <w:rsid w:val="00B768FF"/>
    <w:rPr>
      <w:sz w:val="20"/>
      <w:szCs w:val="20"/>
    </w:rPr>
  </w:style>
  <w:style w:type="paragraph" w:styleId="CommentSubject">
    <w:name w:val="annotation subject"/>
    <w:basedOn w:val="CommentText"/>
    <w:next w:val="CommentText"/>
    <w:link w:val="CommentSubjectChar"/>
    <w:uiPriority w:val="99"/>
    <w:semiHidden/>
    <w:unhideWhenUsed/>
    <w:rsid w:val="00B768FF"/>
    <w:rPr>
      <w:b/>
      <w:bCs/>
    </w:rPr>
  </w:style>
  <w:style w:type="character" w:customStyle="1" w:styleId="CommentSubjectChar">
    <w:name w:val="Comment Subject Char"/>
    <w:basedOn w:val="CommentTextChar"/>
    <w:link w:val="CommentSubject"/>
    <w:uiPriority w:val="99"/>
    <w:semiHidden/>
    <w:rsid w:val="00B768FF"/>
    <w:rPr>
      <w:b/>
      <w:bCs/>
      <w:sz w:val="20"/>
      <w:szCs w:val="20"/>
    </w:rPr>
  </w:style>
  <w:style w:type="paragraph" w:styleId="BalloonText">
    <w:name w:val="Balloon Text"/>
    <w:basedOn w:val="Normal"/>
    <w:link w:val="BalloonTextChar"/>
    <w:uiPriority w:val="99"/>
    <w:semiHidden/>
    <w:unhideWhenUsed/>
    <w:rsid w:val="00B76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FF"/>
    <w:rPr>
      <w:rFonts w:ascii="Segoe UI" w:hAnsi="Segoe UI" w:cs="Segoe UI"/>
      <w:sz w:val="18"/>
      <w:szCs w:val="18"/>
    </w:rPr>
  </w:style>
  <w:style w:type="character" w:customStyle="1" w:styleId="Heading1Char">
    <w:name w:val="Heading 1 Char"/>
    <w:basedOn w:val="DefaultParagraphFont"/>
    <w:link w:val="Heading1"/>
    <w:uiPriority w:val="9"/>
    <w:rsid w:val="0035569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5569A"/>
    <w:pPr>
      <w:outlineLvl w:val="9"/>
    </w:pPr>
  </w:style>
  <w:style w:type="character" w:customStyle="1" w:styleId="Heading2Char">
    <w:name w:val="Heading 2 Char"/>
    <w:basedOn w:val="DefaultParagraphFont"/>
    <w:link w:val="Heading2"/>
    <w:uiPriority w:val="9"/>
    <w:semiHidden/>
    <w:rsid w:val="003556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5569A"/>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35569A"/>
    <w:pPr>
      <w:spacing w:after="100"/>
      <w:ind w:left="220"/>
    </w:pPr>
    <w:rPr>
      <w:rFonts w:eastAsiaTheme="minorEastAsia" w:cs="Times New Roman"/>
    </w:rPr>
  </w:style>
  <w:style w:type="paragraph" w:styleId="TOC1">
    <w:name w:val="toc 1"/>
    <w:basedOn w:val="Normal"/>
    <w:next w:val="Normal"/>
    <w:autoRedefine/>
    <w:uiPriority w:val="39"/>
    <w:unhideWhenUsed/>
    <w:rsid w:val="0035569A"/>
    <w:pPr>
      <w:spacing w:after="100"/>
    </w:pPr>
    <w:rPr>
      <w:rFonts w:eastAsiaTheme="minorEastAsia" w:cs="Times New Roman"/>
    </w:rPr>
  </w:style>
  <w:style w:type="paragraph" w:styleId="TOC3">
    <w:name w:val="toc 3"/>
    <w:basedOn w:val="Normal"/>
    <w:next w:val="Normal"/>
    <w:autoRedefine/>
    <w:uiPriority w:val="39"/>
    <w:unhideWhenUsed/>
    <w:rsid w:val="0035569A"/>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1EA55A-CEDA-4A55-AF47-04301BA0E8FE}" type="doc">
      <dgm:prSet loTypeId="urn:microsoft.com/office/officeart/2005/8/layout/pyramid1" loCatId="pyramid" qsTypeId="urn:microsoft.com/office/officeart/2005/8/quickstyle/simple1" qsCatId="simple" csTypeId="urn:microsoft.com/office/officeart/2005/8/colors/accent1_2" csCatId="accent1" phldr="1"/>
      <dgm:spPr/>
      <dgm:t>
        <a:bodyPr/>
        <a:lstStyle/>
        <a:p>
          <a:endParaRPr lang="en-US"/>
        </a:p>
      </dgm:t>
    </dgm:pt>
    <dgm:pt modelId="{0967D3D8-7D5D-4B20-BE81-E4E823DF8701}">
      <dgm:prSet phldrT="[Text]" custT="1"/>
      <dgm:spPr>
        <a:solidFill>
          <a:schemeClr val="accent4"/>
        </a:solidFill>
      </dgm:spPr>
      <dgm:t>
        <a:bodyPr/>
        <a:lstStyle/>
        <a:p>
          <a:endParaRPr lang="en-US" sz="1200">
            <a:solidFill>
              <a:schemeClr val="bg1"/>
            </a:solidFill>
            <a:latin typeface="Tahoma" panose="020B0604030504040204" pitchFamily="34" charset="0"/>
            <a:ea typeface="Tahoma" panose="020B0604030504040204" pitchFamily="34" charset="0"/>
            <a:cs typeface="Tahoma" panose="020B0604030504040204" pitchFamily="34" charset="0"/>
          </a:endParaRPr>
        </a:p>
        <a:p>
          <a:r>
            <a:rPr lang="en-US" sz="1400">
              <a:solidFill>
                <a:schemeClr val="bg1"/>
              </a:solidFill>
              <a:latin typeface="Tahoma" panose="020B0604030504040204" pitchFamily="34" charset="0"/>
              <a:ea typeface="Tahoma" panose="020B0604030504040204" pitchFamily="34" charset="0"/>
              <a:cs typeface="Tahoma" panose="020B0604030504040204" pitchFamily="34" charset="0"/>
            </a:rPr>
            <a:t>social </a:t>
          </a:r>
        </a:p>
        <a:p>
          <a:r>
            <a:rPr lang="en-US" sz="1400">
              <a:solidFill>
                <a:schemeClr val="bg1"/>
              </a:solidFill>
              <a:latin typeface="Tahoma" panose="020B0604030504040204" pitchFamily="34" charset="0"/>
              <a:ea typeface="Tahoma" panose="020B0604030504040204" pitchFamily="34" charset="0"/>
              <a:cs typeface="Tahoma" panose="020B0604030504040204" pitchFamily="34" charset="0"/>
            </a:rPr>
            <a:t>costs</a:t>
          </a:r>
        </a:p>
      </dgm:t>
    </dgm:pt>
    <dgm:pt modelId="{1B9252B9-F6E1-4278-8CA1-9BEB933B72ED}" type="parTrans" cxnId="{A4B6B3E8-9A17-42AD-A1CF-FFAF1A0CB303}">
      <dgm:prSet/>
      <dgm:spPr/>
      <dgm:t>
        <a:bodyPr/>
        <a:lstStyle/>
        <a:p>
          <a:endParaRPr lang="en-US"/>
        </a:p>
      </dgm:t>
    </dgm:pt>
    <dgm:pt modelId="{6079E340-378C-4FEC-B95C-26380D65E690}" type="sibTrans" cxnId="{A4B6B3E8-9A17-42AD-A1CF-FFAF1A0CB303}">
      <dgm:prSet/>
      <dgm:spPr/>
      <dgm:t>
        <a:bodyPr/>
        <a:lstStyle/>
        <a:p>
          <a:endParaRPr lang="en-US"/>
        </a:p>
      </dgm:t>
    </dgm:pt>
    <dgm:pt modelId="{B5C27731-16B7-4B4B-8C88-C5EA8B0D5337}">
      <dgm:prSet phldrT="[Text]" custT="1"/>
      <dgm:spPr>
        <a:solidFill>
          <a:schemeClr val="accent4"/>
        </a:solidFill>
      </dgm:spPr>
      <dgm:t>
        <a:bodyPr/>
        <a:lstStyle/>
        <a:p>
          <a:r>
            <a:rPr lang="en-US" sz="1400">
              <a:solidFill>
                <a:schemeClr val="bg1"/>
              </a:solidFill>
              <a:latin typeface="Tahoma" panose="020B0604030504040204" pitchFamily="34" charset="0"/>
              <a:ea typeface="Tahoma" panose="020B0604030504040204" pitchFamily="34" charset="0"/>
              <a:cs typeface="Tahoma" panose="020B0604030504040204" pitchFamily="34" charset="0"/>
            </a:rPr>
            <a:t>number killed and injured</a:t>
          </a:r>
        </a:p>
      </dgm:t>
    </dgm:pt>
    <dgm:pt modelId="{DDAC6FB3-679B-47D1-820A-17E6B7F9DB38}" type="parTrans" cxnId="{5A0B19F1-1352-4997-9484-924B66A4130F}">
      <dgm:prSet/>
      <dgm:spPr/>
      <dgm:t>
        <a:bodyPr/>
        <a:lstStyle/>
        <a:p>
          <a:endParaRPr lang="en-US"/>
        </a:p>
      </dgm:t>
    </dgm:pt>
    <dgm:pt modelId="{42F11177-14EE-46ED-A1AA-72E162D68F52}" type="sibTrans" cxnId="{5A0B19F1-1352-4997-9484-924B66A4130F}">
      <dgm:prSet/>
      <dgm:spPr/>
      <dgm:t>
        <a:bodyPr/>
        <a:lstStyle/>
        <a:p>
          <a:endParaRPr lang="en-US"/>
        </a:p>
      </dgm:t>
    </dgm:pt>
    <dgm:pt modelId="{9E5DADF3-803A-4D76-AD96-DC8BF967A53F}">
      <dgm:prSet phldrT="[Text]" custT="1"/>
      <dgm:spPr>
        <a:solidFill>
          <a:schemeClr val="accent4"/>
        </a:solidFill>
      </dgm:spPr>
      <dgm:t>
        <a:bodyPr/>
        <a:lstStyle/>
        <a:p>
          <a:r>
            <a:rPr lang="en-US" sz="1400">
              <a:solidFill>
                <a:schemeClr val="bg1"/>
              </a:solidFill>
              <a:latin typeface="Tahoma" panose="020B0604030504040204" pitchFamily="34" charset="0"/>
              <a:ea typeface="Tahoma" panose="020B0604030504040204" pitchFamily="34" charset="0"/>
              <a:cs typeface="Tahoma" panose="020B0604030504040204" pitchFamily="34" charset="0"/>
            </a:rPr>
            <a:t>safety performance indicators</a:t>
          </a:r>
        </a:p>
      </dgm:t>
    </dgm:pt>
    <dgm:pt modelId="{AC1E6162-2822-4284-8282-06400D8F4625}" type="parTrans" cxnId="{4E705EAE-2680-4CD6-B016-10C476085060}">
      <dgm:prSet/>
      <dgm:spPr/>
      <dgm:t>
        <a:bodyPr/>
        <a:lstStyle/>
        <a:p>
          <a:endParaRPr lang="en-US"/>
        </a:p>
      </dgm:t>
    </dgm:pt>
    <dgm:pt modelId="{1D1B6DA8-65B4-4722-9E67-F2DD9D53B344}" type="sibTrans" cxnId="{4E705EAE-2680-4CD6-B016-10C476085060}">
      <dgm:prSet/>
      <dgm:spPr/>
      <dgm:t>
        <a:bodyPr/>
        <a:lstStyle/>
        <a:p>
          <a:endParaRPr lang="en-US"/>
        </a:p>
      </dgm:t>
    </dgm:pt>
    <dgm:pt modelId="{FB34E612-5CD9-4046-B100-C848D6F0B92C}">
      <dgm:prSet phldrT="[Text]" custT="1"/>
      <dgm:spPr>
        <a:solidFill>
          <a:schemeClr val="accent4"/>
        </a:solidFill>
      </dgm:spPr>
      <dgm:t>
        <a:bodyPr/>
        <a:lstStyle/>
        <a:p>
          <a:r>
            <a:rPr lang="en-US" sz="1400">
              <a:solidFill>
                <a:schemeClr val="bg1"/>
              </a:solidFill>
              <a:latin typeface="Tahoma" panose="020B0604030504040204" pitchFamily="34" charset="0"/>
              <a:ea typeface="Tahoma" panose="020B0604030504040204" pitchFamily="34" charset="0"/>
              <a:cs typeface="Tahoma" panose="020B0604030504040204" pitchFamily="34" charset="0"/>
            </a:rPr>
            <a:t>safety measures and programs </a:t>
          </a:r>
        </a:p>
      </dgm:t>
    </dgm:pt>
    <dgm:pt modelId="{1EB9DA05-8FE3-435A-AF2C-1FC9564A0A29}" type="parTrans" cxnId="{3C8E0541-6B5E-4D94-8908-FF29D5E5A9A7}">
      <dgm:prSet/>
      <dgm:spPr/>
      <dgm:t>
        <a:bodyPr/>
        <a:lstStyle/>
        <a:p>
          <a:endParaRPr lang="en-US"/>
        </a:p>
      </dgm:t>
    </dgm:pt>
    <dgm:pt modelId="{8763294E-C49D-4F26-B44F-86510A731475}" type="sibTrans" cxnId="{3C8E0541-6B5E-4D94-8908-FF29D5E5A9A7}">
      <dgm:prSet/>
      <dgm:spPr/>
      <dgm:t>
        <a:bodyPr/>
        <a:lstStyle/>
        <a:p>
          <a:endParaRPr lang="en-US"/>
        </a:p>
      </dgm:t>
    </dgm:pt>
    <dgm:pt modelId="{C4E3C982-F583-49B0-A431-57E1518FA46D}">
      <dgm:prSet phldrT="[Text]" custT="1"/>
      <dgm:spPr>
        <a:solidFill>
          <a:schemeClr val="accent4"/>
        </a:solidFill>
      </dgm:spPr>
      <dgm:t>
        <a:bodyPr/>
        <a:lstStyle/>
        <a:p>
          <a:r>
            <a:rPr lang="en-US" sz="1400">
              <a:solidFill>
                <a:schemeClr val="bg1"/>
              </a:solidFill>
              <a:latin typeface="Tahoma" panose="020B0604030504040204" pitchFamily="34" charset="0"/>
              <a:ea typeface="Tahoma" panose="020B0604030504040204" pitchFamily="34" charset="0"/>
              <a:cs typeface="Tahoma" panose="020B0604030504040204" pitchFamily="34" charset="0"/>
            </a:rPr>
            <a:t>structure and culture</a:t>
          </a:r>
        </a:p>
      </dgm:t>
    </dgm:pt>
    <dgm:pt modelId="{CD0A203A-5031-4E4B-8E91-65E88250C71F}" type="parTrans" cxnId="{6720D2C1-A10E-488C-AB5C-688154B0405E}">
      <dgm:prSet/>
      <dgm:spPr/>
      <dgm:t>
        <a:bodyPr/>
        <a:lstStyle/>
        <a:p>
          <a:endParaRPr lang="en-US"/>
        </a:p>
      </dgm:t>
    </dgm:pt>
    <dgm:pt modelId="{47E006F6-E86A-4350-9C1E-07739ACEE550}" type="sibTrans" cxnId="{6720D2C1-A10E-488C-AB5C-688154B0405E}">
      <dgm:prSet/>
      <dgm:spPr/>
      <dgm:t>
        <a:bodyPr/>
        <a:lstStyle/>
        <a:p>
          <a:endParaRPr lang="en-US"/>
        </a:p>
      </dgm:t>
    </dgm:pt>
    <dgm:pt modelId="{83BD0322-7089-4A35-A01F-208CB479BE94}" type="pres">
      <dgm:prSet presAssocID="{A21EA55A-CEDA-4A55-AF47-04301BA0E8FE}" presName="Name0" presStyleCnt="0">
        <dgm:presLayoutVars>
          <dgm:dir/>
          <dgm:animLvl val="lvl"/>
          <dgm:resizeHandles val="exact"/>
        </dgm:presLayoutVars>
      </dgm:prSet>
      <dgm:spPr/>
      <dgm:t>
        <a:bodyPr/>
        <a:lstStyle/>
        <a:p>
          <a:endParaRPr lang="en-US"/>
        </a:p>
      </dgm:t>
    </dgm:pt>
    <dgm:pt modelId="{CCDB9C4D-C0C6-4028-8563-8C780A0300C8}" type="pres">
      <dgm:prSet presAssocID="{0967D3D8-7D5D-4B20-BE81-E4E823DF8701}" presName="Name8" presStyleCnt="0"/>
      <dgm:spPr/>
    </dgm:pt>
    <dgm:pt modelId="{92307ED6-63FB-4E49-9E40-9F11C766D568}" type="pres">
      <dgm:prSet presAssocID="{0967D3D8-7D5D-4B20-BE81-E4E823DF8701}" presName="level" presStyleLbl="node1" presStyleIdx="0" presStyleCnt="5">
        <dgm:presLayoutVars>
          <dgm:chMax val="1"/>
          <dgm:bulletEnabled val="1"/>
        </dgm:presLayoutVars>
      </dgm:prSet>
      <dgm:spPr/>
      <dgm:t>
        <a:bodyPr/>
        <a:lstStyle/>
        <a:p>
          <a:endParaRPr lang="en-US"/>
        </a:p>
      </dgm:t>
    </dgm:pt>
    <dgm:pt modelId="{6FEFA82E-12F8-4C22-BDA6-C3B4C6971E50}" type="pres">
      <dgm:prSet presAssocID="{0967D3D8-7D5D-4B20-BE81-E4E823DF8701}" presName="levelTx" presStyleLbl="revTx" presStyleIdx="0" presStyleCnt="0">
        <dgm:presLayoutVars>
          <dgm:chMax val="1"/>
          <dgm:bulletEnabled val="1"/>
        </dgm:presLayoutVars>
      </dgm:prSet>
      <dgm:spPr/>
      <dgm:t>
        <a:bodyPr/>
        <a:lstStyle/>
        <a:p>
          <a:endParaRPr lang="en-US"/>
        </a:p>
      </dgm:t>
    </dgm:pt>
    <dgm:pt modelId="{A5C0D061-3DEC-4648-9ABD-D10E00D07E74}" type="pres">
      <dgm:prSet presAssocID="{B5C27731-16B7-4B4B-8C88-C5EA8B0D5337}" presName="Name8" presStyleCnt="0"/>
      <dgm:spPr/>
    </dgm:pt>
    <dgm:pt modelId="{51EAC073-BD6F-47FC-91C4-C1A515B88501}" type="pres">
      <dgm:prSet presAssocID="{B5C27731-16B7-4B4B-8C88-C5EA8B0D5337}" presName="level" presStyleLbl="node1" presStyleIdx="1" presStyleCnt="5">
        <dgm:presLayoutVars>
          <dgm:chMax val="1"/>
          <dgm:bulletEnabled val="1"/>
        </dgm:presLayoutVars>
      </dgm:prSet>
      <dgm:spPr/>
      <dgm:t>
        <a:bodyPr/>
        <a:lstStyle/>
        <a:p>
          <a:endParaRPr lang="en-US"/>
        </a:p>
      </dgm:t>
    </dgm:pt>
    <dgm:pt modelId="{BE0358A7-0D6F-404D-99D1-65DD7E682E58}" type="pres">
      <dgm:prSet presAssocID="{B5C27731-16B7-4B4B-8C88-C5EA8B0D5337}" presName="levelTx" presStyleLbl="revTx" presStyleIdx="0" presStyleCnt="0">
        <dgm:presLayoutVars>
          <dgm:chMax val="1"/>
          <dgm:bulletEnabled val="1"/>
        </dgm:presLayoutVars>
      </dgm:prSet>
      <dgm:spPr/>
      <dgm:t>
        <a:bodyPr/>
        <a:lstStyle/>
        <a:p>
          <a:endParaRPr lang="en-US"/>
        </a:p>
      </dgm:t>
    </dgm:pt>
    <dgm:pt modelId="{FD4A981E-531C-4D11-B35F-2C364F3F28C9}" type="pres">
      <dgm:prSet presAssocID="{9E5DADF3-803A-4D76-AD96-DC8BF967A53F}" presName="Name8" presStyleCnt="0"/>
      <dgm:spPr/>
    </dgm:pt>
    <dgm:pt modelId="{F72C8FF2-BB22-4E17-AF77-0F6FA41168B0}" type="pres">
      <dgm:prSet presAssocID="{9E5DADF3-803A-4D76-AD96-DC8BF967A53F}" presName="level" presStyleLbl="node1" presStyleIdx="2" presStyleCnt="5">
        <dgm:presLayoutVars>
          <dgm:chMax val="1"/>
          <dgm:bulletEnabled val="1"/>
        </dgm:presLayoutVars>
      </dgm:prSet>
      <dgm:spPr/>
      <dgm:t>
        <a:bodyPr/>
        <a:lstStyle/>
        <a:p>
          <a:endParaRPr lang="en-US"/>
        </a:p>
      </dgm:t>
    </dgm:pt>
    <dgm:pt modelId="{22E8ABBD-FA7C-4D1D-A361-E1375CB48E19}" type="pres">
      <dgm:prSet presAssocID="{9E5DADF3-803A-4D76-AD96-DC8BF967A53F}" presName="levelTx" presStyleLbl="revTx" presStyleIdx="0" presStyleCnt="0">
        <dgm:presLayoutVars>
          <dgm:chMax val="1"/>
          <dgm:bulletEnabled val="1"/>
        </dgm:presLayoutVars>
      </dgm:prSet>
      <dgm:spPr/>
      <dgm:t>
        <a:bodyPr/>
        <a:lstStyle/>
        <a:p>
          <a:endParaRPr lang="en-US"/>
        </a:p>
      </dgm:t>
    </dgm:pt>
    <dgm:pt modelId="{EDDD7CA2-8048-40BF-BF97-3CB60B0A3A7A}" type="pres">
      <dgm:prSet presAssocID="{FB34E612-5CD9-4046-B100-C848D6F0B92C}" presName="Name8" presStyleCnt="0"/>
      <dgm:spPr/>
    </dgm:pt>
    <dgm:pt modelId="{0DC5A3B4-2FB8-4978-B615-2F5474FF80B1}" type="pres">
      <dgm:prSet presAssocID="{FB34E612-5CD9-4046-B100-C848D6F0B92C}" presName="level" presStyleLbl="node1" presStyleIdx="3" presStyleCnt="5">
        <dgm:presLayoutVars>
          <dgm:chMax val="1"/>
          <dgm:bulletEnabled val="1"/>
        </dgm:presLayoutVars>
      </dgm:prSet>
      <dgm:spPr/>
      <dgm:t>
        <a:bodyPr/>
        <a:lstStyle/>
        <a:p>
          <a:endParaRPr lang="en-US"/>
        </a:p>
      </dgm:t>
    </dgm:pt>
    <dgm:pt modelId="{850C2B45-C96D-4844-8CAC-0B16E00C0A31}" type="pres">
      <dgm:prSet presAssocID="{FB34E612-5CD9-4046-B100-C848D6F0B92C}" presName="levelTx" presStyleLbl="revTx" presStyleIdx="0" presStyleCnt="0">
        <dgm:presLayoutVars>
          <dgm:chMax val="1"/>
          <dgm:bulletEnabled val="1"/>
        </dgm:presLayoutVars>
      </dgm:prSet>
      <dgm:spPr/>
      <dgm:t>
        <a:bodyPr/>
        <a:lstStyle/>
        <a:p>
          <a:endParaRPr lang="en-US"/>
        </a:p>
      </dgm:t>
    </dgm:pt>
    <dgm:pt modelId="{7BA40DDB-F973-4D48-9CE6-3C1A5B3A5323}" type="pres">
      <dgm:prSet presAssocID="{C4E3C982-F583-49B0-A431-57E1518FA46D}" presName="Name8" presStyleCnt="0"/>
      <dgm:spPr/>
    </dgm:pt>
    <dgm:pt modelId="{C3E9B8CE-383D-4CFC-AE0E-89EB5E0CDAA6}" type="pres">
      <dgm:prSet presAssocID="{C4E3C982-F583-49B0-A431-57E1518FA46D}" presName="level" presStyleLbl="node1" presStyleIdx="4" presStyleCnt="5">
        <dgm:presLayoutVars>
          <dgm:chMax val="1"/>
          <dgm:bulletEnabled val="1"/>
        </dgm:presLayoutVars>
      </dgm:prSet>
      <dgm:spPr/>
      <dgm:t>
        <a:bodyPr/>
        <a:lstStyle/>
        <a:p>
          <a:endParaRPr lang="en-US"/>
        </a:p>
      </dgm:t>
    </dgm:pt>
    <dgm:pt modelId="{96DD92F4-EEAD-475D-81B5-1BF83CE0CF1B}" type="pres">
      <dgm:prSet presAssocID="{C4E3C982-F583-49B0-A431-57E1518FA46D}" presName="levelTx" presStyleLbl="revTx" presStyleIdx="0" presStyleCnt="0">
        <dgm:presLayoutVars>
          <dgm:chMax val="1"/>
          <dgm:bulletEnabled val="1"/>
        </dgm:presLayoutVars>
      </dgm:prSet>
      <dgm:spPr/>
      <dgm:t>
        <a:bodyPr/>
        <a:lstStyle/>
        <a:p>
          <a:endParaRPr lang="en-US"/>
        </a:p>
      </dgm:t>
    </dgm:pt>
  </dgm:ptLst>
  <dgm:cxnLst>
    <dgm:cxn modelId="{C0A305D2-73F5-4FF3-A93D-42A1B21B66FE}" type="presOf" srcId="{FB34E612-5CD9-4046-B100-C848D6F0B92C}" destId="{850C2B45-C96D-4844-8CAC-0B16E00C0A31}" srcOrd="1" destOrd="0" presId="urn:microsoft.com/office/officeart/2005/8/layout/pyramid1"/>
    <dgm:cxn modelId="{3E3A1A6A-8116-4A7C-B768-DEAF33F5C781}" type="presOf" srcId="{B5C27731-16B7-4B4B-8C88-C5EA8B0D5337}" destId="{BE0358A7-0D6F-404D-99D1-65DD7E682E58}" srcOrd="1" destOrd="0" presId="urn:microsoft.com/office/officeart/2005/8/layout/pyramid1"/>
    <dgm:cxn modelId="{BCF4E788-DD13-4F54-8BB5-35B0A318988A}" type="presOf" srcId="{FB34E612-5CD9-4046-B100-C848D6F0B92C}" destId="{0DC5A3B4-2FB8-4978-B615-2F5474FF80B1}" srcOrd="0" destOrd="0" presId="urn:microsoft.com/office/officeart/2005/8/layout/pyramid1"/>
    <dgm:cxn modelId="{7570BD68-3418-4B81-B70B-848BD3E2BE95}" type="presOf" srcId="{9E5DADF3-803A-4D76-AD96-DC8BF967A53F}" destId="{22E8ABBD-FA7C-4D1D-A361-E1375CB48E19}" srcOrd="1" destOrd="0" presId="urn:microsoft.com/office/officeart/2005/8/layout/pyramid1"/>
    <dgm:cxn modelId="{3C8E0541-6B5E-4D94-8908-FF29D5E5A9A7}" srcId="{A21EA55A-CEDA-4A55-AF47-04301BA0E8FE}" destId="{FB34E612-5CD9-4046-B100-C848D6F0B92C}" srcOrd="3" destOrd="0" parTransId="{1EB9DA05-8FE3-435A-AF2C-1FC9564A0A29}" sibTransId="{8763294E-C49D-4F26-B44F-86510A731475}"/>
    <dgm:cxn modelId="{6E51B095-CF8B-4AAD-9AF2-874ECB241484}" type="presOf" srcId="{C4E3C982-F583-49B0-A431-57E1518FA46D}" destId="{96DD92F4-EEAD-475D-81B5-1BF83CE0CF1B}" srcOrd="1" destOrd="0" presId="urn:microsoft.com/office/officeart/2005/8/layout/pyramid1"/>
    <dgm:cxn modelId="{A4B6B3E8-9A17-42AD-A1CF-FFAF1A0CB303}" srcId="{A21EA55A-CEDA-4A55-AF47-04301BA0E8FE}" destId="{0967D3D8-7D5D-4B20-BE81-E4E823DF8701}" srcOrd="0" destOrd="0" parTransId="{1B9252B9-F6E1-4278-8CA1-9BEB933B72ED}" sibTransId="{6079E340-378C-4FEC-B95C-26380D65E690}"/>
    <dgm:cxn modelId="{6720D2C1-A10E-488C-AB5C-688154B0405E}" srcId="{A21EA55A-CEDA-4A55-AF47-04301BA0E8FE}" destId="{C4E3C982-F583-49B0-A431-57E1518FA46D}" srcOrd="4" destOrd="0" parTransId="{CD0A203A-5031-4E4B-8E91-65E88250C71F}" sibTransId="{47E006F6-E86A-4350-9C1E-07739ACEE550}"/>
    <dgm:cxn modelId="{4E705EAE-2680-4CD6-B016-10C476085060}" srcId="{A21EA55A-CEDA-4A55-AF47-04301BA0E8FE}" destId="{9E5DADF3-803A-4D76-AD96-DC8BF967A53F}" srcOrd="2" destOrd="0" parTransId="{AC1E6162-2822-4284-8282-06400D8F4625}" sibTransId="{1D1B6DA8-65B4-4722-9E67-F2DD9D53B344}"/>
    <dgm:cxn modelId="{B439DB54-18CB-4033-B095-C5D6822709E7}" type="presOf" srcId="{9E5DADF3-803A-4D76-AD96-DC8BF967A53F}" destId="{F72C8FF2-BB22-4E17-AF77-0F6FA41168B0}" srcOrd="0" destOrd="0" presId="urn:microsoft.com/office/officeart/2005/8/layout/pyramid1"/>
    <dgm:cxn modelId="{4F5445CA-FE0D-4947-9C69-15E70B0BDA26}" type="presOf" srcId="{A21EA55A-CEDA-4A55-AF47-04301BA0E8FE}" destId="{83BD0322-7089-4A35-A01F-208CB479BE94}" srcOrd="0" destOrd="0" presId="urn:microsoft.com/office/officeart/2005/8/layout/pyramid1"/>
    <dgm:cxn modelId="{2D0883E6-F054-4258-A15E-E676DA20228A}" type="presOf" srcId="{0967D3D8-7D5D-4B20-BE81-E4E823DF8701}" destId="{92307ED6-63FB-4E49-9E40-9F11C766D568}" srcOrd="0" destOrd="0" presId="urn:microsoft.com/office/officeart/2005/8/layout/pyramid1"/>
    <dgm:cxn modelId="{60BCF66B-DE3D-41FE-BADD-FE7EB267D17C}" type="presOf" srcId="{C4E3C982-F583-49B0-A431-57E1518FA46D}" destId="{C3E9B8CE-383D-4CFC-AE0E-89EB5E0CDAA6}" srcOrd="0" destOrd="0" presId="urn:microsoft.com/office/officeart/2005/8/layout/pyramid1"/>
    <dgm:cxn modelId="{5A0B19F1-1352-4997-9484-924B66A4130F}" srcId="{A21EA55A-CEDA-4A55-AF47-04301BA0E8FE}" destId="{B5C27731-16B7-4B4B-8C88-C5EA8B0D5337}" srcOrd="1" destOrd="0" parTransId="{DDAC6FB3-679B-47D1-820A-17E6B7F9DB38}" sibTransId="{42F11177-14EE-46ED-A1AA-72E162D68F52}"/>
    <dgm:cxn modelId="{83D7F71B-07CD-479D-A9A7-65362ED42556}" type="presOf" srcId="{B5C27731-16B7-4B4B-8C88-C5EA8B0D5337}" destId="{51EAC073-BD6F-47FC-91C4-C1A515B88501}" srcOrd="0" destOrd="0" presId="urn:microsoft.com/office/officeart/2005/8/layout/pyramid1"/>
    <dgm:cxn modelId="{032B2C18-8260-45E1-BD6A-766AE0B4137A}" type="presOf" srcId="{0967D3D8-7D5D-4B20-BE81-E4E823DF8701}" destId="{6FEFA82E-12F8-4C22-BDA6-C3B4C6971E50}" srcOrd="1" destOrd="0" presId="urn:microsoft.com/office/officeart/2005/8/layout/pyramid1"/>
    <dgm:cxn modelId="{711F3F43-4056-451A-A0FD-1C9A633B7A46}" type="presParOf" srcId="{83BD0322-7089-4A35-A01F-208CB479BE94}" destId="{CCDB9C4D-C0C6-4028-8563-8C780A0300C8}" srcOrd="0" destOrd="0" presId="urn:microsoft.com/office/officeart/2005/8/layout/pyramid1"/>
    <dgm:cxn modelId="{31201857-C021-4DA5-B44D-F9FC91CE83B7}" type="presParOf" srcId="{CCDB9C4D-C0C6-4028-8563-8C780A0300C8}" destId="{92307ED6-63FB-4E49-9E40-9F11C766D568}" srcOrd="0" destOrd="0" presId="urn:microsoft.com/office/officeart/2005/8/layout/pyramid1"/>
    <dgm:cxn modelId="{B07F3389-09DA-4307-8B5C-C54CDC2CD026}" type="presParOf" srcId="{CCDB9C4D-C0C6-4028-8563-8C780A0300C8}" destId="{6FEFA82E-12F8-4C22-BDA6-C3B4C6971E50}" srcOrd="1" destOrd="0" presId="urn:microsoft.com/office/officeart/2005/8/layout/pyramid1"/>
    <dgm:cxn modelId="{5D8E23CD-8A1B-4C27-8A20-9D1490A6AF63}" type="presParOf" srcId="{83BD0322-7089-4A35-A01F-208CB479BE94}" destId="{A5C0D061-3DEC-4648-9ABD-D10E00D07E74}" srcOrd="1" destOrd="0" presId="urn:microsoft.com/office/officeart/2005/8/layout/pyramid1"/>
    <dgm:cxn modelId="{8BDF82A2-7FA5-4294-863A-D330E527694B}" type="presParOf" srcId="{A5C0D061-3DEC-4648-9ABD-D10E00D07E74}" destId="{51EAC073-BD6F-47FC-91C4-C1A515B88501}" srcOrd="0" destOrd="0" presId="urn:microsoft.com/office/officeart/2005/8/layout/pyramid1"/>
    <dgm:cxn modelId="{8FE1EE3E-75DF-48F5-96B8-334FA1AAFFF3}" type="presParOf" srcId="{A5C0D061-3DEC-4648-9ABD-D10E00D07E74}" destId="{BE0358A7-0D6F-404D-99D1-65DD7E682E58}" srcOrd="1" destOrd="0" presId="urn:microsoft.com/office/officeart/2005/8/layout/pyramid1"/>
    <dgm:cxn modelId="{021D7CB9-26F2-403E-9E57-26DCDCE22855}" type="presParOf" srcId="{83BD0322-7089-4A35-A01F-208CB479BE94}" destId="{FD4A981E-531C-4D11-B35F-2C364F3F28C9}" srcOrd="2" destOrd="0" presId="urn:microsoft.com/office/officeart/2005/8/layout/pyramid1"/>
    <dgm:cxn modelId="{A9AA3890-4BCE-49BA-BC8D-774C8A388C7B}" type="presParOf" srcId="{FD4A981E-531C-4D11-B35F-2C364F3F28C9}" destId="{F72C8FF2-BB22-4E17-AF77-0F6FA41168B0}" srcOrd="0" destOrd="0" presId="urn:microsoft.com/office/officeart/2005/8/layout/pyramid1"/>
    <dgm:cxn modelId="{37F5B9FB-D2EC-4B57-8137-DE0B0B099E5F}" type="presParOf" srcId="{FD4A981E-531C-4D11-B35F-2C364F3F28C9}" destId="{22E8ABBD-FA7C-4D1D-A361-E1375CB48E19}" srcOrd="1" destOrd="0" presId="urn:microsoft.com/office/officeart/2005/8/layout/pyramid1"/>
    <dgm:cxn modelId="{EA42DDAB-FA56-4530-9889-A356E5C2B66F}" type="presParOf" srcId="{83BD0322-7089-4A35-A01F-208CB479BE94}" destId="{EDDD7CA2-8048-40BF-BF97-3CB60B0A3A7A}" srcOrd="3" destOrd="0" presId="urn:microsoft.com/office/officeart/2005/8/layout/pyramid1"/>
    <dgm:cxn modelId="{4EE1DAC1-F555-4527-B280-12F402FE1C8D}" type="presParOf" srcId="{EDDD7CA2-8048-40BF-BF97-3CB60B0A3A7A}" destId="{0DC5A3B4-2FB8-4978-B615-2F5474FF80B1}" srcOrd="0" destOrd="0" presId="urn:microsoft.com/office/officeart/2005/8/layout/pyramid1"/>
    <dgm:cxn modelId="{EED32EC5-CD2F-40FB-B56A-9EDE9443D753}" type="presParOf" srcId="{EDDD7CA2-8048-40BF-BF97-3CB60B0A3A7A}" destId="{850C2B45-C96D-4844-8CAC-0B16E00C0A31}" srcOrd="1" destOrd="0" presId="urn:microsoft.com/office/officeart/2005/8/layout/pyramid1"/>
    <dgm:cxn modelId="{D461D1CE-A82C-42EF-ACF4-B7F128A630F0}" type="presParOf" srcId="{83BD0322-7089-4A35-A01F-208CB479BE94}" destId="{7BA40DDB-F973-4D48-9CE6-3C1A5B3A5323}" srcOrd="4" destOrd="0" presId="urn:microsoft.com/office/officeart/2005/8/layout/pyramid1"/>
    <dgm:cxn modelId="{C15EB474-9CF4-497C-8B38-AA234601BFB2}" type="presParOf" srcId="{7BA40DDB-F973-4D48-9CE6-3C1A5B3A5323}" destId="{C3E9B8CE-383D-4CFC-AE0E-89EB5E0CDAA6}" srcOrd="0" destOrd="0" presId="urn:microsoft.com/office/officeart/2005/8/layout/pyramid1"/>
    <dgm:cxn modelId="{F0353DBD-4E75-4B25-BB12-5A57927F981E}" type="presParOf" srcId="{7BA40DDB-F973-4D48-9CE6-3C1A5B3A5323}" destId="{96DD92F4-EEAD-475D-81B5-1BF83CE0CF1B}"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307ED6-63FB-4E49-9E40-9F11C766D568}">
      <dsp:nvSpPr>
        <dsp:cNvPr id="0" name=""/>
        <dsp:cNvSpPr/>
      </dsp:nvSpPr>
      <dsp:spPr>
        <a:xfrm>
          <a:off x="2194560" y="0"/>
          <a:ext cx="1097280" cy="1406652"/>
        </a:xfrm>
        <a:prstGeom prst="trapezoid">
          <a:avLst>
            <a:gd name="adj" fmla="val 50000"/>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solidFill>
              <a:schemeClr val="bg1"/>
            </a:solidFill>
            <a:latin typeface="Tahoma" panose="020B0604030504040204" pitchFamily="34" charset="0"/>
            <a:ea typeface="Tahoma" panose="020B0604030504040204" pitchFamily="34" charset="0"/>
            <a:cs typeface="Tahoma" panose="020B0604030504040204" pitchFamily="34" charset="0"/>
          </a:endParaRPr>
        </a:p>
        <a:p>
          <a:pPr lvl="0" algn="ctr" defTabSz="533400">
            <a:lnSpc>
              <a:spcPct val="90000"/>
            </a:lnSpc>
            <a:spcBef>
              <a:spcPct val="0"/>
            </a:spcBef>
            <a:spcAft>
              <a:spcPct val="35000"/>
            </a:spcAft>
          </a:pPr>
          <a:r>
            <a:rPr lang="en-US" sz="1400" kern="1200">
              <a:solidFill>
                <a:schemeClr val="bg1"/>
              </a:solidFill>
              <a:latin typeface="Tahoma" panose="020B0604030504040204" pitchFamily="34" charset="0"/>
              <a:ea typeface="Tahoma" panose="020B0604030504040204" pitchFamily="34" charset="0"/>
              <a:cs typeface="Tahoma" panose="020B0604030504040204" pitchFamily="34" charset="0"/>
            </a:rPr>
            <a:t>social </a:t>
          </a:r>
        </a:p>
        <a:p>
          <a:pPr lvl="0" algn="ctr" defTabSz="533400">
            <a:lnSpc>
              <a:spcPct val="90000"/>
            </a:lnSpc>
            <a:spcBef>
              <a:spcPct val="0"/>
            </a:spcBef>
            <a:spcAft>
              <a:spcPct val="35000"/>
            </a:spcAft>
          </a:pPr>
          <a:r>
            <a:rPr lang="en-US" sz="1400" kern="1200">
              <a:solidFill>
                <a:schemeClr val="bg1"/>
              </a:solidFill>
              <a:latin typeface="Tahoma" panose="020B0604030504040204" pitchFamily="34" charset="0"/>
              <a:ea typeface="Tahoma" panose="020B0604030504040204" pitchFamily="34" charset="0"/>
              <a:cs typeface="Tahoma" panose="020B0604030504040204" pitchFamily="34" charset="0"/>
            </a:rPr>
            <a:t>costs</a:t>
          </a:r>
        </a:p>
      </dsp:txBody>
      <dsp:txXfrm>
        <a:off x="2194560" y="0"/>
        <a:ext cx="1097280" cy="1406652"/>
      </dsp:txXfrm>
    </dsp:sp>
    <dsp:sp modelId="{51EAC073-BD6F-47FC-91C4-C1A515B88501}">
      <dsp:nvSpPr>
        <dsp:cNvPr id="0" name=""/>
        <dsp:cNvSpPr/>
      </dsp:nvSpPr>
      <dsp:spPr>
        <a:xfrm>
          <a:off x="1645920" y="1406652"/>
          <a:ext cx="2194560" cy="1406652"/>
        </a:xfrm>
        <a:prstGeom prst="trapezoid">
          <a:avLst>
            <a:gd name="adj" fmla="val 39003"/>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solidFill>
                <a:schemeClr val="bg1"/>
              </a:solidFill>
              <a:latin typeface="Tahoma" panose="020B0604030504040204" pitchFamily="34" charset="0"/>
              <a:ea typeface="Tahoma" panose="020B0604030504040204" pitchFamily="34" charset="0"/>
              <a:cs typeface="Tahoma" panose="020B0604030504040204" pitchFamily="34" charset="0"/>
            </a:rPr>
            <a:t>number killed and injured</a:t>
          </a:r>
        </a:p>
      </dsp:txBody>
      <dsp:txXfrm>
        <a:off x="2029968" y="1406652"/>
        <a:ext cx="1426464" cy="1406652"/>
      </dsp:txXfrm>
    </dsp:sp>
    <dsp:sp modelId="{F72C8FF2-BB22-4E17-AF77-0F6FA41168B0}">
      <dsp:nvSpPr>
        <dsp:cNvPr id="0" name=""/>
        <dsp:cNvSpPr/>
      </dsp:nvSpPr>
      <dsp:spPr>
        <a:xfrm>
          <a:off x="1097280" y="2813304"/>
          <a:ext cx="3291840" cy="1406652"/>
        </a:xfrm>
        <a:prstGeom prst="trapezoid">
          <a:avLst>
            <a:gd name="adj" fmla="val 39003"/>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solidFill>
                <a:schemeClr val="bg1"/>
              </a:solidFill>
              <a:latin typeface="Tahoma" panose="020B0604030504040204" pitchFamily="34" charset="0"/>
              <a:ea typeface="Tahoma" panose="020B0604030504040204" pitchFamily="34" charset="0"/>
              <a:cs typeface="Tahoma" panose="020B0604030504040204" pitchFamily="34" charset="0"/>
            </a:rPr>
            <a:t>safety performance indicators</a:t>
          </a:r>
        </a:p>
      </dsp:txBody>
      <dsp:txXfrm>
        <a:off x="1673352" y="2813304"/>
        <a:ext cx="2139696" cy="1406652"/>
      </dsp:txXfrm>
    </dsp:sp>
    <dsp:sp modelId="{0DC5A3B4-2FB8-4978-B615-2F5474FF80B1}">
      <dsp:nvSpPr>
        <dsp:cNvPr id="0" name=""/>
        <dsp:cNvSpPr/>
      </dsp:nvSpPr>
      <dsp:spPr>
        <a:xfrm>
          <a:off x="548640" y="4219956"/>
          <a:ext cx="4389120" cy="1406652"/>
        </a:xfrm>
        <a:prstGeom prst="trapezoid">
          <a:avLst>
            <a:gd name="adj" fmla="val 39003"/>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solidFill>
                <a:schemeClr val="bg1"/>
              </a:solidFill>
              <a:latin typeface="Tahoma" panose="020B0604030504040204" pitchFamily="34" charset="0"/>
              <a:ea typeface="Tahoma" panose="020B0604030504040204" pitchFamily="34" charset="0"/>
              <a:cs typeface="Tahoma" panose="020B0604030504040204" pitchFamily="34" charset="0"/>
            </a:rPr>
            <a:t>safety measures and programs </a:t>
          </a:r>
        </a:p>
      </dsp:txBody>
      <dsp:txXfrm>
        <a:off x="1316735" y="4219956"/>
        <a:ext cx="2852928" cy="1406652"/>
      </dsp:txXfrm>
    </dsp:sp>
    <dsp:sp modelId="{C3E9B8CE-383D-4CFC-AE0E-89EB5E0CDAA6}">
      <dsp:nvSpPr>
        <dsp:cNvPr id="0" name=""/>
        <dsp:cNvSpPr/>
      </dsp:nvSpPr>
      <dsp:spPr>
        <a:xfrm>
          <a:off x="0" y="5626608"/>
          <a:ext cx="5486400" cy="1406652"/>
        </a:xfrm>
        <a:prstGeom prst="trapezoid">
          <a:avLst>
            <a:gd name="adj" fmla="val 39003"/>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solidFill>
                <a:schemeClr val="bg1"/>
              </a:solidFill>
              <a:latin typeface="Tahoma" panose="020B0604030504040204" pitchFamily="34" charset="0"/>
              <a:ea typeface="Tahoma" panose="020B0604030504040204" pitchFamily="34" charset="0"/>
              <a:cs typeface="Tahoma" panose="020B0604030504040204" pitchFamily="34" charset="0"/>
            </a:rPr>
            <a:t>structure and culture</a:t>
          </a:r>
        </a:p>
      </dsp:txBody>
      <dsp:txXfrm>
        <a:off x="960119" y="5626608"/>
        <a:ext cx="3566160" cy="140665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DD4B6-1D80-45C5-987C-A9FE9086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22748</Words>
  <Characters>129670</Characters>
  <Application>Microsoft Office Word</Application>
  <DocSecurity>4</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152114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Petya Vasileva</dc:creator>
  <cp:keywords/>
  <dc:description/>
  <cp:lastModifiedBy>Marta Petrova</cp:lastModifiedBy>
  <cp:revision>2</cp:revision>
  <dcterms:created xsi:type="dcterms:W3CDTF">2021-04-12T06:08:00Z</dcterms:created>
  <dcterms:modified xsi:type="dcterms:W3CDTF">2021-04-12T06:08:00Z</dcterms:modified>
</cp:coreProperties>
</file>